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2D2ADF">
      <w:pPr>
        <w:pStyle w:val="IQB-Aufgabentitel"/>
      </w:pPr>
      <w:r>
        <w:t>Winkelwürfel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6"/>
        <w:gridCol w:w="8651"/>
      </w:tblGrid>
      <w:tr w:rsidR="002D2ADF" w:rsidTr="002D2ADF">
        <w:tc>
          <w:tcPr>
            <w:tcW w:w="1246" w:type="dxa"/>
            <w:vAlign w:val="center"/>
          </w:tcPr>
          <w:p w:rsidR="002D2ADF" w:rsidRDefault="002D2ADF" w:rsidP="002D2ADF">
            <w:pPr>
              <w:pStyle w:val="IQB-RSCodeValue"/>
            </w:pPr>
            <w:r>
              <w:t>RICHTIG</w:t>
            </w:r>
          </w:p>
        </w:tc>
        <w:tc>
          <w:tcPr>
            <w:tcW w:w="8651" w:type="dxa"/>
          </w:tcPr>
          <w:p w:rsidR="002D2ADF" w:rsidRDefault="002D2ADF" w:rsidP="002D2ADF">
            <w:pPr>
              <w:pStyle w:val="IQB-RSNormal"/>
            </w:pPr>
            <w:r>
              <w:t>1. Kästchen wurde angekreuzt (1. Zeile)</w:t>
            </w:r>
          </w:p>
          <w:p w:rsidR="002D2ADF" w:rsidRDefault="002D2ADF" w:rsidP="002D2ADF">
            <w:pPr>
              <w:pStyle w:val="IQB-RSNormal"/>
            </w:pPr>
          </w:p>
          <w:p w:rsidR="002D2ADF" w:rsidRDefault="002D2ADF" w:rsidP="002D2ADF">
            <w:pPr>
              <w:pStyle w:val="IQB-RSNormal"/>
            </w:pPr>
            <w:r>
              <w:t>UND</w:t>
            </w:r>
          </w:p>
          <w:p w:rsidR="002D2ADF" w:rsidRDefault="002D2ADF" w:rsidP="002D2ADF">
            <w:pPr>
              <w:pStyle w:val="IQB-RSNormal"/>
            </w:pPr>
          </w:p>
          <w:p w:rsidR="002D2ADF" w:rsidRDefault="002D2ADF" w:rsidP="002D2ADF">
            <w:pPr>
              <w:pStyle w:val="IQB-RSNormal"/>
            </w:pPr>
            <w:r>
              <w:t>3. Kästchen wurde angekreuzt (2. Zeile)</w:t>
            </w:r>
          </w:p>
        </w:tc>
      </w:tr>
    </w:tbl>
    <w:p w:rsidR="00A40D31" w:rsidRDefault="00A40D31" w:rsidP="00A40D31">
      <w:pPr>
        <w:pStyle w:val="IQB-Teilaufgabentitel"/>
      </w:pPr>
      <w:r>
        <w:t xml:space="preserve">Teilaufgabe </w:t>
      </w:r>
      <w:r w:rsidR="009B5751">
        <w:t>2</w:t>
      </w:r>
      <w:r>
        <w:t>:</w:t>
      </w:r>
    </w:p>
    <w:tbl>
      <w:tblPr>
        <w:tblW w:w="10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9011"/>
      </w:tblGrid>
      <w:tr w:rsidR="002D2ADF" w:rsidTr="002D2ADF">
        <w:tc>
          <w:tcPr>
            <w:tcW w:w="1203" w:type="dxa"/>
            <w:vAlign w:val="center"/>
          </w:tcPr>
          <w:p w:rsidR="002D2ADF" w:rsidRDefault="002D2ADF" w:rsidP="002D2ADF">
            <w:pPr>
              <w:pStyle w:val="IQB-RSCodeValue"/>
            </w:pPr>
            <w:r>
              <w:t>RICHTIG</w:t>
            </w:r>
          </w:p>
        </w:tc>
        <w:tc>
          <w:tcPr>
            <w:tcW w:w="9011" w:type="dxa"/>
          </w:tcPr>
          <w:p w:rsidR="002D2ADF" w:rsidRDefault="002D2ADF" w:rsidP="002D2ADF">
            <w:pPr>
              <w:pStyle w:val="IQB-RSNormal"/>
            </w:pPr>
            <w:r>
              <w:t>5 Zahlen, deren Summe 1 ergibt</w:t>
            </w:r>
          </w:p>
          <w:p w:rsidR="002D2ADF" w:rsidRDefault="002D2ADF" w:rsidP="002D2ADF"/>
          <w:p w:rsidR="002D2ADF" w:rsidRDefault="002D2ADF" w:rsidP="002D2ADF">
            <w:pPr>
              <w:pStyle w:val="IQB-RSNormal"/>
            </w:pPr>
            <w:r>
              <w:t>UND</w:t>
            </w:r>
          </w:p>
          <w:p w:rsidR="002D2ADF" w:rsidRDefault="002D2ADF" w:rsidP="002D2ADF"/>
          <w:p w:rsidR="002D2ADF" w:rsidRDefault="002D2ADF" w:rsidP="002D2ADF">
            <w:pPr>
              <w:pStyle w:val="IQB-RSNormal"/>
            </w:pPr>
            <w:r>
              <w:t>gleiche Wahrscheinlichkeiten für die Ergebnisse "1" und "2" bzw. für "3" und "5"</w:t>
            </w:r>
          </w:p>
          <w:p w:rsidR="002D2ADF" w:rsidRDefault="002D2ADF" w:rsidP="002D2ADF"/>
          <w:p w:rsidR="002D2ADF" w:rsidRDefault="002D2ADF" w:rsidP="002D2ADF">
            <w:pPr>
              <w:pStyle w:val="IQB-RSNormal"/>
            </w:pPr>
            <w:r>
              <w:t>Beispiel(e)</w:t>
            </w:r>
          </w:p>
          <w:p w:rsidR="002D2ADF" w:rsidRDefault="002D2ADF" w:rsidP="002D2ADF">
            <w:pPr>
              <w:pStyle w:val="IQB-RSNormal"/>
            </w:pPr>
          </w:p>
          <w:p w:rsidR="002D2ADF" w:rsidRDefault="002D2ADF" w:rsidP="002D2ADF">
            <w:pPr>
              <w:pStyle w:val="IQB-RSExample"/>
              <w:numPr>
                <w:ilvl w:val="0"/>
                <w:numId w:val="0"/>
              </w:numPr>
              <w:ind w:left="360"/>
            </w:pPr>
            <w:r>
              <w:rPr>
                <w:noProof/>
              </w:rPr>
              <w:drawing>
                <wp:inline distT="0" distB="0" distL="0" distR="0" wp14:anchorId="13A7EE55" wp14:editId="2C6EDFC3">
                  <wp:extent cx="5328000" cy="2070115"/>
                  <wp:effectExtent l="19050" t="0" r="9525" b="0"/>
                  <wp:docPr id="3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000" cy="207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2D2ADF" w:rsidTr="002D2ADF">
        <w:tc>
          <w:tcPr>
            <w:tcW w:w="1203" w:type="dxa"/>
            <w:vAlign w:val="center"/>
          </w:tcPr>
          <w:p w:rsidR="002D2ADF" w:rsidRDefault="002D2ADF" w:rsidP="002D2ADF">
            <w:pPr>
              <w:pStyle w:val="IQB-RSCodeValue"/>
            </w:pPr>
            <w:r>
              <w:t>FALSCH</w:t>
            </w:r>
          </w:p>
        </w:tc>
        <w:tc>
          <w:tcPr>
            <w:tcW w:w="9011" w:type="dxa"/>
          </w:tcPr>
          <w:p w:rsidR="002D2ADF" w:rsidRDefault="002D2ADF" w:rsidP="002D2ADF">
            <w:pPr>
              <w:pStyle w:val="IQB-RSNormal"/>
            </w:pPr>
            <w:r>
              <w:t>Alle anderen Antworten.</w:t>
            </w:r>
          </w:p>
          <w:p w:rsidR="002D2ADF" w:rsidRDefault="002D2ADF" w:rsidP="002D2ADF">
            <w:bookmarkStart w:id="0" w:name="_GoBack"/>
            <w:bookmarkEnd w:id="0"/>
          </w:p>
          <w:p w:rsidR="002D2ADF" w:rsidRDefault="002D2ADF" w:rsidP="002D2ADF">
            <w:pPr>
              <w:pStyle w:val="IQB-RSNormal"/>
            </w:pPr>
            <w:r>
              <w:t>Beispiel(e)</w:t>
            </w:r>
          </w:p>
          <w:p w:rsidR="002D2ADF" w:rsidRDefault="002D2ADF" w:rsidP="002D2ADF">
            <w:pPr>
              <w:pStyle w:val="IQB-RSNormal"/>
            </w:pPr>
          </w:p>
          <w:p w:rsidR="002D2ADF" w:rsidRPr="00371D5F" w:rsidRDefault="002D2ADF" w:rsidP="002D2ADF">
            <w:pPr>
              <w:pStyle w:val="IQB-RSExample2"/>
            </w:pPr>
            <w:r>
              <w:rPr>
                <w:noProof/>
              </w:rPr>
              <w:drawing>
                <wp:inline distT="0" distB="0" distL="0" distR="0" wp14:anchorId="363598CA" wp14:editId="41334876">
                  <wp:extent cx="4968000" cy="1234089"/>
                  <wp:effectExtent l="19050" t="0" r="9525" b="0"/>
                  <wp:docPr id="34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000" cy="1234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2ADF" w:rsidRDefault="002D2ADF" w:rsidP="002D2ADF"/>
          <w:p w:rsidR="002D2ADF" w:rsidRDefault="002D2ADF" w:rsidP="002D2ADF">
            <w:pPr>
              <w:pStyle w:val="IQB-RSNormal"/>
            </w:pPr>
            <w:r>
              <w:t>[Anm.: Nur die relativen Häufigkeiten werden ermittelt.]</w:t>
            </w:r>
          </w:p>
        </w:tc>
      </w:tr>
    </w:tbl>
    <w:p w:rsidR="00B51424" w:rsidRDefault="00B51424"/>
    <w:sectPr w:rsidR="00B51424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2D9AFE5-6307-49B4-826A-A6AA456CB5E5}"/>
    <w:embedBold r:id="rId2" w:fontKey="{0D56E2FE-75EC-483A-A3A0-4924FA1D0C74}"/>
    <w:embedBoldItalic r:id="rId3" w:fontKey="{F3428B03-B314-44A5-A861-8B743643CC0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D2ADF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B5751"/>
    <w:rsid w:val="009C47FB"/>
    <w:rsid w:val="009D21A1"/>
    <w:rsid w:val="009E39E2"/>
    <w:rsid w:val="00A13FB9"/>
    <w:rsid w:val="00A2321C"/>
    <w:rsid w:val="00A25A42"/>
    <w:rsid w:val="00A40D31"/>
    <w:rsid w:val="00A47EC4"/>
    <w:rsid w:val="00A5510B"/>
    <w:rsid w:val="00A75FC4"/>
    <w:rsid w:val="00A95DDE"/>
    <w:rsid w:val="00B51424"/>
    <w:rsid w:val="00B8136A"/>
    <w:rsid w:val="00BE7001"/>
    <w:rsid w:val="00C04C30"/>
    <w:rsid w:val="00C2374F"/>
    <w:rsid w:val="00C2385F"/>
    <w:rsid w:val="00C30FAD"/>
    <w:rsid w:val="00C50B15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,"/>
  <w:listSeparator w:val=";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892A20-2615-4AC3-AC75-9102AFD2F4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</Words>
  <Characters>336</Characters>
  <Application>Microsoft Office Word</Application>
  <DocSecurity>0</DocSecurity>
  <Lines>33</Lines>
  <Paragraphs>29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2025-07-18T10:23:00Z</dcterms:created>
  <dcterms:modified xsi:type="dcterms:W3CDTF">2025-07-18T10:23:00Z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