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022" w:rsidRDefault="0060130F" w:rsidP="0060130F">
      <w:pPr>
        <w:pStyle w:val="IQB-Aufgabentitel"/>
        <w:pBdr>
          <w:top w:val="none" w:sz="0" w:space="0" w:color="auto"/>
          <w:bottom w:val="none" w:sz="0" w:space="0" w:color="auto"/>
        </w:pBdr>
      </w:pPr>
      <w:bookmarkStart w:id="0" w:name="_GoBack"/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60130F">
        <w:rPr>
          <w:sz w:val="28"/>
        </w:rPr>
        <w:t>Nebenjob</w:t>
      </w:r>
    </w:p>
    <w:bookmarkEnd w:id="0"/>
    <w:p w:rsidR="008B6022" w:rsidRDefault="0060130F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B6022">
        <w:tc>
          <w:tcPr>
            <w:tcW w:w="1247" w:type="dxa"/>
            <w:vAlign w:val="center"/>
          </w:tcPr>
          <w:p w:rsidR="008B6022" w:rsidRDefault="0060130F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B6022" w:rsidRDefault="0060130F">
            <w:pPr>
              <w:pStyle w:val="IQB-RSNormal"/>
            </w:pPr>
            <w:r>
              <w:t>156</w:t>
            </w:r>
          </w:p>
        </w:tc>
      </w:tr>
    </w:tbl>
    <w:p w:rsidR="008B6022" w:rsidRDefault="0060130F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8B6022">
        <w:tc>
          <w:tcPr>
            <w:tcW w:w="1247" w:type="dxa"/>
            <w:vAlign w:val="center"/>
          </w:tcPr>
          <w:p w:rsidR="008B6022" w:rsidRDefault="0060130F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B6022" w:rsidRDefault="0060130F">
            <w:pPr>
              <w:pStyle w:val="IQB-RSNormal"/>
            </w:pPr>
            <w:r>
              <w:t>Die Lösung ist richtig, wenn beide Spalten ohne Dopplungen komplett ausgefüllt sind und im Mittel 168 €</w:t>
            </w:r>
            <w:r>
              <w:t xml:space="preserve"> pro Woche verdient werden.</w:t>
            </w:r>
          </w:p>
          <w:p w:rsidR="008B6022" w:rsidRDefault="008B6022"/>
          <w:p w:rsidR="008B6022" w:rsidRDefault="0060130F">
            <w:pPr>
              <w:pStyle w:val="IQB-RSNormal"/>
            </w:pPr>
            <w:r>
              <w:t>Beispiel(e)</w:t>
            </w:r>
          </w:p>
          <w:p w:rsidR="008B6022" w:rsidRDefault="0060130F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2100726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210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8B6022">
        <w:tc>
          <w:tcPr>
            <w:tcW w:w="1247" w:type="dxa"/>
            <w:vAlign w:val="center"/>
          </w:tcPr>
          <w:p w:rsidR="008B6022" w:rsidRDefault="0060130F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8B6022" w:rsidRDefault="0060130F">
            <w:pPr>
              <w:pStyle w:val="IQB-RSNormal"/>
            </w:pPr>
            <w:r>
              <w:t>Alle unvollständigen, fehlerhaften oder falschen Antworten.</w:t>
            </w:r>
          </w:p>
        </w:tc>
      </w:tr>
    </w:tbl>
    <w:p w:rsidR="00000000" w:rsidRDefault="0060130F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130F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602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278CD0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B9C0A-08D3-4FDC-99D1-3A4889CDD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