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41D8" w:rsidRPr="002941DA" w:rsidRDefault="002941DA" w:rsidP="002941DA">
      <w:pPr>
        <w:pStyle w:val="IQB-Aufgabentitel"/>
        <w:pBdr>
          <w:top w:val="none" w:sz="0" w:space="0" w:color="auto"/>
          <w:bottom w:val="none" w:sz="0" w:space="0" w:color="auto"/>
        </w:pBdr>
        <w:rPr>
          <w:sz w:val="28"/>
          <w:szCs w:val="28"/>
        </w:rPr>
      </w:pPr>
      <w:r>
        <w:rPr>
          <w:sz w:val="28"/>
        </w:rPr>
        <w:t xml:space="preserve">Auswertung – </w:t>
      </w:r>
      <w:r w:rsidRPr="002941DA">
        <w:rPr>
          <w:sz w:val="28"/>
          <w:szCs w:val="28"/>
        </w:rPr>
        <w:t>Freunde</w:t>
      </w:r>
    </w:p>
    <w:p w:rsidR="007E41D8" w:rsidRDefault="002941DA">
      <w:pPr>
        <w:pStyle w:val="IQB-Teilaufgabentitel"/>
      </w:pPr>
      <w:r>
        <w:t>Teilaufgabe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7E41D8">
        <w:tc>
          <w:tcPr>
            <w:tcW w:w="1247" w:type="dxa"/>
            <w:vAlign w:val="center"/>
          </w:tcPr>
          <w:p w:rsidR="007E41D8" w:rsidRDefault="002941DA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7E41D8" w:rsidRDefault="002941DA">
            <w:pPr>
              <w:pStyle w:val="IQB-RSNormal"/>
            </w:pPr>
            <w:r>
              <w:t>Beide Kreuze sind richtig gesetzt.</w:t>
            </w:r>
          </w:p>
          <w:p w:rsidR="007E41D8" w:rsidRDefault="007E41D8"/>
          <w:p w:rsidR="007E41D8" w:rsidRDefault="002941DA">
            <w:pPr>
              <w:pStyle w:val="IQB-RSNormal"/>
            </w:pPr>
            <w:r>
              <w:t>Der Älteste in der Gruppe ist:</w:t>
            </w:r>
          </w:p>
          <w:p w:rsidR="007E41D8" w:rsidRDefault="002941DA">
            <w:pPr>
              <w:pStyle w:val="IQB-RSNormal"/>
            </w:pPr>
            <w:r>
              <w:rPr>
                <w:noProof/>
              </w:rPr>
              <w:drawing>
                <wp:inline distT="0" distB="0" distL="0" distR="0">
                  <wp:extent cx="4914900" cy="266700"/>
                  <wp:effectExtent l="19050" t="0" r="9525" b="0"/>
                  <wp:docPr id="1" name="Inline Text Wrapping 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14900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  <w:p w:rsidR="007E41D8" w:rsidRDefault="002941DA">
            <w:pPr>
              <w:pStyle w:val="IQB-RSNormal"/>
            </w:pPr>
            <w:r>
              <w:t>Der Kleinste in der Gruppe ist:</w:t>
            </w:r>
          </w:p>
          <w:p w:rsidR="007E41D8" w:rsidRDefault="002941DA">
            <w:pPr>
              <w:pStyle w:val="IQB-RSNormal"/>
            </w:pPr>
            <w:r>
              <w:rPr>
                <w:noProof/>
              </w:rPr>
              <w:drawing>
                <wp:inline distT="0" distB="0" distL="0" distR="0">
                  <wp:extent cx="4924425" cy="266700"/>
                  <wp:effectExtent l="19050" t="0" r="9525" b="0"/>
                  <wp:docPr id="2" name="Inline Text Wrapping 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24425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</w:tc>
      </w:tr>
    </w:tbl>
    <w:p w:rsidR="007E41D8" w:rsidRDefault="002941DA">
      <w:pPr>
        <w:pStyle w:val="IQB-Teilaufgabentitel"/>
      </w:pPr>
      <w:r>
        <w:t>Teilaufgabe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7E41D8">
        <w:tc>
          <w:tcPr>
            <w:tcW w:w="1247" w:type="dxa"/>
            <w:vAlign w:val="center"/>
          </w:tcPr>
          <w:p w:rsidR="007E41D8" w:rsidRDefault="002941DA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7E41D8" w:rsidRDefault="002941DA">
            <w:pPr>
              <w:pStyle w:val="IQB-RSNormal"/>
            </w:pPr>
            <w:r>
              <w:t>Beide Kreuze sind richtig gesetzt.</w:t>
            </w:r>
          </w:p>
          <w:p w:rsidR="007E41D8" w:rsidRDefault="007E41D8"/>
          <w:p w:rsidR="007E41D8" w:rsidRDefault="002941DA">
            <w:pPr>
              <w:pStyle w:val="IQB-RSNormal"/>
            </w:pPr>
            <w:r>
              <w:rPr>
                <w:noProof/>
              </w:rPr>
              <w:drawing>
                <wp:inline distT="0" distB="0" distL="0" distR="0">
                  <wp:extent cx="4933950" cy="1228725"/>
                  <wp:effectExtent l="19050" t="0" r="9525" b="0"/>
                  <wp:docPr id="3" name="Inline Text Wrapping 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3950" cy="1228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</w:tc>
      </w:tr>
    </w:tbl>
    <w:p w:rsidR="007E41D8" w:rsidRDefault="002941DA">
      <w:pPr>
        <w:pStyle w:val="IQB-Teilaufgabentitel"/>
      </w:pPr>
      <w:r>
        <w:t>Teilaufgabe 3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7E41D8">
        <w:tc>
          <w:tcPr>
            <w:tcW w:w="1247" w:type="dxa"/>
            <w:vAlign w:val="center"/>
          </w:tcPr>
          <w:p w:rsidR="007E41D8" w:rsidRDefault="002941DA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7E41D8" w:rsidRDefault="002941DA">
            <w:pPr>
              <w:pStyle w:val="IQB-RSNormal"/>
            </w:pPr>
            <w:r>
              <w:t>Der Punkt für Erol (E) liegt links und unterhalb von Punkt C.</w:t>
            </w:r>
          </w:p>
          <w:p w:rsidR="007E41D8" w:rsidRDefault="002941DA">
            <w:pPr>
              <w:pStyle w:val="IQB-RSNormal"/>
            </w:pPr>
            <w:r>
              <w:t>[Anm.: Dieser Punkt muss nicht beschriftet werden.]</w:t>
            </w:r>
          </w:p>
          <w:p w:rsidR="007E41D8" w:rsidRDefault="007E41D8"/>
          <w:p w:rsidR="007E41D8" w:rsidRDefault="002941DA">
            <w:pPr>
              <w:pStyle w:val="IQB-RSNormal"/>
            </w:pPr>
            <w:r>
              <w:t>Beispiel(e)</w:t>
            </w:r>
          </w:p>
          <w:p w:rsidR="007E41D8" w:rsidRDefault="002941DA">
            <w:pPr>
              <w:pStyle w:val="IQB-RSExample"/>
            </w:pPr>
            <w:r>
              <w:t>Möglich ist auch eine allgemeine Lösung:</w:t>
            </w:r>
          </w:p>
          <w:p w:rsidR="007E41D8" w:rsidRDefault="002941DA">
            <w:pPr>
              <w:pStyle w:val="IQB-RSExample2"/>
            </w:pPr>
            <w:r>
              <w:rPr>
                <w:noProof/>
              </w:rPr>
              <w:drawing>
                <wp:inline distT="0" distB="0" distL="0" distR="0">
                  <wp:extent cx="3857625" cy="1952625"/>
                  <wp:effectExtent l="19050" t="0" r="9525" b="0"/>
                  <wp:docPr id="5" name="Inline Text Wrapping 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7625" cy="1952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00000" w:rsidRDefault="002941DA"/>
    <w:sectPr w:rsidR="00000000" w:rsidSect="00DB65D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41DA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7E41D8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F7CF4EF"/>
  <w15:docId w15:val="{5A5F1B7D-D70F-4A67-9694-062CA735D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3D147-2D0C-407D-9274-9ECD14FFC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5</cp:revision>
  <cp:lastPrinted>2012-12-11T10:05:00Z</cp:lastPrinted>
  <dcterms:created xsi:type="dcterms:W3CDTF">2024-03-11T11:43:00Z</dcterms:created>
  <dcterms:modified xsi:type="dcterms:W3CDTF">2024-03-21T11:33:00Z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