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AEB" w:rsidRPr="00164896" w:rsidRDefault="00164896" w:rsidP="00164896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 w:rsidRPr="00164896">
        <w:rPr>
          <w:sz w:val="28"/>
          <w:szCs w:val="28"/>
        </w:rPr>
        <w:t>Auswertung - Quadernetz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A5AEB">
        <w:tc>
          <w:tcPr>
            <w:tcW w:w="1247" w:type="dxa"/>
            <w:vAlign w:val="center"/>
          </w:tcPr>
          <w:p w:rsidR="002A5AEB" w:rsidRDefault="00164896">
            <w:pPr>
              <w:pStyle w:val="IQB-RSCodeValue"/>
            </w:pPr>
            <w:bookmarkStart w:id="0" w:name="_GoBack"/>
            <w:bookmarkEnd w:id="0"/>
            <w:r>
              <w:t>RICHTIG</w:t>
            </w:r>
          </w:p>
        </w:tc>
        <w:tc>
          <w:tcPr>
            <w:tcW w:w="8390" w:type="dxa"/>
          </w:tcPr>
          <w:p w:rsidR="002A5AEB" w:rsidRDefault="00164896">
            <w:pPr>
              <w:pStyle w:val="IQB-RSNormal"/>
            </w:pPr>
            <w:r>
              <w:t>2. Kästchen wurde angekreuzt</w:t>
            </w:r>
          </w:p>
        </w:tc>
      </w:tr>
      <w:tr w:rsidR="002A5AEB">
        <w:tc>
          <w:tcPr>
            <w:tcW w:w="1247" w:type="dxa"/>
            <w:vAlign w:val="center"/>
          </w:tcPr>
          <w:p w:rsidR="002A5AEB" w:rsidRDefault="00164896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A5AEB" w:rsidRDefault="00164896">
            <w:pPr>
              <w:pStyle w:val="IQB-RSNormal"/>
            </w:pPr>
            <w:r>
              <w:t>2. Kästchen wurde angekreuzt</w:t>
            </w:r>
          </w:p>
        </w:tc>
      </w:tr>
      <w:tr w:rsidR="002A5AEB">
        <w:tc>
          <w:tcPr>
            <w:tcW w:w="1247" w:type="dxa"/>
            <w:vAlign w:val="center"/>
          </w:tcPr>
          <w:p w:rsidR="002A5AEB" w:rsidRDefault="00164896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A5AEB" w:rsidRDefault="00164896">
            <w:pPr>
              <w:pStyle w:val="IQB-RSNormal"/>
            </w:pPr>
            <w:r>
              <w:t>2. Kästchen wurde angekreuzt</w:t>
            </w:r>
          </w:p>
        </w:tc>
      </w:tr>
      <w:tr w:rsidR="002A5AEB">
        <w:tc>
          <w:tcPr>
            <w:tcW w:w="1247" w:type="dxa"/>
            <w:vAlign w:val="center"/>
          </w:tcPr>
          <w:p w:rsidR="002A5AEB" w:rsidRDefault="00164896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A5AEB" w:rsidRDefault="00164896">
            <w:pPr>
              <w:pStyle w:val="IQB-RSNormal"/>
            </w:pPr>
            <w:r>
              <w:t>1. Kästchen wurde angekreuzt</w:t>
            </w:r>
          </w:p>
        </w:tc>
      </w:tr>
    </w:tbl>
    <w:p w:rsidR="00AC51B0" w:rsidRDefault="00AC51B0"/>
    <w:sectPr w:rsidR="00AC51B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4896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A5AEB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C51B0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EDF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3FE88-D063-43EF-8959-3E420C73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