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747E" w:rsidRDefault="00B25181" w:rsidP="00B25181">
      <w:pPr>
        <w:pStyle w:val="IQB-Aufgabentitel"/>
        <w:pBdr>
          <w:top w:val="none" w:sz="0" w:space="0" w:color="auto"/>
          <w:bottom w:val="none" w:sz="0" w:space="0" w:color="auto"/>
        </w:pBdr>
      </w:pPr>
      <w:r w:rsidRPr="00E57A9C">
        <w:rPr>
          <w:sz w:val="28"/>
        </w:rPr>
        <w:t xml:space="preserve">Auswertung - </w:t>
      </w:r>
      <w:r>
        <w:t>Parlamentswahl</w:t>
      </w:r>
    </w:p>
    <w:p w:rsidR="007E747E" w:rsidRDefault="00B25181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7E747E">
        <w:tc>
          <w:tcPr>
            <w:tcW w:w="1247" w:type="dxa"/>
            <w:vAlign w:val="center"/>
          </w:tcPr>
          <w:p w:rsidR="007E747E" w:rsidRDefault="00B25181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7E747E" w:rsidRDefault="00B25181">
            <w:pPr>
              <w:pStyle w:val="IQB-RSNormal"/>
            </w:pPr>
            <w:r>
              <w:t>5313 Stimmen</w:t>
            </w:r>
          </w:p>
        </w:tc>
      </w:tr>
    </w:tbl>
    <w:p w:rsidR="007E747E" w:rsidRDefault="00B25181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7E747E">
        <w:tc>
          <w:tcPr>
            <w:tcW w:w="1247" w:type="dxa"/>
            <w:vAlign w:val="center"/>
          </w:tcPr>
          <w:p w:rsidR="007E747E" w:rsidRDefault="00B25181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7E747E" w:rsidRDefault="00B25181">
            <w:pPr>
              <w:pStyle w:val="IQB-RSNormal"/>
            </w:pPr>
            <w:r>
              <w:t>Lösungen, bei denen deutlich wird, dass die Grundgesamtheit (die Anzahl der abgegebenen gültigen Stimmen) möglicherweise kleiner geworden ist.</w:t>
            </w:r>
          </w:p>
          <w:p w:rsidR="007E747E" w:rsidRDefault="007E747E"/>
          <w:p w:rsidR="007E747E" w:rsidRDefault="00B25181">
            <w:pPr>
              <w:pStyle w:val="IQB-RSNormal"/>
            </w:pPr>
            <w:r>
              <w:t>Beispiel(e)</w:t>
            </w:r>
          </w:p>
          <w:p w:rsidR="007E747E" w:rsidRDefault="00B25181">
            <w:pPr>
              <w:pStyle w:val="IQB-RSExample"/>
            </w:pPr>
            <w:r>
              <w:t>Wahrscheinlich haben in diesem Jahr insgesamt weniger Bürger eine Stimme abgegeben.</w:t>
            </w:r>
          </w:p>
          <w:p w:rsidR="007E747E" w:rsidRDefault="00B25181">
            <w:pPr>
              <w:pStyle w:val="IQB-RSExample"/>
            </w:pPr>
            <w:r>
              <w:t>Möglicherweise i</w:t>
            </w:r>
            <w:r>
              <w:t>st die Anzahl ungültiger Stimmen in diesem Jahr größer als vor vier Jahren.</w:t>
            </w:r>
          </w:p>
          <w:p w:rsidR="007E747E" w:rsidRDefault="00B25181">
            <w:pPr>
              <w:pStyle w:val="IQB-RSExample"/>
            </w:pPr>
            <w:r>
              <w:t>Vielleicht hat sich die Größe des Wahlbezirks verkleinert.</w:t>
            </w:r>
          </w:p>
          <w:p w:rsidR="007E747E" w:rsidRDefault="00B25181">
            <w:pPr>
              <w:pStyle w:val="IQB-RSExample"/>
            </w:pPr>
            <w:r>
              <w:t>Auch richtig: Weil Bürger aus dem Wahlbezirk weggezogen sind.</w:t>
            </w:r>
          </w:p>
        </w:tc>
      </w:tr>
      <w:tr w:rsidR="007E747E">
        <w:tc>
          <w:tcPr>
            <w:tcW w:w="1247" w:type="dxa"/>
            <w:vAlign w:val="center"/>
          </w:tcPr>
          <w:p w:rsidR="007E747E" w:rsidRDefault="00B25181">
            <w:pPr>
              <w:pStyle w:val="IQB-RSCodeValue"/>
            </w:pPr>
            <w:r>
              <w:t>FALSCH</w:t>
            </w:r>
          </w:p>
        </w:tc>
        <w:tc>
          <w:tcPr>
            <w:tcW w:w="8390" w:type="dxa"/>
          </w:tcPr>
          <w:p w:rsidR="007E747E" w:rsidRDefault="00B25181">
            <w:pPr>
              <w:pStyle w:val="IQB-RSNormal"/>
            </w:pPr>
            <w:r>
              <w:t>Alle unvollständigen, fehlerhaften oder falschen An</w:t>
            </w:r>
            <w:r>
              <w:t>tworten.</w:t>
            </w:r>
          </w:p>
          <w:p w:rsidR="007E747E" w:rsidRDefault="007E747E"/>
          <w:p w:rsidR="007E747E" w:rsidRDefault="00B25181">
            <w:pPr>
              <w:pStyle w:val="IQB-RSNormal"/>
            </w:pPr>
            <w:r>
              <w:t>Beispiel(e)</w:t>
            </w:r>
          </w:p>
          <w:p w:rsidR="007E747E" w:rsidRDefault="00B25181">
            <w:pPr>
              <w:pStyle w:val="IQB-RSExample"/>
            </w:pPr>
            <w:r>
              <w:t>Wahrscheinlich gab es diesmal weniger Gegenkandidaten.</w:t>
            </w:r>
          </w:p>
          <w:p w:rsidR="007E747E" w:rsidRDefault="00B25181">
            <w:pPr>
              <w:pStyle w:val="IQB-RSExample2"/>
            </w:pPr>
            <w:r>
              <w:t xml:space="preserve">[Anm.: Die Anzahl der Kandidaten wirkt sich zwar wahrscheinlich auf das </w:t>
            </w:r>
            <w:bookmarkStart w:id="0" w:name="_GoBack"/>
            <w:bookmarkEnd w:id="0"/>
            <w:r>
              <w:t>Wahlergebnis aus, ist aber keine Erklärung dafür, dass bei weniger Stimmen trotzdem eine höhere Prozentzahl der Gesamtanzahl an Stimmen erreicht wurde.]</w:t>
            </w:r>
          </w:p>
          <w:p w:rsidR="007E747E" w:rsidRDefault="00B25181">
            <w:pPr>
              <w:pStyle w:val="IQB-RSExample"/>
            </w:pPr>
            <w:r>
              <w:t xml:space="preserve">Wahrscheinlich haben in diesem </w:t>
            </w:r>
            <w:r>
              <w:t>Jahr insgesamt mehr Bürger eine Stimme abgegeben.</w:t>
            </w:r>
          </w:p>
          <w:p w:rsidR="007E747E" w:rsidRDefault="00B25181">
            <w:pPr>
              <w:pStyle w:val="IQB-RSExample2"/>
            </w:pPr>
            <w:r>
              <w:t>[Anm.:  Hätten insgesamt mehr Bürger ihre Stimme abgegeben, dann hätten bei der höheren Prozentzahl auch mehr Bürger Herrn Aal ihre Stimme geben müssen als vor vier Jahren.]</w:t>
            </w:r>
          </w:p>
          <w:p w:rsidR="007E747E" w:rsidRDefault="00B25181">
            <w:pPr>
              <w:pStyle w:val="IQB-RSExample"/>
            </w:pPr>
            <w:r>
              <w:t>Die Wähler haben (auch) den ande</w:t>
            </w:r>
            <w:r>
              <w:t>ren Kandidaten weniger Stimmen gegeben.</w:t>
            </w:r>
          </w:p>
          <w:p w:rsidR="007E747E" w:rsidRDefault="00B25181">
            <w:pPr>
              <w:pStyle w:val="IQB-RSExample2"/>
            </w:pPr>
            <w:r>
              <w:t>[Anm.: Damit erhöht sich nicht notwendigerweise der Prozentsatz der Stimmen für Herrn Aal.]</w:t>
            </w:r>
          </w:p>
        </w:tc>
      </w:tr>
    </w:tbl>
    <w:p w:rsidR="00000000" w:rsidRDefault="00B25181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7E747E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25181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B7149F5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9249C-C5C5-4E9E-9160-8B4FE381A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2024-03-11T11:43:00Z</dcterms:created>
  <dcterms:modified xsi:type="dcterms:W3CDTF">2024-04-02T08:01:00Z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