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30D" w:rsidRDefault="00B31AAF">
      <w:pPr>
        <w:pStyle w:val="IQB-Aufgabentitel"/>
      </w:pPr>
      <w:r>
        <w:t>Jeans mit Ermäßigung</w:t>
      </w:r>
    </w:p>
    <w:p w:rsidR="00B31AAF" w:rsidRDefault="00B31AAF" w:rsidP="00B31AAF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454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31AAF">
      <w:bookmarkStart w:id="0" w:name="_GoBack"/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52C4AF6-ABC4-4A24-A9E1-174CEE28559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3530D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31AAF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43786E8-729C-462E-A757-31AD4B43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95D3F-147A-4B63-B7C9-B9CCA375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5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5</cp:revision>
  <cp:lastPrinted>2012-12-11T10:05:00Z</cp:lastPrinted>
  <dcterms:created xsi:type="dcterms:W3CDTF">2024-04-12T12:32:00Z</dcterms:created>
  <dcterms:modified xsi:type="dcterms:W3CDTF">2025-05-22T11:53:00Z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