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01D" w:rsidRDefault="00C544DD">
      <w:pPr>
        <w:pStyle w:val="IQB-Aufgabentitel"/>
      </w:pPr>
      <w:r>
        <w:t>Linien in ein Rechteck einzeichnen</w:t>
      </w:r>
    </w:p>
    <w:p w:rsidR="00FD401D" w:rsidRDefault="00C544DD" w:rsidP="00C544DD">
      <w:pPr>
        <w:pStyle w:val="IQB-Teilaufgabengrafik"/>
      </w:pPr>
      <w:r>
        <w:rPr>
          <w:noProof/>
        </w:rPr>
        <w:drawing>
          <wp:inline distT="0" distB="0" distL="0" distR="0">
            <wp:extent cx="5832000" cy="4743234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74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01D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544DD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401D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9CE024"/>
  <w15:docId w15:val="{BFB2A4A3-D899-49ED-A412-09695B50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30E9-7393-42C4-8E74-E5154D5C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