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3a9ca87861499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Zahlenpaare 1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Antworten, aus denen hervorgeht, dass eine systematische mathematische Verschiedenheit des fraglichen von den anderen Zahlenpaaren erkannt wurde, z. B. </w:t>
            </w:r>
          </w:p>
          <w:p>
            <w:pPr>
              <w:pStyle w:val="IQB-RSExample"/>
            </w:pPr>
            <w:r>
              <w:t xml:space="preserve">Wenn ich die beiden Zahlen addiere, bekomme ich 100.</w:t>
            </w:r>
          </w:p>
          <w:p>
            <w:pPr>
              <w:pStyle w:val="IQB-RSExample"/>
            </w:pPr>
            <w:r>
              <w:t xml:space="preserve">1 + 99 = 2 + 98 = ... = 100</w:t>
            </w:r>
          </w:p>
          <w:p>
            <w:pPr>
              <w:pStyle w:val="IQB-RSExample"/>
            </w:pPr>
            <w:r>
              <w:t xml:space="preserve">6 + 93 = 99 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-Das Zahlenpaar passt nicht zusammen, weil 6 und 3 gleich 9 sind und alle anderen sind 10</w:t>
            </w:r>
          </w:p>
          <w:p>
            <w:pPr>
              <w:pStyle w:val="IQB-RSExample"/>
            </w:pPr>
            <w:r>
              <w:t xml:space="preserve">Sie passt nicht, weil es muss den Zehner auffüllen.</w:t>
            </w:r>
          </w:p>
          <w:p>
            <w:pPr>
              <w:pStyle w:val="IQB-RSNormal"/>
            </w:pPr>
            <w:r>
              <w:t xml:space="preserve">ODER andere richtige Lösungen, z. B.</w:t>
            </w:r>
          </w:p>
          <w:p>
            <w:pPr>
              <w:pStyle w:val="IQB-RSExample"/>
            </w:pPr>
            <w:r>
              <w:t xml:space="preserve">Weil es eine ungerade Zahl und eine gerade Zahl ist und die anderen entweder zwei gerade Zahlen haben oder zwei ungerade.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2020-12-14T10:36:43.8871909Z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