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f8633523466480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Vierecke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79743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4a55da33f9e49f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797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Achtung: Antwort wird als richtig gewertet, wenn mindestens 3 von 4 Kästchen korrekt angekreuzt wurden.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4a55da33f9e49f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2020-12-16T08:15:34.7026493Z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