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297408">
      <w:pPr>
        <w:pStyle w:val="IQB-Aufgabentitel"/>
      </w:pPr>
      <w:r>
        <w:t>Trapez ohne Symmetrie</w:t>
      </w:r>
    </w:p>
    <w:p w:rsidR="000977AE" w:rsidRDefault="00297408">
      <w:pPr>
        <w:pStyle w:val="IQB-Teilaufgabentitel"/>
      </w:pPr>
      <w:r>
        <w:rPr>
          <w:noProof/>
        </w:rPr>
        <w:drawing>
          <wp:inline distT="0" distB="0" distL="0" distR="0" wp14:anchorId="7833C13A" wp14:editId="7488BE89">
            <wp:extent cx="6120000" cy="1324266"/>
            <wp:effectExtent l="19050" t="0" r="9525" b="0"/>
            <wp:docPr id="5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617227" wp14:editId="4C64EE73">
            <wp:extent cx="5800725" cy="2209800"/>
            <wp:effectExtent l="19050" t="0" r="9525" b="0"/>
            <wp:docPr id="61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AE" w:rsidRDefault="00D4381D" w:rsidP="000977AE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977AE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B1475CC7-D22D-482D-8662-B9753FD3A1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A0E4F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97408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AD6599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381D"/>
    <w:rsid w:val="00D44C7A"/>
    <w:rsid w:val="00D462AA"/>
    <w:rsid w:val="00D57617"/>
    <w:rsid w:val="00D67EE8"/>
    <w:rsid w:val="00D771F4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BA53E-A303-40B2-AC75-F055A4E3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2025-07-17T07:57:00Z</dcterms:created>
  <dcterms:modified xsi:type="dcterms:W3CDTF">2025-07-17T07:57:00Z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