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EFC" w:rsidRDefault="007E27B3">
      <w:pPr>
        <w:pStyle w:val="IQB-Aufgabentitel"/>
      </w:pPr>
      <w:r>
        <w:t>Gleichung lösen 3</w:t>
      </w:r>
    </w:p>
    <w:p w:rsidR="000977AE" w:rsidRDefault="007E27B3">
      <w:pPr>
        <w:pStyle w:val="IQB-Teilaufgabentitel"/>
      </w:pPr>
      <w:r>
        <w:rPr>
          <w:noProof/>
        </w:rPr>
        <w:drawing>
          <wp:inline distT="0" distB="0" distL="0" distR="0" wp14:anchorId="0469F26E" wp14:editId="6F860BDF">
            <wp:extent cx="5832000" cy="918351"/>
            <wp:effectExtent l="19050" t="0" r="9525" b="0"/>
            <wp:docPr id="41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918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77AE" w:rsidRDefault="000977AE" w:rsidP="000977AE">
      <w:pPr>
        <w:pStyle w:val="IQB-Teilaufgabentitel"/>
      </w:pPr>
      <w:r>
        <w:rPr>
          <w:noProof/>
        </w:rPr>
        <w:drawing>
          <wp:inline distT="0" distB="0" distL="0" distR="0">
            <wp:extent cx="5860800" cy="396000"/>
            <wp:effectExtent l="0" t="0" r="0" b="444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8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77AE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CD39CB0F-2229-4B40-997F-3D419F159FB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977AE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03135"/>
    <w:rsid w:val="00753D68"/>
    <w:rsid w:val="007569FC"/>
    <w:rsid w:val="00756CB3"/>
    <w:rsid w:val="00790FB0"/>
    <w:rsid w:val="007C729F"/>
    <w:rsid w:val="007D4262"/>
    <w:rsid w:val="007E27B3"/>
    <w:rsid w:val="00806273"/>
    <w:rsid w:val="008173A3"/>
    <w:rsid w:val="008336E4"/>
    <w:rsid w:val="00837274"/>
    <w:rsid w:val="0083794F"/>
    <w:rsid w:val="00861043"/>
    <w:rsid w:val="008640D5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06B54"/>
    <w:rsid w:val="00C07993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67EFC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33ADD928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E4E41-5873-4186-9E18-A1DE93439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2025-07-17T07:42:00Z</dcterms:created>
  <dcterms:modified xsi:type="dcterms:W3CDTF">2025-07-17T07:42:00Z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