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797" w:rsidRDefault="0075106A">
      <w:pPr>
        <w:pStyle w:val="IQB-Aufgabentitel"/>
      </w:pPr>
      <w:r>
        <w:t>Gleichung finden</w:t>
      </w:r>
    </w:p>
    <w:p w:rsidR="00037797" w:rsidRDefault="0075106A">
      <w:pPr>
        <w:pStyle w:val="IQB-Teilaufgabentitel"/>
      </w:pPr>
      <w:r>
        <w:rPr>
          <w:noProof/>
        </w:rPr>
        <w:drawing>
          <wp:inline distT="0" distB="0" distL="0" distR="0">
            <wp:extent cx="6122670" cy="4610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693545"/>
            <wp:effectExtent l="0" t="0" r="635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</w:p>
    <w:p w:rsidR="00981CDB" w:rsidRDefault="0075106A">
      <w:r>
        <w:rPr>
          <w:noProof/>
        </w:rPr>
        <w:drawing>
          <wp:inline distT="0" distB="0" distL="0" distR="0">
            <wp:extent cx="6114415" cy="1049655"/>
            <wp:effectExtent l="0" t="0" r="63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7C3">
        <w:br/>
      </w:r>
      <w:bookmarkStart w:id="0" w:name="_GoBack"/>
      <w:bookmarkEnd w:id="0"/>
      <w:r w:rsidR="00B96630"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1CDB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37797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106A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1CDB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96630"/>
    <w:rsid w:val="00BE7001"/>
    <w:rsid w:val="00C2374F"/>
    <w:rsid w:val="00C2385F"/>
    <w:rsid w:val="00C630C9"/>
    <w:rsid w:val="00C97AB9"/>
    <w:rsid w:val="00CF32DF"/>
    <w:rsid w:val="00D44C7A"/>
    <w:rsid w:val="00D462AA"/>
    <w:rsid w:val="00D557C3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CD5319ED-2CB9-42D0-B9CD-7DED2CC9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75603-C300-4453-96D1-BB46B62B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2024-03-11T12:01:00Z</dcterms:created>
  <dcterms:modified xsi:type="dcterms:W3CDTF">2024-04-03T08:18:00Z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