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7A5" w:rsidRDefault="004B1848">
      <w:pPr>
        <w:pStyle w:val="IQB-Aufgabentitel"/>
      </w:pPr>
      <w:r>
        <w:t>Geraden im Koordinatensystem</w:t>
      </w:r>
    </w:p>
    <w:p w:rsidR="004B1848" w:rsidRDefault="004B1848" w:rsidP="004B1848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3146400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31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48" w:rsidRDefault="004B1848" w:rsidP="004B184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094400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7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0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1848">
      <w:r>
        <w:rPr>
          <w:noProof/>
        </w:rPr>
        <w:drawing>
          <wp:inline distT="0" distB="0" distL="0" distR="0">
            <wp:extent cx="5878800" cy="3960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8F51E51-9755-4196-8E75-11F2C4E653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1848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867A5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1EEEF28E-26AD-487E-8FD3-51CFC801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E2C82-7BDC-4F35-A4A1-F110744F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2025-06-03T14:29:00Z</dcterms:created>
  <dcterms:modified xsi:type="dcterms:W3CDTF">2025-06-03T14:29:00Z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