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556f9f9b0d943a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Floh</w:t>
      </w:r>
    </w:p>
    <w:p>
      <w:pPr>
        <w:pStyle w:val="IQB-Teilaufgabentitel"/>
      </w:pPr>
      <w:r>
        <w:t>Teilaufgabe 1: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dotted" w:sz="4"/>
          <w:insideV w:val="dotted" w:sz="4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1. Kästchen angekreuzt</w:t>
            </w:r>
          </w:p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1. Kästchen angekreuzt</w:t>
            </w:r>
          </w:p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2. Kästchen angekreuzt</w:t>
            </w:r>
          </w:p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1. Kästchen angekreuzt</w:t>
            </w:r>
          </w:p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2. Kästchen angekreuzt</w:t>
            </w:r>
          </w:p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1. Kästchen angekreuzt</w:t>
            </w:r>
          </w:p>
        </w:tc>
      </w:tr>
    </w:tbl>
    <w:p>
      <w:pPr>
        <w:pStyle w:val="IQB-Teilaufgabentitel"/>
      </w:pPr>
      <w:r>
        <w:t>Teilaufgabe 2: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dotted" w:sz="4"/>
          <w:insideV w:val="dotted" w:sz="4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4. Kästchen angekreuzt (rechts unten)</w:t>
            </w:r>
          </w:p>
        </w:tc>
      </w:tr>
    </w:tbl>
    <w:p>
      <w:pPr>
        <w:pStyle w:val="IQB-Teilaufgabentitel"/>
      </w:pPr>
      <w:r>
        <w:t>Teilaufgabe 3: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dotted" w:sz="4"/>
          <w:insideV w:val="dotted" w:sz="4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Sinngemäß: mit (harten) Dornen (an den Füßen),</w:t>
            </w:r>
          </w:p>
          <w:p>
            <w:pPr>
              <w:pStyle w:val="IQB-RSNormal"/>
            </w:pPr>
            <w:r>
              <w:t xml:space="preserve">andere richtige Antworten</w:t>
            </w:r>
          </w:p>
        </w:tc>
      </w:tr>
    </w:tbl>
    <w:p>
      <w:pPr>
        <w:pStyle w:val="IQB-Teilaufgabentitel"/>
      </w:pPr>
      <w:r>
        <w:t>Teilaufgabe 4: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dotted" w:sz="4"/>
          <w:insideV w:val="dotted" w:sz="4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3. Kästchen angekreuzt</w:t>
            </w:r>
          </w:p>
        </w:tc>
      </w:tr>
    </w:tbl>
    <w:p>
      <w:pPr>
        <w:pStyle w:val="IQB-Teilaufgabentitel"/>
      </w:pPr>
      <w:r>
        <w:t>Teilaufgabe 5: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dotted" w:sz="4"/>
          <w:insideV w:val="dotted" w:sz="4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Sinngemäß:</w:t>
            </w:r>
          </w:p>
          <w:p>
            <w:pPr>
              <w:pStyle w:val="IQB-RSNormal"/>
            </w:pPr>
            <w:r>
              <w:t xml:space="preserve">in (Lauf-/Sport-/Turn-)Schuhen</w:t>
            </w:r>
          </w:p>
          <w:p>
            <w:pPr>
              <w:pStyle w:val="IQB-RSNormal"/>
            </w:pPr>
            <w:r>
              <w:t xml:space="preserve">ODER</w:t>
            </w:r>
          </w:p>
          <w:p>
            <w:pPr>
              <w:pStyle w:val="IQB-RSNormal"/>
            </w:pPr>
            <w:r>
              <w:t xml:space="preserve">in (Auto-)Reifen,</w:t>
            </w:r>
          </w:p>
          <w:p>
            <w:pPr>
              <w:pStyle w:val="IQB-RSNormal"/>
            </w:pPr>
            <w:r>
              <w:t xml:space="preserve">andere richtige Antworten</w:t>
            </w:r>
          </w:p>
        </w:tc>
      </w:tr>
      <w:tr>
        <w:tc>
          <w:p>
            <w:pPr>
              <w:pStyle w:val="IQB-RSCodeValue"/>
            </w:pPr>
            <w:r>
              <w:t>FALSCH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alle anderen Antworten, auch sinngemäß: bei Robotern</w:t>
            </w:r>
          </w:p>
        </w:tc>
      </w:tr>
    </w:tbl>
    <w:p>
      <w:pPr>
        <w:pStyle w:val="IQB-Teilaufgabentitel"/>
      </w:pPr>
      <w:r>
        <w:t>Teilaufgabe 6: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dotted" w:sz="4"/>
          <w:insideV w:val="dotted" w:sz="4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Sinngemäß: </w:t>
            </w:r>
          </w:p>
          <w:p>
            <w:pPr>
              <w:pStyle w:val="IQB-RSNormal"/>
            </w:pPr>
            <w:r>
              <w:t xml:space="preserve">Hüpfen ist auf unebenem Untergrund möglich.</w:t>
            </w:r>
          </w:p>
          <w:p>
            <w:pPr>
              <w:pStyle w:val="IQB-RSNormal"/>
            </w:pPr>
            <w:r>
              <w:t xml:space="preserve">UND/ODER</w:t>
            </w:r>
          </w:p>
          <w:p>
            <w:pPr>
              <w:pStyle w:val="IQB-RSNormal"/>
            </w:pPr>
            <w:r>
              <w:t xml:space="preserve">Straßen sind nicht (mehr) notwendig.</w:t>
            </w:r>
          </w:p>
          <w:p>
            <w:pPr>
              <w:pStyle w:val="IQB-RSNormal"/>
            </w:pPr>
            <w:r>
              <w:t xml:space="preserve">andere richtige Antworten</w:t>
            </w:r>
          </w:p>
        </w:tc>
      </w:tr>
    </w:tbl>
    <w:p>
      <w:pPr>
        <w:pStyle w:val="IQB-Teilaufgabentitel"/>
      </w:pPr>
      <w:r>
        <w:t>Teilaufgabe 7: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dotted" w:sz="4"/>
          <w:insideV w:val="dotted" w:sz="4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3. Kästchen angekreuzt</w:t>
            </w:r>
          </w:p>
        </w:tc>
      </w:tr>
    </w:tbl>
    <w:p>
      <w:pPr>
        <w:pStyle w:val="IQB-Teilaufgabentitel"/>
      </w:pPr>
      <w:r>
        <w:t>Teilaufgabe 8: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dotted" w:sz="4"/>
          <w:insideV w:val="dotted" w:sz="4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B</w:t>
            </w:r>
          </w:p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A</w:t>
            </w:r>
          </w:p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mechtelm</dc:creator>
  <cp:lastModifiedBy>Sandra Möhr</cp:lastModifiedBy>
  <cp:revision>4</cp:revision>
  <cp:lastPrinted>2012-12-11T10:05:00Z</cp:lastPrinted>
  <dcterms:created xsi:type="dcterms:W3CDTF">2013-02-08T14:50:00Z</dcterms:created>
  <dcterms:modified xsi:type="dcterms:W3CDTF">2016-04-07T13:14:00Z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iqb_maempeka; 12.01.2017</vt:lpwstr>
  </op:property>
</op:Properties>
</file>