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B8DE62" w14:textId="77777777" w:rsidR="00386EEE" w:rsidRPr="005C18E9" w:rsidRDefault="00FE2433" w:rsidP="006C182E">
      <w:pPr>
        <w:pStyle w:val="Titeloben"/>
      </w:pPr>
      <w:bookmarkStart w:id="0" w:name="_GoBack"/>
      <w:bookmarkEnd w:id="0"/>
      <w:r>
        <w:t xml:space="preserve">Weiterentwicklung der </w:t>
      </w:r>
      <w:r w:rsidR="0015787C">
        <w:t xml:space="preserve">Bildungsstandards </w:t>
      </w:r>
      <w:r>
        <w:t xml:space="preserve">in der Sekundarstufe I </w:t>
      </w:r>
      <w:r w:rsidR="007011DD">
        <w:br/>
      </w:r>
      <w:r>
        <w:t>für die erste Fremdsprache</w:t>
      </w:r>
    </w:p>
    <w:p w14:paraId="298AFA04" w14:textId="77777777" w:rsidR="00BA539C" w:rsidRDefault="00BA539C" w:rsidP="00BA539C">
      <w:pPr>
        <w:pStyle w:val="Titel"/>
        <w:spacing w:after="0"/>
      </w:pPr>
      <w:r>
        <w:t xml:space="preserve">Illustrierende </w:t>
      </w:r>
      <w:r w:rsidR="0015787C">
        <w:t>Lerna</w:t>
      </w:r>
      <w:r w:rsidR="009D40F5">
        <w:t>ufgabe</w:t>
      </w:r>
      <w:r w:rsidR="00386EEE" w:rsidRPr="001A6120">
        <w:t xml:space="preserve"> </w:t>
      </w:r>
      <w:r w:rsidR="00386EEE" w:rsidRPr="00386EEE">
        <w:t>für das</w:t>
      </w:r>
      <w:r w:rsidR="00386EEE" w:rsidRPr="001A6120">
        <w:t xml:space="preserve"> Fach</w:t>
      </w:r>
      <w:r w:rsidR="001B7744">
        <w:t xml:space="preserve"> </w:t>
      </w:r>
    </w:p>
    <w:p w14:paraId="57382D91" w14:textId="1EF14905" w:rsidR="00386EEE" w:rsidRPr="001A6120" w:rsidRDefault="00FE2433" w:rsidP="00BA539C">
      <w:pPr>
        <w:pStyle w:val="Titel"/>
        <w:spacing w:before="0"/>
      </w:pPr>
      <w:r>
        <w:t>Französisch</w:t>
      </w:r>
    </w:p>
    <w:p w14:paraId="2138F6F5" w14:textId="77777777" w:rsidR="0069509E" w:rsidRDefault="00FF253C" w:rsidP="00B81F5F">
      <w:pPr>
        <w:pStyle w:val="berschrift1"/>
        <w:numPr>
          <w:ilvl w:val="0"/>
          <w:numId w:val="0"/>
        </w:numPr>
      </w:pPr>
      <w:r>
        <w:t>Kurzbeschreibung</w:t>
      </w:r>
    </w:p>
    <w:p w14:paraId="2166E255" w14:textId="77777777" w:rsidR="0015787C" w:rsidRPr="006C182E" w:rsidRDefault="001B7744" w:rsidP="006C182E">
      <w:pPr>
        <w:pStyle w:val="KeinLeerraum"/>
      </w:pPr>
      <w:r>
        <w:t xml:space="preserve">Solitude la </w:t>
      </w:r>
      <w:proofErr w:type="spellStart"/>
      <w:r>
        <w:t>flamboyante</w:t>
      </w:r>
      <w:proofErr w:type="spellEnd"/>
    </w:p>
    <w:p w14:paraId="03059BBE" w14:textId="0A2F41DC" w:rsidR="0015787C" w:rsidRDefault="00460A2A" w:rsidP="007C6572">
      <w:pPr>
        <w:pStyle w:val="Textkrper"/>
      </w:pPr>
      <w:r>
        <w:t>Die</w:t>
      </w:r>
      <w:r w:rsidR="00FE32B5">
        <w:t>se</w:t>
      </w:r>
      <w:r>
        <w:t xml:space="preserve"> Aufgabe wurde </w:t>
      </w:r>
      <w:r w:rsidR="00FE32B5">
        <w:t>von Fachexpertinnen und Fachexperten der Länder, überwiegend Lehrkräften, entwickelt. Die Aufgabenentwickl</w:t>
      </w:r>
      <w:r w:rsidR="00FE2433">
        <w:t>ungs</w:t>
      </w:r>
      <w:r w:rsidR="00FE32B5">
        <w:t>gruppe wurde von Wissenschaftlerinnen und Wissenschaftlern der Fachdidaktik</w:t>
      </w:r>
      <w:r w:rsidR="00FE2433">
        <w:t xml:space="preserve"> Französisch</w:t>
      </w:r>
      <w:r w:rsidR="00FE32B5">
        <w:t xml:space="preserve"> beraten. Das </w:t>
      </w:r>
      <w:r>
        <w:t xml:space="preserve">Institut </w:t>
      </w:r>
      <w:r w:rsidR="003E755C">
        <w:t>zur</w:t>
      </w:r>
      <w:r>
        <w:t xml:space="preserve"> Qualitätsentwicklung im Bildungswesen</w:t>
      </w:r>
      <w:r w:rsidR="00FE32B5">
        <w:t xml:space="preserve"> hat den Prozess koordiniert.</w:t>
      </w:r>
    </w:p>
    <w:p w14:paraId="093478BB" w14:textId="77777777" w:rsidR="0048691F" w:rsidRDefault="00575916" w:rsidP="006C182E">
      <w:pPr>
        <w:pStyle w:val="Zwischenberschrift"/>
      </w:pPr>
      <w:r>
        <w:t>Zusammenfassung:</w:t>
      </w:r>
    </w:p>
    <w:p w14:paraId="2E0EAB6D" w14:textId="08D4B0D6" w:rsidR="007B3E42" w:rsidRDefault="003D0F11" w:rsidP="0048691F">
      <w:pPr>
        <w:pStyle w:val="Textkrper"/>
        <w:spacing w:after="120"/>
      </w:pPr>
      <w:r>
        <w:t>Im Rahmen dieser Lernaufgabe beschäftigen sich d</w:t>
      </w:r>
      <w:r w:rsidR="0063378B">
        <w:t xml:space="preserve">ie Schülerinnen und Schüler </w:t>
      </w:r>
      <w:r>
        <w:t>anhand</w:t>
      </w:r>
      <w:r w:rsidR="00FE6622">
        <w:t xml:space="preserve"> von</w:t>
      </w:r>
      <w:r w:rsidR="0063378B">
        <w:t xml:space="preserve"> Text</w:t>
      </w:r>
      <w:r w:rsidR="00FE6622">
        <w:t xml:space="preserve">auszügen aus dem Roman „Solitude la </w:t>
      </w:r>
      <w:proofErr w:type="spellStart"/>
      <w:r w:rsidR="00FE6622">
        <w:t>flamboyante</w:t>
      </w:r>
      <w:proofErr w:type="spellEnd"/>
      <w:r w:rsidR="00FE6622">
        <w:t xml:space="preserve">“ der Autorin Paula </w:t>
      </w:r>
      <w:proofErr w:type="spellStart"/>
      <w:r w:rsidR="00FE6622">
        <w:t>Anacaona</w:t>
      </w:r>
      <w:proofErr w:type="spellEnd"/>
      <w:r>
        <w:t xml:space="preserve"> </w:t>
      </w:r>
      <w:r w:rsidR="00FE6622">
        <w:t>mit de</w:t>
      </w:r>
      <w:r w:rsidR="00780746">
        <w:t xml:space="preserve">m französischen Kolonialismus und den Verbrechen, die im Zuge dessen durch die Verschleppung und Versklavung afrikanischer Menschen begangen wurden. </w:t>
      </w:r>
      <w:r>
        <w:t>Der 2020 erschienene Roman</w:t>
      </w:r>
      <w:r w:rsidR="009F0F0E">
        <w:t xml:space="preserve"> basiert auf wahren </w:t>
      </w:r>
      <w:r w:rsidR="00780746">
        <w:t>G</w:t>
      </w:r>
      <w:r w:rsidR="009F0F0E">
        <w:t xml:space="preserve">egebenheiten und erzählt vom Schicksal </w:t>
      </w:r>
      <w:r w:rsidR="00780746">
        <w:t xml:space="preserve">der jungen Frau Solitude, die als Sklavin </w:t>
      </w:r>
      <w:r>
        <w:t>auf der Insel Guadeloupe</w:t>
      </w:r>
      <w:r w:rsidR="00780746">
        <w:t xml:space="preserve"> lebte und sich </w:t>
      </w:r>
      <w:r w:rsidR="00305B52">
        <w:t>Anfang des 19. Jahrhunderts dem Widerstand gegen die Wi</w:t>
      </w:r>
      <w:r w:rsidR="000E3EE3">
        <w:t>e</w:t>
      </w:r>
      <w:r w:rsidR="00305B52">
        <w:t>dereinführung der Sklaverei anschloss</w:t>
      </w:r>
      <w:r>
        <w:t>.</w:t>
      </w:r>
    </w:p>
    <w:p w14:paraId="3D0853F6" w14:textId="2CBF4D00" w:rsidR="0048691F" w:rsidRPr="0048691F" w:rsidRDefault="008B7F5D" w:rsidP="0048691F">
      <w:pPr>
        <w:pStyle w:val="Textkrper"/>
        <w:spacing w:after="120"/>
      </w:pPr>
      <w:r>
        <w:t>Der Beginn</w:t>
      </w:r>
      <w:r w:rsidR="003D0F11">
        <w:t xml:space="preserve"> </w:t>
      </w:r>
      <w:r w:rsidR="00780746">
        <w:t xml:space="preserve">des Romans </w:t>
      </w:r>
      <w:r w:rsidR="003D0F11">
        <w:t>l</w:t>
      </w:r>
      <w:r>
        <w:t>egt ein besonderes Augenmerk</w:t>
      </w:r>
      <w:r w:rsidR="003D0F11">
        <w:t xml:space="preserve"> auf d</w:t>
      </w:r>
      <w:r>
        <w:t>ie</w:t>
      </w:r>
      <w:r w:rsidR="0063378B">
        <w:t xml:space="preserve"> </w:t>
      </w:r>
      <w:r w:rsidR="008511EB">
        <w:t xml:space="preserve">Geschichte von </w:t>
      </w:r>
      <w:proofErr w:type="spellStart"/>
      <w:r w:rsidR="008511EB">
        <w:t>Solitudes</w:t>
      </w:r>
      <w:proofErr w:type="spellEnd"/>
      <w:r w:rsidR="008511EB">
        <w:t xml:space="preserve"> Mutter, im Roman </w:t>
      </w:r>
      <w:proofErr w:type="spellStart"/>
      <w:r w:rsidR="008511EB">
        <w:t>Ochi-Ochi</w:t>
      </w:r>
      <w:proofErr w:type="spellEnd"/>
      <w:r w:rsidR="008511EB">
        <w:t xml:space="preserve"> genannt</w:t>
      </w:r>
      <w:r>
        <w:t xml:space="preserve">, </w:t>
      </w:r>
      <w:r w:rsidR="00366FA6">
        <w:t>die</w:t>
      </w:r>
      <w:r>
        <w:t xml:space="preserve"> aus </w:t>
      </w:r>
      <w:r w:rsidR="008511EB">
        <w:t>Afrika verschleppt und versklavt</w:t>
      </w:r>
      <w:r>
        <w:t xml:space="preserve"> wird</w:t>
      </w:r>
      <w:r w:rsidR="008511EB">
        <w:t xml:space="preserve">. </w:t>
      </w:r>
      <w:r w:rsidR="00667027">
        <w:t>Nur durch i</w:t>
      </w:r>
      <w:r w:rsidR="008511EB">
        <w:t>hr</w:t>
      </w:r>
      <w:r w:rsidR="00667027">
        <w:t>e</w:t>
      </w:r>
      <w:r w:rsidR="008511EB">
        <w:t xml:space="preserve"> Muttersprache, Igbo, </w:t>
      </w:r>
      <w:r w:rsidR="00667027">
        <w:t>die ein innerer Zufluchtsort für sie ist, gelingt es ihr</w:t>
      </w:r>
      <w:r w:rsidR="008511EB">
        <w:t xml:space="preserve">, </w:t>
      </w:r>
      <w:r w:rsidR="007B3E42">
        <w:t>die</w:t>
      </w:r>
      <w:r w:rsidR="008511EB">
        <w:t xml:space="preserve"> Erinnerung an ihre </w:t>
      </w:r>
      <w:r w:rsidR="00667027">
        <w:t>Heimat</w:t>
      </w:r>
      <w:r w:rsidR="008511EB">
        <w:t xml:space="preserve"> </w:t>
      </w:r>
      <w:r w:rsidR="007B3E42">
        <w:t xml:space="preserve">sowie ihre </w:t>
      </w:r>
      <w:r w:rsidR="008511EB">
        <w:t xml:space="preserve">Identität zu </w:t>
      </w:r>
      <w:r w:rsidR="00450086">
        <w:t>be</w:t>
      </w:r>
      <w:r w:rsidR="008511EB">
        <w:t xml:space="preserve">wahren. </w:t>
      </w:r>
      <w:r w:rsidR="003D0F11">
        <w:t xml:space="preserve">Die vorliegende Unterrichtseinheit soll den Schülerinnen und Schülern die Möglichkeit </w:t>
      </w:r>
      <w:r w:rsidR="00366FA6">
        <w:t>geben</w:t>
      </w:r>
      <w:r w:rsidR="003D0F11">
        <w:t>,</w:t>
      </w:r>
      <w:r w:rsidR="00366FA6">
        <w:t xml:space="preserve"> </w:t>
      </w:r>
      <w:r w:rsidR="003D0F11">
        <w:t>Igbo kennenzulernen und über die identitätsstiftende Kraft von Sprache nachzudenken.</w:t>
      </w:r>
    </w:p>
    <w:tbl>
      <w:tblPr>
        <w:tblStyle w:val="Tabellenraster"/>
        <w:tblW w:w="0" w:type="auto"/>
        <w:tblInd w:w="-5" w:type="dxa"/>
        <w:tblCellMar>
          <w:top w:w="57" w:type="dxa"/>
          <w:bottom w:w="57" w:type="dxa"/>
        </w:tblCellMar>
        <w:tblLook w:val="04A0" w:firstRow="1" w:lastRow="0" w:firstColumn="1" w:lastColumn="0" w:noHBand="0" w:noVBand="1"/>
      </w:tblPr>
      <w:tblGrid>
        <w:gridCol w:w="3161"/>
        <w:gridCol w:w="5904"/>
      </w:tblGrid>
      <w:tr w:rsidR="0015787C" w:rsidRPr="00845142" w14:paraId="2D459CCB" w14:textId="77777777" w:rsidTr="00CC6C00">
        <w:tc>
          <w:tcPr>
            <w:tcW w:w="3161" w:type="dxa"/>
            <w:shd w:val="clear" w:color="auto" w:fill="D9D9D9" w:themeFill="background1" w:themeFillShade="D9"/>
          </w:tcPr>
          <w:p w14:paraId="0389CD6B" w14:textId="77777777" w:rsidR="0015787C" w:rsidRPr="008D7A8B" w:rsidRDefault="00445F3F" w:rsidP="00982927">
            <w:pPr>
              <w:pStyle w:val="Textkrper"/>
              <w:spacing w:before="0"/>
              <w:jc w:val="left"/>
              <w:rPr>
                <w:b/>
              </w:rPr>
            </w:pPr>
            <w:r>
              <w:rPr>
                <w:b/>
              </w:rPr>
              <w:t>Funktionale kommunikative Kompetenzbereiche</w:t>
            </w:r>
          </w:p>
        </w:tc>
        <w:tc>
          <w:tcPr>
            <w:tcW w:w="5904" w:type="dxa"/>
          </w:tcPr>
          <w:p w14:paraId="589A29E2" w14:textId="5842F1F3" w:rsidR="00E613F4" w:rsidRPr="00F45A93" w:rsidRDefault="00474D11" w:rsidP="00CC6C00">
            <w:pPr>
              <w:pStyle w:val="Textkrper"/>
              <w:spacing w:before="0"/>
              <w:jc w:val="left"/>
              <w:rPr>
                <w:highlight w:val="yellow"/>
              </w:rPr>
            </w:pPr>
            <w:r>
              <w:t xml:space="preserve">Rezeption: </w:t>
            </w:r>
            <w:r w:rsidR="00534A94" w:rsidRPr="002B5C2A">
              <w:t>Leseverstehen</w:t>
            </w:r>
          </w:p>
        </w:tc>
      </w:tr>
      <w:tr w:rsidR="00687CC3" w14:paraId="39ACB7B7" w14:textId="77777777" w:rsidTr="00982927">
        <w:tc>
          <w:tcPr>
            <w:tcW w:w="3161" w:type="dxa"/>
            <w:shd w:val="clear" w:color="auto" w:fill="D9D9D9" w:themeFill="background1" w:themeFillShade="D9"/>
          </w:tcPr>
          <w:p w14:paraId="629CDB7B" w14:textId="77777777" w:rsidR="00445F3F" w:rsidRDefault="00445F3F" w:rsidP="00982927">
            <w:pPr>
              <w:pStyle w:val="Textkrper"/>
              <w:spacing w:before="0"/>
              <w:rPr>
                <w:b/>
              </w:rPr>
            </w:pPr>
            <w:r>
              <w:rPr>
                <w:b/>
              </w:rPr>
              <w:t xml:space="preserve">Transversale </w:t>
            </w:r>
          </w:p>
          <w:p w14:paraId="369CDF51" w14:textId="77777777" w:rsidR="00687CC3" w:rsidRPr="008D7A8B" w:rsidRDefault="00445F3F" w:rsidP="00982927">
            <w:pPr>
              <w:pStyle w:val="Textkrper"/>
              <w:spacing w:before="0"/>
              <w:rPr>
                <w:b/>
              </w:rPr>
            </w:pPr>
            <w:r>
              <w:rPr>
                <w:b/>
              </w:rPr>
              <w:t>Kompetenzbereiche</w:t>
            </w:r>
          </w:p>
        </w:tc>
        <w:tc>
          <w:tcPr>
            <w:tcW w:w="5904" w:type="dxa"/>
          </w:tcPr>
          <w:p w14:paraId="30EC208D" w14:textId="11216F4E" w:rsidR="00E813E1" w:rsidRDefault="00534A94" w:rsidP="00982927">
            <w:pPr>
              <w:pStyle w:val="Textkrper"/>
              <w:spacing w:before="0"/>
            </w:pPr>
            <w:r w:rsidRPr="00534A94">
              <w:t>Text- und Medienkompetenz (einschließlich literarisch-ästhetischer Kompetenz)</w:t>
            </w:r>
          </w:p>
          <w:p w14:paraId="3B2FF3E7" w14:textId="3BE685D4" w:rsidR="00534A94" w:rsidRPr="00F45A93" w:rsidRDefault="00534A94" w:rsidP="00982927">
            <w:pPr>
              <w:pStyle w:val="Textkrper"/>
              <w:spacing w:before="0"/>
              <w:rPr>
                <w:highlight w:val="yellow"/>
              </w:rPr>
            </w:pPr>
            <w:r w:rsidRPr="002B5C2A">
              <w:t>Sprachbewusstheit</w:t>
            </w:r>
          </w:p>
        </w:tc>
      </w:tr>
      <w:tr w:rsidR="0015787C" w14:paraId="07751255" w14:textId="77777777" w:rsidTr="00982927">
        <w:tc>
          <w:tcPr>
            <w:tcW w:w="3161" w:type="dxa"/>
            <w:shd w:val="clear" w:color="auto" w:fill="D9D9D9" w:themeFill="background1" w:themeFillShade="D9"/>
          </w:tcPr>
          <w:p w14:paraId="3210B64E" w14:textId="77777777" w:rsidR="0015787C" w:rsidRPr="008D7A8B" w:rsidRDefault="00445F3F" w:rsidP="00982927">
            <w:pPr>
              <w:pStyle w:val="Textkrper"/>
              <w:spacing w:before="0"/>
              <w:rPr>
                <w:b/>
              </w:rPr>
            </w:pPr>
            <w:r>
              <w:rPr>
                <w:b/>
              </w:rPr>
              <w:t>Lernergebnis / Produkt</w:t>
            </w:r>
          </w:p>
        </w:tc>
        <w:tc>
          <w:tcPr>
            <w:tcW w:w="5904" w:type="dxa"/>
          </w:tcPr>
          <w:p w14:paraId="462EAB79" w14:textId="1D28B479" w:rsidR="0015787C" w:rsidRPr="00895504" w:rsidRDefault="00F45A93" w:rsidP="00E813E1">
            <w:pPr>
              <w:pStyle w:val="Textkrper"/>
              <w:spacing w:before="0"/>
              <w:rPr>
                <w:rFonts w:eastAsia="Times New Roman"/>
              </w:rPr>
            </w:pPr>
            <w:r>
              <w:rPr>
                <w:rFonts w:eastAsia="Times New Roman"/>
              </w:rPr>
              <w:t>Brief</w:t>
            </w:r>
          </w:p>
        </w:tc>
      </w:tr>
      <w:tr w:rsidR="00687CC3" w14:paraId="29DABAAC" w14:textId="77777777" w:rsidTr="00982927">
        <w:tc>
          <w:tcPr>
            <w:tcW w:w="3161" w:type="dxa"/>
            <w:shd w:val="clear" w:color="auto" w:fill="D9D9D9" w:themeFill="background1" w:themeFillShade="D9"/>
          </w:tcPr>
          <w:p w14:paraId="314D0465" w14:textId="77777777" w:rsidR="00687CC3" w:rsidRPr="008D7A8B" w:rsidRDefault="00445F3F" w:rsidP="00982927">
            <w:pPr>
              <w:pStyle w:val="Textkrper"/>
              <w:spacing w:before="0"/>
              <w:rPr>
                <w:b/>
              </w:rPr>
            </w:pPr>
            <w:r>
              <w:rPr>
                <w:b/>
              </w:rPr>
              <w:t>Kommunikative Aktivitäten</w:t>
            </w:r>
          </w:p>
        </w:tc>
        <w:tc>
          <w:tcPr>
            <w:tcW w:w="5904" w:type="dxa"/>
          </w:tcPr>
          <w:p w14:paraId="72AE7566" w14:textId="2CC5EC72" w:rsidR="00687CC3" w:rsidRPr="00895504" w:rsidRDefault="0063378B" w:rsidP="00E813E1">
            <w:pPr>
              <w:pStyle w:val="Textkrper"/>
              <w:spacing w:before="0"/>
              <w:rPr>
                <w:rFonts w:eastAsia="Times New Roman"/>
              </w:rPr>
            </w:pPr>
            <w:r w:rsidRPr="002B5C2A">
              <w:rPr>
                <w:rFonts w:eastAsia="Times New Roman"/>
              </w:rPr>
              <w:t xml:space="preserve">Erarbeitung eines literarischen Textes und Austausch darüber, Auseinandersetzung mit </w:t>
            </w:r>
            <w:r w:rsidR="001E0725">
              <w:rPr>
                <w:rFonts w:eastAsia="Times New Roman"/>
              </w:rPr>
              <w:t xml:space="preserve">einer </w:t>
            </w:r>
            <w:r w:rsidRPr="002B5C2A">
              <w:rPr>
                <w:rFonts w:eastAsia="Times New Roman"/>
              </w:rPr>
              <w:t>ganz fremde</w:t>
            </w:r>
            <w:r w:rsidR="001E0725">
              <w:rPr>
                <w:rFonts w:eastAsia="Times New Roman"/>
              </w:rPr>
              <w:t>n</w:t>
            </w:r>
            <w:r w:rsidRPr="002B5C2A">
              <w:rPr>
                <w:rFonts w:eastAsia="Times New Roman"/>
              </w:rPr>
              <w:t xml:space="preserve"> Sprache und Vergleich mit der eigenen</w:t>
            </w:r>
          </w:p>
        </w:tc>
      </w:tr>
      <w:tr w:rsidR="0015787C" w14:paraId="2221FE9B" w14:textId="77777777" w:rsidTr="00982927">
        <w:tc>
          <w:tcPr>
            <w:tcW w:w="3161" w:type="dxa"/>
            <w:shd w:val="clear" w:color="auto" w:fill="D9D9D9" w:themeFill="background1" w:themeFillShade="D9"/>
          </w:tcPr>
          <w:p w14:paraId="4738329F" w14:textId="77777777" w:rsidR="0015787C" w:rsidRPr="008D7A8B" w:rsidRDefault="00445F3F" w:rsidP="00982927">
            <w:pPr>
              <w:pStyle w:val="Textkrper"/>
              <w:spacing w:before="0"/>
              <w:rPr>
                <w:b/>
              </w:rPr>
            </w:pPr>
            <w:r>
              <w:rPr>
                <w:b/>
              </w:rPr>
              <w:lastRenderedPageBreak/>
              <w:t>Abschluss</w:t>
            </w:r>
          </w:p>
        </w:tc>
        <w:tc>
          <w:tcPr>
            <w:tcW w:w="5904" w:type="dxa"/>
          </w:tcPr>
          <w:p w14:paraId="51FAEB4E" w14:textId="66BDC182" w:rsidR="00875049" w:rsidRPr="00895504" w:rsidRDefault="0035652B" w:rsidP="00982927">
            <w:pPr>
              <w:pStyle w:val="Textkrper"/>
              <w:spacing w:before="0"/>
            </w:pPr>
            <w:r>
              <w:t xml:space="preserve">Mittlerer </w:t>
            </w:r>
            <w:r w:rsidR="00534A94">
              <w:t>Schula</w:t>
            </w:r>
            <w:r>
              <w:t>bschluss (MSA)</w:t>
            </w:r>
          </w:p>
        </w:tc>
      </w:tr>
      <w:tr w:rsidR="0015787C" w14:paraId="7A5A8B78" w14:textId="77777777" w:rsidTr="00982927">
        <w:tc>
          <w:tcPr>
            <w:tcW w:w="3161" w:type="dxa"/>
            <w:shd w:val="clear" w:color="auto" w:fill="D9D9D9" w:themeFill="background1" w:themeFillShade="D9"/>
          </w:tcPr>
          <w:p w14:paraId="0D315009" w14:textId="4011AAA8" w:rsidR="0015787C" w:rsidRPr="008D7A8B" w:rsidRDefault="001E0725" w:rsidP="00982927">
            <w:pPr>
              <w:pStyle w:val="Textkrper"/>
              <w:spacing w:before="0"/>
              <w:rPr>
                <w:b/>
              </w:rPr>
            </w:pPr>
            <w:r>
              <w:rPr>
                <w:b/>
              </w:rPr>
              <w:t>Jahrgangss</w:t>
            </w:r>
            <w:r w:rsidR="00445F3F">
              <w:rPr>
                <w:b/>
              </w:rPr>
              <w:t>tufe</w:t>
            </w:r>
          </w:p>
        </w:tc>
        <w:tc>
          <w:tcPr>
            <w:tcW w:w="5904" w:type="dxa"/>
          </w:tcPr>
          <w:p w14:paraId="37D826F0" w14:textId="691EBF41" w:rsidR="0015787C" w:rsidRPr="00895504" w:rsidRDefault="00534A94" w:rsidP="00982927">
            <w:pPr>
              <w:pStyle w:val="Textkrper"/>
              <w:spacing w:before="0"/>
            </w:pPr>
            <w:r>
              <w:t>10</w:t>
            </w:r>
          </w:p>
        </w:tc>
      </w:tr>
      <w:tr w:rsidR="0015787C" w14:paraId="1029E9C3" w14:textId="77777777" w:rsidTr="00982927">
        <w:tc>
          <w:tcPr>
            <w:tcW w:w="3161" w:type="dxa"/>
            <w:shd w:val="clear" w:color="auto" w:fill="D9D9D9" w:themeFill="background1" w:themeFillShade="D9"/>
          </w:tcPr>
          <w:p w14:paraId="7EA562F7" w14:textId="77777777" w:rsidR="0015787C" w:rsidRPr="008D7A8B" w:rsidRDefault="00445F3F" w:rsidP="00982927">
            <w:pPr>
              <w:pStyle w:val="Textkrper"/>
              <w:spacing w:before="0"/>
              <w:rPr>
                <w:b/>
              </w:rPr>
            </w:pPr>
            <w:r>
              <w:rPr>
                <w:b/>
              </w:rPr>
              <w:t>Bearbeitungszeit</w:t>
            </w:r>
          </w:p>
        </w:tc>
        <w:tc>
          <w:tcPr>
            <w:tcW w:w="5904" w:type="dxa"/>
          </w:tcPr>
          <w:p w14:paraId="29D29EFC" w14:textId="77777777" w:rsidR="00E813E1" w:rsidRPr="00895504" w:rsidRDefault="00F45A93" w:rsidP="00982927">
            <w:pPr>
              <w:pStyle w:val="Textkrper"/>
              <w:spacing w:before="0"/>
            </w:pPr>
            <w:r>
              <w:t>ca. 90 Minuten</w:t>
            </w:r>
          </w:p>
        </w:tc>
      </w:tr>
      <w:tr w:rsidR="0015787C" w14:paraId="004A7F31" w14:textId="77777777" w:rsidTr="00982927">
        <w:tc>
          <w:tcPr>
            <w:tcW w:w="3161" w:type="dxa"/>
            <w:shd w:val="clear" w:color="auto" w:fill="D9D9D9" w:themeFill="background1" w:themeFillShade="D9"/>
          </w:tcPr>
          <w:p w14:paraId="32F9AADE" w14:textId="77777777" w:rsidR="0015787C" w:rsidRDefault="00445F3F" w:rsidP="00982927">
            <w:pPr>
              <w:pStyle w:val="Textkrper"/>
              <w:spacing w:before="0"/>
              <w:rPr>
                <w:b/>
              </w:rPr>
            </w:pPr>
            <w:r>
              <w:rPr>
                <w:b/>
              </w:rPr>
              <w:t>Hilfsmittel</w:t>
            </w:r>
          </w:p>
        </w:tc>
        <w:tc>
          <w:tcPr>
            <w:tcW w:w="5904" w:type="dxa"/>
          </w:tcPr>
          <w:p w14:paraId="2F1CD600" w14:textId="024E099C" w:rsidR="0015787C" w:rsidRPr="00895504" w:rsidRDefault="00955606" w:rsidP="00982927">
            <w:pPr>
              <w:pStyle w:val="Textkrper"/>
              <w:spacing w:before="0"/>
            </w:pPr>
            <w:r>
              <w:t>mobiles</w:t>
            </w:r>
            <w:r w:rsidR="00534A94">
              <w:t xml:space="preserve"> Endgerät, e</w:t>
            </w:r>
            <w:r w:rsidR="00694072">
              <w:t xml:space="preserve">ventuell ein </w:t>
            </w:r>
            <w:r w:rsidR="00F45A93">
              <w:t>Online</w:t>
            </w:r>
            <w:r w:rsidR="00694072">
              <w:t>-</w:t>
            </w:r>
            <w:r w:rsidR="00F45A93">
              <w:t>Lexikon</w:t>
            </w:r>
          </w:p>
        </w:tc>
      </w:tr>
    </w:tbl>
    <w:p w14:paraId="44FE2F53" w14:textId="77777777" w:rsidR="00862C7F" w:rsidRDefault="00862C7F" w:rsidP="006B2DF2">
      <w:pPr>
        <w:jc w:val="left"/>
        <w:rPr>
          <w:rFonts w:eastAsia="Calibri"/>
        </w:rPr>
      </w:pPr>
      <w:r>
        <w:br w:type="page"/>
      </w:r>
    </w:p>
    <w:p w14:paraId="40E9260F" w14:textId="086B6120" w:rsidR="000C42B0" w:rsidRPr="002B5C2A" w:rsidRDefault="00905BD1" w:rsidP="002B5C2A">
      <w:pPr>
        <w:pStyle w:val="berschrift1"/>
        <w:rPr>
          <w:rFonts w:cs="Arial"/>
        </w:rPr>
      </w:pPr>
      <w:r>
        <w:rPr>
          <w:rFonts w:eastAsia="Calibri"/>
        </w:rPr>
        <w:lastRenderedPageBreak/>
        <w:t>Illustrierte Standards</w:t>
      </w:r>
    </w:p>
    <w:p w14:paraId="4B65EF15" w14:textId="71F6D499" w:rsidR="000C42B0" w:rsidRPr="002B5C2A" w:rsidRDefault="000C42B0" w:rsidP="002B5C2A">
      <w:pPr>
        <w:pStyle w:val="Zwischenberschrift"/>
        <w:rPr>
          <w:b w:val="0"/>
        </w:rPr>
      </w:pPr>
      <w:r w:rsidRPr="002B5C2A">
        <w:t>Leseverstehen</w:t>
      </w:r>
    </w:p>
    <w:p w14:paraId="1369CC9B" w14:textId="77D81506" w:rsidR="00F74E3F" w:rsidRPr="002B5C2A" w:rsidRDefault="00F74E3F" w:rsidP="002B5C2A">
      <w:pPr>
        <w:pStyle w:val="Textkrper"/>
      </w:pPr>
      <w:r w:rsidRPr="00125085">
        <w:rPr>
          <w:rFonts w:cs="Arial"/>
          <w:i/>
        </w:rPr>
        <w:t>Die Schülerinnen und Schüler können</w:t>
      </w:r>
    </w:p>
    <w:p w14:paraId="5CDB2522" w14:textId="0892AD1B" w:rsidR="00F36964" w:rsidRPr="002B5C2A" w:rsidRDefault="00F36964" w:rsidP="002B5C2A">
      <w:pPr>
        <w:pStyle w:val="AufzhlungszeichenEbene1"/>
        <w:rPr>
          <w:lang w:eastAsia="de-DE"/>
        </w:rPr>
      </w:pPr>
      <w:r w:rsidRPr="002B5C2A">
        <w:rPr>
          <w:lang w:eastAsia="de-DE"/>
        </w:rPr>
        <w:t>in strukturell unkomplizierten literarisch-ästhetischen Texten zentrale Themen, Ereignisse, Figuren sowie deren Verbindung zueinander erfassen</w:t>
      </w:r>
      <w:r w:rsidR="001E0725">
        <w:rPr>
          <w:lang w:eastAsia="de-DE"/>
        </w:rPr>
        <w:t>.</w:t>
      </w:r>
    </w:p>
    <w:p w14:paraId="5E2C667C" w14:textId="066D0B4D" w:rsidR="000C42B0" w:rsidRPr="002B5C2A" w:rsidRDefault="000E0610" w:rsidP="002B5C2A">
      <w:pPr>
        <w:pStyle w:val="AufzhlungszeichenEbene1"/>
      </w:pPr>
      <w:r w:rsidRPr="002B5C2A">
        <w:rPr>
          <w:rFonts w:eastAsia="SimSun"/>
        </w:rPr>
        <w:t xml:space="preserve">das </w:t>
      </w:r>
      <w:r w:rsidR="000C42B0" w:rsidRPr="002B5C2A">
        <w:rPr>
          <w:rFonts w:eastAsia="SimSun"/>
        </w:rPr>
        <w:t>eigene emotionale Erleben eines strukturell unkomplizierten literarisch-ästhetischen Texts sowie die Eigenschaften und Gefühle einer literarischen Figur erfassen</w:t>
      </w:r>
      <w:r w:rsidR="001E0725">
        <w:rPr>
          <w:rFonts w:eastAsia="SimSun"/>
        </w:rPr>
        <w:t>.</w:t>
      </w:r>
    </w:p>
    <w:p w14:paraId="68649AC8" w14:textId="36C562B9" w:rsidR="007C1128" w:rsidRPr="002B5C2A" w:rsidRDefault="007C1128" w:rsidP="002B5C2A">
      <w:pPr>
        <w:pStyle w:val="AufzhlungszeichenEbene1"/>
        <w:rPr>
          <w:rFonts w:eastAsia="Calibri"/>
          <w:bCs/>
        </w:rPr>
      </w:pPr>
      <w:r w:rsidRPr="002B5C2A">
        <w:rPr>
          <w:lang w:eastAsia="de-DE"/>
        </w:rPr>
        <w:t>die Bedeutung unbekannter Wörter in einem Text aus ihren Bestandteilen und dem Kontext ableiten</w:t>
      </w:r>
      <w:r w:rsidR="001E0725">
        <w:rPr>
          <w:lang w:eastAsia="de-DE"/>
        </w:rPr>
        <w:t>.</w:t>
      </w:r>
    </w:p>
    <w:p w14:paraId="790A3C7A" w14:textId="1A41E72C" w:rsidR="000C42B0" w:rsidRPr="00125085" w:rsidRDefault="000E0610" w:rsidP="002B5C2A">
      <w:pPr>
        <w:pStyle w:val="AufzhlungszeichenEbene1"/>
        <w:rPr>
          <w:rFonts w:cs="Arial"/>
          <w:bCs/>
        </w:rPr>
      </w:pPr>
      <w:r w:rsidRPr="002B5C2A">
        <w:t xml:space="preserve">die </w:t>
      </w:r>
      <w:r w:rsidR="000C42B0" w:rsidRPr="002B5C2A">
        <w:t>in einer Sprache /</w:t>
      </w:r>
      <w:r w:rsidR="00534A94">
        <w:t xml:space="preserve"> </w:t>
      </w:r>
      <w:r w:rsidR="000C42B0" w:rsidRPr="002B5C2A">
        <w:t>weiteren Sprachen verfügbaren Kenntnisse und erlernten Strategien in der Regel selbstständig aktivieren, um zielsprachige Texte zu verstehen</w:t>
      </w:r>
      <w:r w:rsidR="000C42B0" w:rsidRPr="002B5C2A">
        <w:rPr>
          <w:bCs/>
        </w:rPr>
        <w:t>.</w:t>
      </w:r>
    </w:p>
    <w:p w14:paraId="18BF04F1" w14:textId="77777777" w:rsidR="000C42B0" w:rsidRPr="002B5C2A" w:rsidRDefault="00F74E3F" w:rsidP="002B5C2A">
      <w:pPr>
        <w:pStyle w:val="Zwischenberschrift"/>
        <w:rPr>
          <w:rFonts w:eastAsia="SimSun"/>
          <w:b w:val="0"/>
        </w:rPr>
      </w:pPr>
      <w:r w:rsidRPr="002B5C2A">
        <w:rPr>
          <w:rFonts w:eastAsia="SimSun"/>
        </w:rPr>
        <w:t>Text- und Medienkompetenz (einschließlich</w:t>
      </w:r>
      <w:r w:rsidR="000C42B0" w:rsidRPr="002B5C2A">
        <w:rPr>
          <w:rFonts w:eastAsia="SimSun"/>
        </w:rPr>
        <w:t xml:space="preserve"> </w:t>
      </w:r>
      <w:r w:rsidRPr="002B5C2A">
        <w:rPr>
          <w:rFonts w:eastAsia="SimSun"/>
        </w:rPr>
        <w:t>l</w:t>
      </w:r>
      <w:r w:rsidR="000C42B0" w:rsidRPr="002B5C2A">
        <w:rPr>
          <w:rFonts w:eastAsia="SimSun"/>
        </w:rPr>
        <w:t>iterarisch-</w:t>
      </w:r>
      <w:r w:rsidRPr="002B5C2A">
        <w:rPr>
          <w:rFonts w:eastAsia="SimSun"/>
        </w:rPr>
        <w:t>ä</w:t>
      </w:r>
      <w:r w:rsidR="000C42B0" w:rsidRPr="002B5C2A">
        <w:rPr>
          <w:rFonts w:eastAsia="SimSun"/>
        </w:rPr>
        <w:t>sthetisch</w:t>
      </w:r>
      <w:r w:rsidRPr="002B5C2A">
        <w:rPr>
          <w:rFonts w:eastAsia="SimSun"/>
        </w:rPr>
        <w:t>er Kompetenz)</w:t>
      </w:r>
    </w:p>
    <w:p w14:paraId="2AC96EB3" w14:textId="0F5EDE33" w:rsidR="000C42B0" w:rsidRPr="002B5C2A" w:rsidRDefault="00F74E3F" w:rsidP="002B5C2A">
      <w:pPr>
        <w:pStyle w:val="Textkrper"/>
      </w:pPr>
      <w:r w:rsidRPr="00125085">
        <w:rPr>
          <w:rFonts w:cs="Arial"/>
          <w:i/>
        </w:rPr>
        <w:t>Die Schülerinnen und Schüler können</w:t>
      </w:r>
    </w:p>
    <w:p w14:paraId="10510C1D" w14:textId="4952926C" w:rsidR="000C42B0" w:rsidRPr="002B5C2A" w:rsidRDefault="00324EF9" w:rsidP="002B5C2A">
      <w:pPr>
        <w:pStyle w:val="AufzhlungszeichenEbene1"/>
        <w:rPr>
          <w:rFonts w:eastAsia="SimSun"/>
        </w:rPr>
      </w:pPr>
      <w:r w:rsidRPr="002B5C2A">
        <w:rPr>
          <w:color w:val="000000"/>
          <w:lang w:eastAsia="de-DE"/>
        </w:rPr>
        <w:t>strukturell unkomplizierte (literarisch-ästhetische) Texte zu vertrauten Themen mithilfe sprachlichen, inhaltlichen sowie genre- und medienspezifischen Wissens aufgabenbezogen bzw. zweckgerichtet verstehen, analysieren, deuten und die gewonnenen Aussagen am Text belegen.</w:t>
      </w:r>
    </w:p>
    <w:p w14:paraId="13B2B3AD" w14:textId="77777777" w:rsidR="000C42B0" w:rsidRPr="002B5C2A" w:rsidRDefault="000C42B0" w:rsidP="002B5C2A">
      <w:pPr>
        <w:pStyle w:val="Zwischenberschrift"/>
        <w:rPr>
          <w:b w:val="0"/>
        </w:rPr>
      </w:pPr>
      <w:r w:rsidRPr="002B5C2A">
        <w:t>Sprachbewu</w:t>
      </w:r>
      <w:r w:rsidR="008761B9" w:rsidRPr="002B5C2A">
        <w:t>ss</w:t>
      </w:r>
      <w:r w:rsidRPr="002B5C2A">
        <w:t>theit</w:t>
      </w:r>
    </w:p>
    <w:p w14:paraId="273162FF" w14:textId="27EAED3D" w:rsidR="000C42B0" w:rsidRPr="002B5C2A" w:rsidRDefault="00F74E3F" w:rsidP="002B5C2A">
      <w:pPr>
        <w:pStyle w:val="Textkrper"/>
      </w:pPr>
      <w:r w:rsidRPr="00125085">
        <w:rPr>
          <w:rFonts w:cs="Arial"/>
          <w:i/>
        </w:rPr>
        <w:t>Die Schülerinnen und Schüler können</w:t>
      </w:r>
    </w:p>
    <w:p w14:paraId="2CAFA3BC" w14:textId="0A08F01B" w:rsidR="0035652B" w:rsidRPr="002B5C2A" w:rsidRDefault="000C42B0" w:rsidP="002B5C2A">
      <w:pPr>
        <w:pStyle w:val="AufzhlungszeichenEbene1"/>
        <w:rPr>
          <w:rFonts w:eastAsia="Calibri"/>
          <w:bCs/>
        </w:rPr>
      </w:pPr>
      <w:r w:rsidRPr="002B5C2A">
        <w:rPr>
          <w:rFonts w:eastAsiaTheme="majorEastAsia"/>
        </w:rPr>
        <w:t>Gemeinsamkeiten, Unterschiede und Beziehungen zwischen Sprachen in der Regel</w:t>
      </w:r>
      <w:r w:rsidR="008761B9" w:rsidRPr="002B5C2A">
        <w:rPr>
          <w:rFonts w:eastAsiaTheme="majorEastAsia"/>
        </w:rPr>
        <w:t xml:space="preserve"> </w:t>
      </w:r>
      <w:r w:rsidRPr="002B5C2A">
        <w:rPr>
          <w:rFonts w:eastAsiaTheme="majorEastAsia"/>
        </w:rPr>
        <w:t>selbständig erkennen und reflektieren</w:t>
      </w:r>
      <w:r w:rsidR="00534A94">
        <w:rPr>
          <w:rFonts w:eastAsiaTheme="majorEastAsia"/>
        </w:rPr>
        <w:t>.</w:t>
      </w:r>
    </w:p>
    <w:p w14:paraId="02CCCE6F" w14:textId="683B67B3" w:rsidR="001E0725" w:rsidRDefault="001E0725">
      <w:pPr>
        <w:jc w:val="left"/>
        <w:rPr>
          <w:highlight w:val="yellow"/>
        </w:rPr>
      </w:pPr>
      <w:r>
        <w:rPr>
          <w:highlight w:val="yellow"/>
        </w:rPr>
        <w:br w:type="page"/>
      </w:r>
    </w:p>
    <w:p w14:paraId="0618285B" w14:textId="033085A2" w:rsidR="003626DB" w:rsidRDefault="003626DB" w:rsidP="0035652B">
      <w:pPr>
        <w:pStyle w:val="berschrift1"/>
      </w:pPr>
      <w:r>
        <w:lastRenderedPageBreak/>
        <w:t>Aufgabe</w:t>
      </w:r>
    </w:p>
    <w:p w14:paraId="67D0EF18" w14:textId="6B65ACE8" w:rsidR="00320B9F" w:rsidRPr="00E55B79" w:rsidRDefault="00320B9F" w:rsidP="00F81C4C">
      <w:pPr>
        <w:pStyle w:val="ZwischenberschriftFS"/>
        <w:rPr>
          <w:lang w:val="fr-FR"/>
        </w:rPr>
      </w:pPr>
      <w:r w:rsidRPr="00BE2593">
        <w:t>Zielaufgabe</w:t>
      </w:r>
    </w:p>
    <w:p w14:paraId="557159DC" w14:textId="60025E26" w:rsidR="00320B9F" w:rsidRPr="002832A4" w:rsidRDefault="00320B9F" w:rsidP="00933C02">
      <w:pPr>
        <w:pStyle w:val="Textkrper"/>
        <w:spacing w:line="276" w:lineRule="auto"/>
        <w:rPr>
          <w:lang w:val="fr-FR"/>
        </w:rPr>
      </w:pPr>
      <w:proofErr w:type="spellStart"/>
      <w:r w:rsidRPr="002832A4">
        <w:rPr>
          <w:lang w:val="fr-FR"/>
        </w:rPr>
        <w:t>Ochi-Ochi</w:t>
      </w:r>
      <w:proofErr w:type="spellEnd"/>
      <w:r w:rsidRPr="002832A4">
        <w:rPr>
          <w:lang w:val="fr-FR"/>
        </w:rPr>
        <w:t xml:space="preserve"> est fatiguée de cette vie de misère</w:t>
      </w:r>
      <w:r w:rsidR="0032594D">
        <w:rPr>
          <w:lang w:val="fr-FR"/>
        </w:rPr>
        <w:t xml:space="preserve"> </w:t>
      </w:r>
      <w:r w:rsidRPr="002832A4">
        <w:rPr>
          <w:lang w:val="fr-FR"/>
        </w:rPr>
        <w:t xml:space="preserve">; elle sent sa fin proche et elle écrit à sa fille un dernier message. Caché dans une étoffe, Solitude découvre le message laissé par sa mère. Dans celui-ci, </w:t>
      </w:r>
      <w:proofErr w:type="spellStart"/>
      <w:r w:rsidRPr="002832A4">
        <w:rPr>
          <w:lang w:val="fr-FR"/>
        </w:rPr>
        <w:t>Ochi-Ochi</w:t>
      </w:r>
      <w:proofErr w:type="spellEnd"/>
      <w:r w:rsidRPr="002832A4">
        <w:rPr>
          <w:lang w:val="fr-FR"/>
        </w:rPr>
        <w:t xml:space="preserve"> revient sur sa vie d’esclave, sur les mauvais traitements des maîtres, sa solitude et l‘amour de son village africain. Elle demande aussi à sa fille de continuer la lutte pour la liberté et de rester une femme forte.</w:t>
      </w:r>
    </w:p>
    <w:p w14:paraId="7274E4ED" w14:textId="34E8A946" w:rsidR="00320B9F" w:rsidRPr="002832A4" w:rsidRDefault="001E0725" w:rsidP="00933C02">
      <w:pPr>
        <w:pStyle w:val="Textkrper"/>
        <w:spacing w:line="276" w:lineRule="auto"/>
        <w:rPr>
          <w:lang w:val="fr-FR"/>
        </w:rPr>
      </w:pPr>
      <w:r w:rsidRPr="001E0725">
        <w:rPr>
          <w:noProof/>
          <w:lang w:val="fr-FR"/>
        </w:rPr>
        <mc:AlternateContent>
          <mc:Choice Requires="wps">
            <w:drawing>
              <wp:anchor distT="45720" distB="45720" distL="114300" distR="114300" simplePos="0" relativeHeight="251675648" behindDoc="0" locked="0" layoutInCell="1" allowOverlap="1" wp14:anchorId="309724BB" wp14:editId="16DEE685">
                <wp:simplePos x="0" y="0"/>
                <wp:positionH relativeFrom="column">
                  <wp:posOffset>1995170</wp:posOffset>
                </wp:positionH>
                <wp:positionV relativeFrom="paragraph">
                  <wp:posOffset>734272</wp:posOffset>
                </wp:positionV>
                <wp:extent cx="1854200" cy="422910"/>
                <wp:effectExtent l="0" t="0" r="0" b="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4200" cy="422910"/>
                        </a:xfrm>
                        <a:prstGeom prst="rect">
                          <a:avLst/>
                        </a:prstGeom>
                        <a:solidFill>
                          <a:srgbClr val="FFFFFF"/>
                        </a:solidFill>
                        <a:ln w="9525">
                          <a:noFill/>
                          <a:miter lim="800000"/>
                          <a:headEnd/>
                          <a:tailEnd/>
                        </a:ln>
                      </wps:spPr>
                      <wps:txbx>
                        <w:txbxContent>
                          <w:p w14:paraId="1BFEA6CB" w14:textId="7C9FA718" w:rsidR="00A44759" w:rsidRPr="00933C02" w:rsidRDefault="00A44759">
                            <w:pPr>
                              <w:rPr>
                                <w:i/>
                                <w:sz w:val="18"/>
                                <w:szCs w:val="18"/>
                                <w:lang w:val="fr-FR"/>
                              </w:rPr>
                            </w:pPr>
                            <w:r w:rsidRPr="00933C02">
                              <w:rPr>
                                <w:i/>
                                <w:sz w:val="18"/>
                                <w:szCs w:val="18"/>
                                <w:lang w:val="fr-FR"/>
                              </w:rPr>
                              <w:t>Traduction français</w:t>
                            </w:r>
                            <w:r>
                              <w:rPr>
                                <w:i/>
                                <w:sz w:val="18"/>
                                <w:szCs w:val="18"/>
                                <w:lang w:val="fr-FR"/>
                              </w:rPr>
                              <w:t>-</w:t>
                            </w:r>
                            <w:r w:rsidRPr="00933C02">
                              <w:rPr>
                                <w:i/>
                                <w:sz w:val="18"/>
                                <w:szCs w:val="18"/>
                                <w:lang w:val="fr-FR"/>
                              </w:rPr>
                              <w:t>igbo gratuit</w:t>
                            </w:r>
                            <w:r>
                              <w:rPr>
                                <w:i/>
                                <w:sz w:val="18"/>
                                <w:szCs w:val="18"/>
                                <w:lang w:val="fr-FR"/>
                              </w:rPr>
                              <w:t> </w:t>
                            </w:r>
                            <w:r w:rsidRPr="00933C02">
                              <w:rPr>
                                <w:i/>
                                <w:sz w:val="18"/>
                                <w:szCs w:val="18"/>
                                <w:lang w:val="fr-FR"/>
                              </w:rPr>
                              <w:t xml:space="preserve">: </w:t>
                            </w:r>
                            <w:hyperlink r:id="rId8" w:history="1">
                              <w:r w:rsidRPr="00933C02">
                                <w:rPr>
                                  <w:rStyle w:val="Hyperlink"/>
                                  <w:i/>
                                  <w:sz w:val="18"/>
                                  <w:szCs w:val="18"/>
                                  <w:lang w:val="fr-FR"/>
                                </w:rPr>
                                <w:t>https://www.webtran.fr/</w:t>
                              </w:r>
                            </w:hyperlink>
                            <w:r w:rsidRPr="00933C02">
                              <w:rPr>
                                <w:i/>
                                <w:sz w:val="18"/>
                                <w:szCs w:val="18"/>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09724BB" id="_x0000_t202" coordsize="21600,21600" o:spt="202" path="m,l,21600r21600,l21600,xe">
                <v:stroke joinstyle="miter"/>
                <v:path gradientshapeok="t" o:connecttype="rect"/>
              </v:shapetype>
              <v:shape id="Textfeld 2" o:spid="_x0000_s1026" type="#_x0000_t202" style="position:absolute;left:0;text-align:left;margin-left:157.1pt;margin-top:57.8pt;width:146pt;height:33.3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" stroked="f">
                <v:textbox>
                  <w:txbxContent>
                    <w:p w14:paraId="1BFEA6CB" w14:textId="7C9FA718" w:rsidR="00A44759" w:rsidRPr="00933C02" w:rsidRDefault="00A44759">
                      <w:pPr>
                        <w:rPr>
                          <w:i/>
                          <w:sz w:val="18"/>
                          <w:szCs w:val="18"/>
                          <w:lang w:val="fr-FR"/>
                        </w:rPr>
                      </w:pPr>
                      <w:r w:rsidRPr="00933C02">
                        <w:rPr>
                          <w:i/>
                          <w:sz w:val="18"/>
                          <w:szCs w:val="18"/>
                          <w:lang w:val="fr-FR"/>
                        </w:rPr>
                        <w:t>Traduction français</w:t>
                      </w:r>
                      <w:r>
                        <w:rPr>
                          <w:i/>
                          <w:sz w:val="18"/>
                          <w:szCs w:val="18"/>
                          <w:lang w:val="fr-FR"/>
                        </w:rPr>
                        <w:t>-</w:t>
                      </w:r>
                      <w:r w:rsidRPr="00933C02">
                        <w:rPr>
                          <w:i/>
                          <w:sz w:val="18"/>
                          <w:szCs w:val="18"/>
                          <w:lang w:val="fr-FR"/>
                        </w:rPr>
                        <w:t>igbo gratuit</w:t>
                      </w:r>
                      <w:r>
                        <w:rPr>
                          <w:i/>
                          <w:sz w:val="18"/>
                          <w:szCs w:val="18"/>
                          <w:lang w:val="fr-FR"/>
                        </w:rPr>
                        <w:t> </w:t>
                      </w:r>
                      <w:r w:rsidRPr="00933C02">
                        <w:rPr>
                          <w:i/>
                          <w:sz w:val="18"/>
                          <w:szCs w:val="18"/>
                          <w:lang w:val="fr-FR"/>
                        </w:rPr>
                        <w:t xml:space="preserve">: </w:t>
                      </w:r>
                      <w:hyperlink r:id="rId9" w:history="1">
                        <w:r w:rsidRPr="00933C02">
                          <w:rPr>
                            <w:rStyle w:val="Hyperlink"/>
                            <w:i/>
                            <w:sz w:val="18"/>
                            <w:szCs w:val="18"/>
                            <w:lang w:val="fr-FR"/>
                          </w:rPr>
                          <w:t>https://www.webtran.fr/</w:t>
                        </w:r>
                      </w:hyperlink>
                      <w:r w:rsidRPr="00933C02">
                        <w:rPr>
                          <w:i/>
                          <w:sz w:val="18"/>
                          <w:szCs w:val="18"/>
                          <w:lang w:val="fr-FR"/>
                        </w:rPr>
                        <w:t xml:space="preserve"> </w:t>
                      </w:r>
                    </w:p>
                  </w:txbxContent>
                </v:textbox>
                <w10:wrap type="square"/>
              </v:shape>
            </w:pict>
          </mc:Fallback>
        </mc:AlternateContent>
      </w:r>
      <w:r w:rsidR="00320B9F" w:rsidRPr="002832A4">
        <w:rPr>
          <w:lang w:val="fr-FR"/>
        </w:rPr>
        <w:t xml:space="preserve">Sur la base des extraits de texte et des photos, écris le texte de </w:t>
      </w:r>
      <w:proofErr w:type="spellStart"/>
      <w:r w:rsidR="00320B9F" w:rsidRPr="002832A4">
        <w:rPr>
          <w:lang w:val="fr-FR"/>
        </w:rPr>
        <w:t>Ochi-Ochi</w:t>
      </w:r>
      <w:proofErr w:type="spellEnd"/>
      <w:r w:rsidR="0032594D">
        <w:rPr>
          <w:lang w:val="fr-FR"/>
        </w:rPr>
        <w:t xml:space="preserve"> </w:t>
      </w:r>
      <w:r w:rsidR="00320B9F" w:rsidRPr="002832A4">
        <w:rPr>
          <w:lang w:val="fr-FR"/>
        </w:rPr>
        <w:t>! Tu peux y intégrer une phrase en Igbo en utilisant l‘application suivante.</w:t>
      </w:r>
    </w:p>
    <w:p w14:paraId="2BB29C2C" w14:textId="0EC75E71" w:rsidR="00534A94" w:rsidRPr="002832A4" w:rsidRDefault="001E0725" w:rsidP="00534A94">
      <w:pPr>
        <w:pStyle w:val="Textkrper"/>
        <w:rPr>
          <w:b/>
          <w:lang w:val="fr-FR"/>
        </w:rPr>
      </w:pPr>
      <w:r>
        <w:rPr>
          <w:noProof/>
        </w:rPr>
        <w:drawing>
          <wp:anchor distT="0" distB="0" distL="114300" distR="114300" simplePos="0" relativeHeight="251669504" behindDoc="0" locked="0" layoutInCell="1" allowOverlap="1" wp14:anchorId="03353AB5" wp14:editId="174866EA">
            <wp:simplePos x="0" y="0"/>
            <wp:positionH relativeFrom="margin">
              <wp:posOffset>1148080</wp:posOffset>
            </wp:positionH>
            <wp:positionV relativeFrom="paragraph">
              <wp:posOffset>90805</wp:posOffset>
            </wp:positionV>
            <wp:extent cx="848995" cy="848995"/>
            <wp:effectExtent l="0" t="0" r="8255" b="8255"/>
            <wp:wrapTopAndBottom/>
            <wp:docPr id="8" name="Grafik 8">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48995" cy="8489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34A94" w:rsidRPr="002832A4">
        <w:rPr>
          <w:b/>
          <w:lang w:val="fr-FR"/>
        </w:rPr>
        <w:t>Ce qu’il faut savoir sur Solitude</w:t>
      </w:r>
      <w:r w:rsidR="001A4F93">
        <w:rPr>
          <w:b/>
          <w:lang w:val="fr-FR"/>
        </w:rPr>
        <w:t> :</w:t>
      </w:r>
    </w:p>
    <w:p w14:paraId="7E1E0133" w14:textId="2FDAD428" w:rsidR="00534A94" w:rsidRPr="002832A4" w:rsidRDefault="001E0725" w:rsidP="006D52D5">
      <w:pPr>
        <w:pStyle w:val="Textkrper"/>
        <w:tabs>
          <w:tab w:val="left" w:pos="7371"/>
        </w:tabs>
        <w:rPr>
          <w:lang w:val="fr-FR"/>
        </w:rPr>
      </w:pPr>
      <w:r w:rsidRPr="001E0725">
        <w:rPr>
          <w:noProof/>
          <w:lang w:val="fr-FR"/>
        </w:rPr>
        <mc:AlternateContent>
          <mc:Choice Requires="wps">
            <w:drawing>
              <wp:anchor distT="45720" distB="45720" distL="114300" distR="114300" simplePos="0" relativeHeight="251677696" behindDoc="0" locked="0" layoutInCell="1" allowOverlap="1" wp14:anchorId="60770EE7" wp14:editId="0B56378F">
                <wp:simplePos x="0" y="0"/>
                <wp:positionH relativeFrom="column">
                  <wp:posOffset>2000885</wp:posOffset>
                </wp:positionH>
                <wp:positionV relativeFrom="paragraph">
                  <wp:posOffset>762635</wp:posOffset>
                </wp:positionV>
                <wp:extent cx="1945640" cy="68580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640" cy="685800"/>
                        </a:xfrm>
                        <a:prstGeom prst="rect">
                          <a:avLst/>
                        </a:prstGeom>
                        <a:solidFill>
                          <a:srgbClr val="FFFFFF"/>
                        </a:solidFill>
                        <a:ln w="9525">
                          <a:noFill/>
                          <a:miter lim="800000"/>
                          <a:headEnd/>
                          <a:tailEnd/>
                        </a:ln>
                      </wps:spPr>
                      <wps:txbx>
                        <w:txbxContent>
                          <w:p w14:paraId="0B6A92E9" w14:textId="3D89C7DB" w:rsidR="00A44759" w:rsidRPr="00B63055" w:rsidRDefault="00A44759" w:rsidP="001E0725">
                            <w:pPr>
                              <w:rPr>
                                <w:i/>
                                <w:sz w:val="18"/>
                                <w:szCs w:val="18"/>
                                <w:lang w:val="fr-FR"/>
                              </w:rPr>
                            </w:pPr>
                            <w:r w:rsidRPr="00B63055">
                              <w:rPr>
                                <w:i/>
                                <w:sz w:val="18"/>
                                <w:szCs w:val="18"/>
                                <w:lang w:val="fr-FR"/>
                              </w:rPr>
                              <w:t>Plus d'informations sur Solitude</w:t>
                            </w:r>
                            <w:r>
                              <w:rPr>
                                <w:i/>
                                <w:sz w:val="18"/>
                                <w:szCs w:val="18"/>
                                <w:lang w:val="fr-FR"/>
                              </w:rPr>
                              <w:t> </w:t>
                            </w:r>
                            <w:r w:rsidRPr="00B63055">
                              <w:rPr>
                                <w:i/>
                                <w:sz w:val="18"/>
                                <w:szCs w:val="18"/>
                                <w:lang w:val="fr-FR"/>
                              </w:rPr>
                              <w:t xml:space="preserve">: </w:t>
                            </w:r>
                            <w:hyperlink r:id="rId11" w:history="1">
                              <w:r w:rsidRPr="00B63055">
                                <w:rPr>
                                  <w:rStyle w:val="Hyperlink"/>
                                  <w:i/>
                                  <w:sz w:val="18"/>
                                  <w:szCs w:val="18"/>
                                  <w:lang w:val="fr-FR"/>
                                </w:rPr>
                                <w:t>https://www.paris.fr/pages/un-jardin-en-hommage-a-la-resistance-contre-l-esclavagisme-10901</w:t>
                              </w:r>
                            </w:hyperlink>
                            <w:r w:rsidRPr="00B63055">
                              <w:rPr>
                                <w:i/>
                                <w:sz w:val="18"/>
                                <w:szCs w:val="18"/>
                                <w:lang w:val="fr-FR"/>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770EE7" id="_x0000_s1027" type="#_x0000_t202" style="position:absolute;left:0;text-align:left;margin-left:157.55pt;margin-top:60.05pt;width:153.2pt;height:54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" stroked="f">
                <v:textbox>
                  <w:txbxContent>
                    <w:p w14:paraId="0B6A92E9" w14:textId="3D89C7DB" w:rsidR="00A44759" w:rsidRPr="00B63055" w:rsidRDefault="00A44759" w:rsidP="001E0725">
                      <w:pPr>
                        <w:rPr>
                          <w:i/>
                          <w:sz w:val="18"/>
                          <w:szCs w:val="18"/>
                          <w:lang w:val="fr-FR"/>
                        </w:rPr>
                      </w:pPr>
                      <w:r w:rsidRPr="00B63055">
                        <w:rPr>
                          <w:i/>
                          <w:sz w:val="18"/>
                          <w:szCs w:val="18"/>
                          <w:lang w:val="fr-FR"/>
                        </w:rPr>
                        <w:t>Plus d'informations sur Solitude</w:t>
                      </w:r>
                      <w:r>
                        <w:rPr>
                          <w:i/>
                          <w:sz w:val="18"/>
                          <w:szCs w:val="18"/>
                          <w:lang w:val="fr-FR"/>
                        </w:rPr>
                        <w:t> </w:t>
                      </w:r>
                      <w:r w:rsidRPr="00B63055">
                        <w:rPr>
                          <w:i/>
                          <w:sz w:val="18"/>
                          <w:szCs w:val="18"/>
                          <w:lang w:val="fr-FR"/>
                        </w:rPr>
                        <w:t xml:space="preserve">: </w:t>
                      </w:r>
                      <w:hyperlink r:id="rId12" w:history="1">
                        <w:r w:rsidRPr="00B63055">
                          <w:rPr>
                            <w:rStyle w:val="Hyperlink"/>
                            <w:i/>
                            <w:sz w:val="18"/>
                            <w:szCs w:val="18"/>
                            <w:lang w:val="fr-FR"/>
                          </w:rPr>
                          <w:t>https://www.paris.fr/pages/un-jardin-en-hommage-a-la-resistance-contre-l-esclavagisme-10901</w:t>
                        </w:r>
                      </w:hyperlink>
                      <w:r w:rsidRPr="00B63055">
                        <w:rPr>
                          <w:i/>
                          <w:sz w:val="18"/>
                          <w:szCs w:val="18"/>
                          <w:lang w:val="fr-FR"/>
                        </w:rPr>
                        <w:t xml:space="preserve"> </w:t>
                      </w:r>
                    </w:p>
                  </w:txbxContent>
                </v:textbox>
                <w10:wrap type="square"/>
              </v:shape>
            </w:pict>
          </mc:Fallback>
        </mc:AlternateContent>
      </w:r>
      <w:r w:rsidR="00534A94" w:rsidRPr="002832A4">
        <w:rPr>
          <w:lang w:val="fr-FR"/>
        </w:rPr>
        <w:t xml:space="preserve">Solitude est à la fois esclave et symbole de liberté. Elle a résisté avec d’autres esclaves en Guadeloupe et elle est devenue en France un symbole de la lutte des </w:t>
      </w:r>
      <w:r w:rsidR="0032594D">
        <w:rPr>
          <w:lang w:val="fr-FR"/>
        </w:rPr>
        <w:t>e</w:t>
      </w:r>
      <w:r w:rsidR="00534A94" w:rsidRPr="002832A4">
        <w:rPr>
          <w:lang w:val="fr-FR"/>
        </w:rPr>
        <w:t>sclaves. A Paris, une statue rend honneur à cette femme noire et courageuse</w:t>
      </w:r>
      <w:r w:rsidR="0032594D">
        <w:rPr>
          <w:lang w:val="fr-FR"/>
        </w:rPr>
        <w:t xml:space="preserve"> depuis 2022</w:t>
      </w:r>
      <w:r w:rsidR="00534A94" w:rsidRPr="002832A4">
        <w:rPr>
          <w:lang w:val="fr-FR"/>
        </w:rPr>
        <w:t>.</w:t>
      </w:r>
    </w:p>
    <w:p w14:paraId="6F976C9B" w14:textId="01E97AF3" w:rsidR="0049673E" w:rsidRPr="0032594D" w:rsidRDefault="001E0725" w:rsidP="001E0725">
      <w:pPr>
        <w:pStyle w:val="ZwischenberschriftFS"/>
        <w:rPr>
          <w:lang w:val="fr-FR"/>
        </w:rPr>
      </w:pPr>
      <w:r w:rsidRPr="001E0725">
        <w:drawing>
          <wp:anchor distT="0" distB="0" distL="114300" distR="114300" simplePos="0" relativeHeight="251670528" behindDoc="0" locked="0" layoutInCell="1" allowOverlap="1" wp14:anchorId="1D000340" wp14:editId="7D449650">
            <wp:simplePos x="0" y="0"/>
            <wp:positionH relativeFrom="margin">
              <wp:posOffset>1182370</wp:posOffset>
            </wp:positionH>
            <wp:positionV relativeFrom="paragraph">
              <wp:posOffset>57150</wp:posOffset>
            </wp:positionV>
            <wp:extent cx="806450" cy="806450"/>
            <wp:effectExtent l="0" t="0" r="0" b="0"/>
            <wp:wrapTopAndBottom/>
            <wp:docPr id="11" name="Grafik 11">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a:hlinkClick r:id="rId12"/>
                    </pic:cNvPr>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06450" cy="80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52833" w:rsidRPr="0032594D">
        <w:rPr>
          <w:lang w:val="fr-FR"/>
        </w:rPr>
        <w:t>Teila</w:t>
      </w:r>
      <w:r w:rsidR="00862C7F" w:rsidRPr="0032594D">
        <w:rPr>
          <w:lang w:val="fr-FR"/>
        </w:rPr>
        <w:t>ufgabe 1</w:t>
      </w:r>
    </w:p>
    <w:p w14:paraId="783F3F12" w14:textId="27FE75FD" w:rsidR="004B7AF2" w:rsidRPr="005876C9" w:rsidRDefault="00920175" w:rsidP="004B7AF2">
      <w:pPr>
        <w:pStyle w:val="Textkrper"/>
        <w:keepNext/>
        <w:rPr>
          <w:lang w:val="fr-FR"/>
        </w:rPr>
      </w:pPr>
      <w:r w:rsidRPr="005876C9">
        <w:rPr>
          <w:lang w:val="fr-FR"/>
        </w:rPr>
        <w:t>Dans ces extraits, tu fais la connaissance du destin de la mère de Solitude et des Africains venus en Guadeloupe.</w:t>
      </w:r>
    </w:p>
    <w:p w14:paraId="3B12843D" w14:textId="66241632" w:rsidR="004B7AF2" w:rsidRPr="005876C9" w:rsidRDefault="004B7AF2" w:rsidP="004B7AF2">
      <w:pPr>
        <w:pStyle w:val="Textkrper"/>
        <w:keepNext/>
        <w:rPr>
          <w:lang w:val="fr-FR"/>
        </w:rPr>
      </w:pPr>
      <w:r w:rsidRPr="005876C9">
        <w:rPr>
          <w:lang w:val="fr-FR"/>
        </w:rPr>
        <w:t>Lis attentivement les textes suivants.</w:t>
      </w:r>
    </w:p>
    <w:p w14:paraId="5084B3CE" w14:textId="77777777" w:rsidR="001C5B68" w:rsidRPr="005876C9" w:rsidRDefault="001C5B68" w:rsidP="004B7AF2">
      <w:pPr>
        <w:pStyle w:val="Textkrper"/>
        <w:keepNext/>
        <w:rPr>
          <w:lang w:val="fr-FR"/>
        </w:rPr>
      </w:pPr>
    </w:p>
    <w:p w14:paraId="603064C3" w14:textId="525B8F45" w:rsidR="001C5B68" w:rsidRPr="005876C9" w:rsidRDefault="001C5B68" w:rsidP="001C5B68">
      <w:pPr>
        <w:pStyle w:val="Textkrper"/>
        <w:rPr>
          <w:lang w:val="fr-FR"/>
        </w:rPr>
      </w:pPr>
      <w:r w:rsidRPr="005876C9">
        <w:rPr>
          <w:b/>
          <w:lang w:val="fr-FR"/>
        </w:rPr>
        <w:t>Contexte historique</w:t>
      </w:r>
      <w:r w:rsidR="00084B11">
        <w:rPr>
          <w:b/>
          <w:lang w:val="fr-FR"/>
        </w:rPr>
        <w:t> :</w:t>
      </w:r>
      <w:r w:rsidRPr="005876C9">
        <w:rPr>
          <w:lang w:val="fr-FR"/>
        </w:rPr>
        <w:t xml:space="preserve"> Les textes proposés font référence à l’esclavage et à la souffrance des Africains arrivés par bateau en Guadeloupe au XVIIIème siècle. </w:t>
      </w:r>
      <w:r w:rsidR="00A71EE0" w:rsidRPr="005876C9">
        <w:rPr>
          <w:lang w:val="fr-FR"/>
        </w:rPr>
        <w:t xml:space="preserve">Ils restaient 45 jours dans le bateau, ne pouvaient pas marcher parce qu’ils étaient attachés avec des chaines. </w:t>
      </w:r>
      <w:r w:rsidRPr="005876C9">
        <w:rPr>
          <w:lang w:val="fr-FR"/>
        </w:rPr>
        <w:t xml:space="preserve">Ensuite, ils étaient vendus comme </w:t>
      </w:r>
      <w:r w:rsidR="0032594D">
        <w:rPr>
          <w:lang w:val="fr-FR"/>
        </w:rPr>
        <w:t xml:space="preserve">s’ils étaient </w:t>
      </w:r>
      <w:r w:rsidRPr="005876C9">
        <w:rPr>
          <w:lang w:val="fr-FR"/>
        </w:rPr>
        <w:t>des animaux et portaient la marque de leur maître.</w:t>
      </w:r>
    </w:p>
    <w:p w14:paraId="77A8D546" w14:textId="77777777" w:rsidR="001C5B68" w:rsidRPr="00A71EE0" w:rsidRDefault="001C5B68" w:rsidP="001E0725">
      <w:pPr>
        <w:pStyle w:val="Textkrper"/>
        <w:rPr>
          <w:lang w:val="fr-FR"/>
        </w:rPr>
      </w:pPr>
    </w:p>
    <w:p w14:paraId="79C8A91E" w14:textId="161A491C" w:rsidR="001C5B68" w:rsidRPr="005876C9" w:rsidRDefault="001C5B68" w:rsidP="001C5B68">
      <w:pPr>
        <w:pStyle w:val="Textkrper"/>
        <w:rPr>
          <w:b/>
          <w:lang w:val="fr-FR"/>
        </w:rPr>
      </w:pPr>
      <w:r w:rsidRPr="005876C9">
        <w:rPr>
          <w:b/>
          <w:lang w:val="fr-FR"/>
        </w:rPr>
        <w:t>Stratégies de lecture</w:t>
      </w:r>
      <w:r w:rsidR="00084B11">
        <w:rPr>
          <w:b/>
          <w:lang w:val="fr-FR"/>
        </w:rPr>
        <w:t> :</w:t>
      </w:r>
      <w:r w:rsidRPr="005876C9">
        <w:rPr>
          <w:b/>
          <w:lang w:val="fr-FR"/>
        </w:rPr>
        <w:t xml:space="preserve"> </w:t>
      </w:r>
    </w:p>
    <w:p w14:paraId="220CEC58" w14:textId="1977D8E7" w:rsidR="001C5B68" w:rsidRPr="005876C9" w:rsidRDefault="001C5B68" w:rsidP="001C5B68">
      <w:pPr>
        <w:pStyle w:val="Textkrper"/>
        <w:rPr>
          <w:lang w:val="fr-FR"/>
        </w:rPr>
      </w:pPr>
      <w:r w:rsidRPr="005876C9">
        <w:rPr>
          <w:lang w:val="fr-FR"/>
        </w:rPr>
        <w:t xml:space="preserve">Concentre-toi sur ce que tu comprends et ne cherche pas à traduire tous les mots. Aide-toi de tes connaissances dans une autre langue, de tes connaissances </w:t>
      </w:r>
      <w:r w:rsidR="00501A43">
        <w:rPr>
          <w:lang w:val="fr-FR"/>
        </w:rPr>
        <w:t>historiques</w:t>
      </w:r>
      <w:r w:rsidRPr="005876C9">
        <w:rPr>
          <w:lang w:val="fr-FR"/>
        </w:rPr>
        <w:t xml:space="preserve"> ou d’une autre matière.</w:t>
      </w:r>
    </w:p>
    <w:p w14:paraId="64D3BCF7" w14:textId="2D62F0E5" w:rsidR="001C5B68" w:rsidRPr="005876C9" w:rsidRDefault="00D66D78" w:rsidP="001C5B68">
      <w:pPr>
        <w:pStyle w:val="Textkrper"/>
        <w:rPr>
          <w:lang w:val="fr-FR"/>
        </w:rPr>
      </w:pPr>
      <w:r>
        <w:rPr>
          <w:lang w:val="fr-FR"/>
        </w:rPr>
        <w:t>Quelques</w:t>
      </w:r>
      <w:r w:rsidR="001C5B68" w:rsidRPr="005876C9">
        <w:rPr>
          <w:lang w:val="fr-FR"/>
        </w:rPr>
        <w:t xml:space="preserve"> mots te proposent aussi une aide en indiquant un synonyme. </w:t>
      </w:r>
    </w:p>
    <w:p w14:paraId="5CF8D1D2" w14:textId="584238E3" w:rsidR="008F6089" w:rsidRDefault="008F6089">
      <w:pPr>
        <w:jc w:val="left"/>
        <w:rPr>
          <w:rFonts w:eastAsia="Calibri"/>
          <w:lang w:val="fr-FR"/>
        </w:rPr>
      </w:pPr>
      <w:r>
        <w:rPr>
          <w:lang w:val="fr-FR"/>
        </w:rPr>
        <w:br w:type="page"/>
      </w:r>
    </w:p>
    <w:p w14:paraId="41235AE1" w14:textId="364A8BEF" w:rsidR="00920175" w:rsidRPr="001E0725" w:rsidRDefault="00C11AA2" w:rsidP="001E0725">
      <w:pPr>
        <w:pStyle w:val="Zwischenberschrift"/>
        <w:rPr>
          <w:b w:val="0"/>
          <w:lang w:val="fr-FR"/>
        </w:rPr>
      </w:pPr>
      <w:proofErr w:type="spellStart"/>
      <w:r w:rsidRPr="001E0725">
        <w:rPr>
          <w:b w:val="0"/>
          <w:lang w:val="fr-FR"/>
        </w:rPr>
        <w:lastRenderedPageBreak/>
        <w:t>Material</w:t>
      </w:r>
      <w:proofErr w:type="spellEnd"/>
      <w:r w:rsidRPr="001E0725">
        <w:rPr>
          <w:b w:val="0"/>
          <w:lang w:val="fr-FR"/>
        </w:rPr>
        <w:t xml:space="preserve"> 1</w:t>
      </w:r>
      <w:r w:rsidR="001E0725" w:rsidRPr="001E0725">
        <w:rPr>
          <w:b w:val="0"/>
          <w:lang w:val="fr-FR"/>
        </w:rPr>
        <w:t> :</w:t>
      </w:r>
    </w:p>
    <w:p w14:paraId="04623B6A" w14:textId="23910C14" w:rsidR="00920175" w:rsidRPr="005876C9" w:rsidRDefault="00920175" w:rsidP="00920175">
      <w:pPr>
        <w:pStyle w:val="Textkrper"/>
        <w:rPr>
          <w:lang w:val="fr-FR"/>
        </w:rPr>
      </w:pPr>
      <w:r w:rsidRPr="005876C9">
        <w:rPr>
          <w:lang w:val="fr-FR"/>
        </w:rPr>
        <w:t xml:space="preserve">« Ce jour-là chez </w:t>
      </w:r>
      <w:proofErr w:type="spellStart"/>
      <w:r w:rsidRPr="005876C9">
        <w:rPr>
          <w:lang w:val="fr-FR"/>
        </w:rPr>
        <w:t>Denohie</w:t>
      </w:r>
      <w:proofErr w:type="spellEnd"/>
      <w:r w:rsidRPr="005876C9">
        <w:rPr>
          <w:lang w:val="fr-FR"/>
        </w:rPr>
        <w:t>, l’un des plus importants négociants</w:t>
      </w:r>
      <w:r w:rsidR="00B3490C" w:rsidRPr="00B3490C">
        <w:rPr>
          <w:vertAlign w:val="superscript"/>
          <w:lang w:val="fr-FR"/>
        </w:rPr>
        <w:t>1</w:t>
      </w:r>
      <w:r w:rsidR="00A97193">
        <w:rPr>
          <w:lang w:val="fr-FR"/>
        </w:rPr>
        <w:t xml:space="preserve"> </w:t>
      </w:r>
      <w:r w:rsidRPr="005876C9">
        <w:rPr>
          <w:lang w:val="fr-FR"/>
        </w:rPr>
        <w:t>de l’île, les Africains étaient dans un piteux</w:t>
      </w:r>
      <w:r w:rsidR="00B3490C" w:rsidRPr="00B3490C">
        <w:rPr>
          <w:vertAlign w:val="superscript"/>
          <w:lang w:val="fr-FR"/>
        </w:rPr>
        <w:t>2</w:t>
      </w:r>
      <w:r w:rsidRPr="005876C9">
        <w:rPr>
          <w:lang w:val="fr-FR"/>
        </w:rPr>
        <w:t xml:space="preserve"> état. La traversé</w:t>
      </w:r>
      <w:r w:rsidR="00B3490C" w:rsidRPr="00B3490C">
        <w:rPr>
          <w:vertAlign w:val="superscript"/>
          <w:lang w:val="fr-FR"/>
        </w:rPr>
        <w:t>3</w:t>
      </w:r>
      <w:r w:rsidR="002E0FF1">
        <w:rPr>
          <w:lang w:val="fr-FR"/>
        </w:rPr>
        <w:t xml:space="preserve"> </w:t>
      </w:r>
      <w:r w:rsidRPr="005876C9">
        <w:rPr>
          <w:lang w:val="fr-FR"/>
        </w:rPr>
        <w:t>semblait avoir été particulièrement éprouvante</w:t>
      </w:r>
      <w:r w:rsidR="00B3490C" w:rsidRPr="00B3490C">
        <w:rPr>
          <w:vertAlign w:val="superscript"/>
          <w:lang w:val="fr-FR"/>
        </w:rPr>
        <w:t>4</w:t>
      </w:r>
      <w:r w:rsidR="002E0FF1">
        <w:rPr>
          <w:lang w:val="fr-FR"/>
        </w:rPr>
        <w:t xml:space="preserve"> </w:t>
      </w:r>
      <w:r w:rsidRPr="005876C9">
        <w:rPr>
          <w:lang w:val="fr-FR"/>
        </w:rPr>
        <w:t>et le capitaine spécialement brutal.</w:t>
      </w:r>
    </w:p>
    <w:p w14:paraId="478E0489" w14:textId="1872012C" w:rsidR="00920175" w:rsidRPr="00727D1D" w:rsidRDefault="002E0FF1" w:rsidP="002E0FF1">
      <w:pPr>
        <w:pStyle w:val="Textkrper"/>
        <w:rPr>
          <w:lang w:val="fr-FR"/>
        </w:rPr>
      </w:pPr>
      <w:r w:rsidRPr="002E0FF1">
        <w:rPr>
          <w:lang w:val="fr-FR"/>
        </w:rPr>
        <w:t>-</w:t>
      </w:r>
      <w:r>
        <w:rPr>
          <w:lang w:val="fr-FR"/>
        </w:rPr>
        <w:t xml:space="preserve"> </w:t>
      </w:r>
      <w:r w:rsidR="00920175" w:rsidRPr="002E0FF1">
        <w:rPr>
          <w:lang w:val="fr-FR"/>
        </w:rPr>
        <w:t>Ils souffrent tous du scorbut</w:t>
      </w:r>
      <w:r w:rsidR="00B3490C" w:rsidRPr="00B3490C">
        <w:rPr>
          <w:vertAlign w:val="superscript"/>
          <w:lang w:val="fr-FR"/>
        </w:rPr>
        <w:t>5</w:t>
      </w:r>
      <w:r w:rsidR="00920175" w:rsidRPr="002E0FF1">
        <w:rPr>
          <w:lang w:val="fr-FR"/>
        </w:rPr>
        <w:t xml:space="preserve">, reconnut </w:t>
      </w:r>
      <w:proofErr w:type="spellStart"/>
      <w:r w:rsidR="00920175" w:rsidRPr="002E0FF1">
        <w:rPr>
          <w:lang w:val="fr-FR"/>
        </w:rPr>
        <w:t>Denohie</w:t>
      </w:r>
      <w:proofErr w:type="spellEnd"/>
      <w:r w:rsidR="00920175" w:rsidRPr="002E0FF1">
        <w:rPr>
          <w:lang w:val="fr-FR"/>
        </w:rPr>
        <w:t xml:space="preserve">, la mine contrite. </w:t>
      </w:r>
      <w:r w:rsidR="00920175" w:rsidRPr="00727D1D">
        <w:rPr>
          <w:lang w:val="fr-FR"/>
        </w:rPr>
        <w:t>Je peux diminuer un petit peu le prix…</w:t>
      </w:r>
    </w:p>
    <w:p w14:paraId="6722C79E" w14:textId="33C858FE" w:rsidR="00B3490C" w:rsidRDefault="00920175" w:rsidP="00920175">
      <w:pPr>
        <w:pStyle w:val="Textkrper"/>
        <w:rPr>
          <w:lang w:val="fr-FR"/>
        </w:rPr>
      </w:pPr>
      <w:r w:rsidRPr="005876C9">
        <w:rPr>
          <w:lang w:val="fr-FR"/>
        </w:rPr>
        <w:t>Le négociant se promit d’écrire à son correspondant bordelais</w:t>
      </w:r>
      <w:r w:rsidR="00B3490C" w:rsidRPr="00B3490C">
        <w:rPr>
          <w:vertAlign w:val="superscript"/>
          <w:lang w:val="fr-FR"/>
        </w:rPr>
        <w:t>6</w:t>
      </w:r>
      <w:r w:rsidRPr="005876C9">
        <w:rPr>
          <w:lang w:val="fr-FR"/>
        </w:rPr>
        <w:t>, pour qu’il rappelle aux capitaines de ses navires les soins à apporter à la marchandise. Ne doit-on pas veiller à son bien</w:t>
      </w:r>
      <w:r w:rsidR="00896148">
        <w:rPr>
          <w:lang w:val="fr-FR"/>
        </w:rPr>
        <w:t> ? »</w:t>
      </w:r>
      <w:r w:rsidR="0006078E">
        <w:rPr>
          <w:lang w:val="fr-FR"/>
        </w:rPr>
        <w:t xml:space="preserve"> </w:t>
      </w:r>
    </w:p>
    <w:p w14:paraId="71BDC7A5" w14:textId="32ABBA35" w:rsidR="00B3490C" w:rsidRDefault="007E164B" w:rsidP="00920175">
      <w:pPr>
        <w:pStyle w:val="Textkrper"/>
        <w:rPr>
          <w:lang w:val="fr-FR"/>
        </w:rPr>
        <w:sectPr w:rsidR="00B3490C" w:rsidSect="00E97A62">
          <w:headerReference w:type="default" r:id="rId14"/>
          <w:footerReference w:type="default" r:id="rId15"/>
          <w:headerReference w:type="first" r:id="rId16"/>
          <w:footerReference w:type="first" r:id="rId17"/>
          <w:footnotePr>
            <w:pos w:val="beneathText"/>
            <w:numRestart w:val="eachSect"/>
          </w:footnotePr>
          <w:type w:val="continuous"/>
          <w:pgSz w:w="11906" w:h="16838" w:code="9"/>
          <w:pgMar w:top="1418" w:right="1418" w:bottom="1134" w:left="1418" w:header="567" w:footer="567" w:gutter="0"/>
          <w:cols w:space="708"/>
          <w:titlePg/>
          <w:docGrid w:linePitch="360"/>
        </w:sectPr>
      </w:pPr>
      <w:r>
        <w:rPr>
          <w:noProof/>
          <w:lang w:val="fr-FR"/>
        </w:rPr>
        <w:pict w14:anchorId="017CA619">
          <v:rect id="_x0000_i1025" alt="" style="width:136.05pt;height:.5pt;mso-width-percent:0;mso-height-percent:0;mso-width-percent:0;mso-height-percent:0" o:hrpct="300" o:hrstd="t" o:hrnoshade="t" o:hr="t" fillcolor="black [3213]" stroked="f"/>
        </w:pict>
      </w:r>
    </w:p>
    <w:tbl>
      <w:tblPr>
        <w:tblStyle w:val="Tabellenraster"/>
        <w:tblW w:w="90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43"/>
        <w:gridCol w:w="7224"/>
      </w:tblGrid>
      <w:tr w:rsidR="00756842" w:rsidRPr="00BA539C" w14:paraId="2ACAB79E" w14:textId="6DC09C2E" w:rsidTr="009E4CA2">
        <w:tc>
          <w:tcPr>
            <w:tcW w:w="1843" w:type="dxa"/>
          </w:tcPr>
          <w:p w14:paraId="2B64EB3F" w14:textId="6A341358" w:rsidR="00756842" w:rsidRPr="00925944" w:rsidRDefault="00756842" w:rsidP="00B3490C">
            <w:pPr>
              <w:pStyle w:val="Textkrper"/>
              <w:spacing w:before="0" w:line="240" w:lineRule="exact"/>
              <w:ind w:left="709" w:hanging="709"/>
              <w:rPr>
                <w:sz w:val="18"/>
                <w:lang w:val="fr-FR"/>
              </w:rPr>
            </w:pPr>
            <w:r w:rsidRPr="00925944">
              <w:rPr>
                <w:sz w:val="18"/>
                <w:vertAlign w:val="superscript"/>
                <w:lang w:val="fr-FR"/>
              </w:rPr>
              <w:t xml:space="preserve">1 </w:t>
            </w:r>
            <w:r w:rsidRPr="00925944">
              <w:rPr>
                <w:sz w:val="18"/>
                <w:lang w:val="fr-FR"/>
              </w:rPr>
              <w:t>un marchand</w:t>
            </w:r>
          </w:p>
          <w:p w14:paraId="1505330A" w14:textId="77777777" w:rsidR="00756842" w:rsidRPr="00925944" w:rsidRDefault="00756842" w:rsidP="00B3490C">
            <w:pPr>
              <w:pStyle w:val="Textkrper"/>
              <w:spacing w:before="0" w:line="240" w:lineRule="exact"/>
              <w:ind w:left="709" w:hanging="709"/>
              <w:rPr>
                <w:sz w:val="18"/>
                <w:lang w:val="fr-FR"/>
              </w:rPr>
            </w:pPr>
            <w:r w:rsidRPr="00925944">
              <w:rPr>
                <w:sz w:val="18"/>
                <w:vertAlign w:val="superscript"/>
                <w:lang w:val="fr-FR"/>
              </w:rPr>
              <w:t xml:space="preserve">2 </w:t>
            </w:r>
            <w:r w:rsidRPr="00925944">
              <w:rPr>
                <w:sz w:val="18"/>
                <w:lang w:val="fr-FR"/>
              </w:rPr>
              <w:t>mauvais</w:t>
            </w:r>
          </w:p>
          <w:p w14:paraId="267327CD" w14:textId="35DDA1C1" w:rsidR="00756842" w:rsidRPr="00482C15" w:rsidRDefault="00756842" w:rsidP="00482C15">
            <w:pPr>
              <w:pStyle w:val="Textkrper"/>
              <w:spacing w:before="0" w:line="240" w:lineRule="exact"/>
              <w:ind w:left="709" w:hanging="709"/>
              <w:rPr>
                <w:sz w:val="18"/>
                <w:lang w:val="fr-FR"/>
              </w:rPr>
            </w:pPr>
            <w:r w:rsidRPr="00925944">
              <w:rPr>
                <w:sz w:val="18"/>
                <w:vertAlign w:val="superscript"/>
                <w:lang w:val="fr-FR"/>
              </w:rPr>
              <w:t xml:space="preserve">3 </w:t>
            </w:r>
            <w:r w:rsidRPr="00925944">
              <w:rPr>
                <w:sz w:val="18"/>
                <w:lang w:val="fr-FR"/>
              </w:rPr>
              <w:t>le voyage</w:t>
            </w:r>
          </w:p>
        </w:tc>
        <w:tc>
          <w:tcPr>
            <w:tcW w:w="7224" w:type="dxa"/>
          </w:tcPr>
          <w:p w14:paraId="21FAD8C5" w14:textId="77777777" w:rsidR="00482C15" w:rsidRPr="00925944" w:rsidRDefault="00482C15" w:rsidP="00482C15">
            <w:pPr>
              <w:pStyle w:val="Textkrper"/>
              <w:spacing w:before="0" w:line="240" w:lineRule="exact"/>
              <w:ind w:left="709" w:hanging="709"/>
              <w:rPr>
                <w:sz w:val="18"/>
                <w:lang w:val="fr-FR"/>
              </w:rPr>
            </w:pPr>
            <w:r w:rsidRPr="00925944">
              <w:rPr>
                <w:sz w:val="18"/>
                <w:vertAlign w:val="superscript"/>
                <w:lang w:val="fr-FR"/>
              </w:rPr>
              <w:t xml:space="preserve">4 </w:t>
            </w:r>
            <w:r w:rsidRPr="00925944">
              <w:rPr>
                <w:sz w:val="18"/>
                <w:lang w:val="fr-FR"/>
              </w:rPr>
              <w:t>difficile</w:t>
            </w:r>
          </w:p>
          <w:p w14:paraId="2F5ACD97" w14:textId="77777777" w:rsidR="00482C15" w:rsidRPr="00925944" w:rsidRDefault="00482C15" w:rsidP="00482C15">
            <w:pPr>
              <w:pStyle w:val="Textkrper"/>
              <w:spacing w:before="0" w:line="240" w:lineRule="exact"/>
              <w:ind w:left="709" w:hanging="709"/>
              <w:rPr>
                <w:sz w:val="18"/>
                <w:lang w:val="fr-FR"/>
              </w:rPr>
            </w:pPr>
            <w:r w:rsidRPr="00925944">
              <w:rPr>
                <w:sz w:val="18"/>
                <w:vertAlign w:val="superscript"/>
                <w:lang w:val="fr-FR"/>
              </w:rPr>
              <w:t xml:space="preserve">5 </w:t>
            </w:r>
            <w:r w:rsidRPr="00925944">
              <w:rPr>
                <w:sz w:val="18"/>
                <w:lang w:val="fr-FR"/>
              </w:rPr>
              <w:t>une maladie</w:t>
            </w:r>
          </w:p>
          <w:p w14:paraId="11348AC6" w14:textId="54D613C7" w:rsidR="00756842" w:rsidRPr="005E5124" w:rsidRDefault="00482C15" w:rsidP="005E5124">
            <w:pPr>
              <w:pStyle w:val="Textkrper"/>
              <w:spacing w:before="0" w:line="240" w:lineRule="exact"/>
              <w:ind w:left="709" w:hanging="709"/>
              <w:rPr>
                <w:sz w:val="18"/>
                <w:lang w:val="fr-FR"/>
              </w:rPr>
            </w:pPr>
            <w:r w:rsidRPr="00925944">
              <w:rPr>
                <w:sz w:val="18"/>
                <w:vertAlign w:val="superscript"/>
                <w:lang w:val="fr-FR"/>
              </w:rPr>
              <w:t xml:space="preserve">6 </w:t>
            </w:r>
            <w:r w:rsidRPr="00925944">
              <w:rPr>
                <w:sz w:val="18"/>
                <w:lang w:val="fr-FR"/>
              </w:rPr>
              <w:t>de la ville de Bordeaux</w:t>
            </w:r>
          </w:p>
        </w:tc>
      </w:tr>
    </w:tbl>
    <w:p w14:paraId="6AB70570" w14:textId="5117B50C" w:rsidR="009B07DA" w:rsidRPr="00A7312B" w:rsidRDefault="000B35EE" w:rsidP="009B07DA">
      <w:pPr>
        <w:pStyle w:val="Textkrper"/>
        <w:rPr>
          <w:i/>
          <w:sz w:val="20"/>
          <w:lang w:val="fr-FR"/>
        </w:rPr>
      </w:pPr>
      <w:r w:rsidRPr="00A7312B">
        <w:rPr>
          <w:sz w:val="20"/>
          <w:lang w:val="fr-FR"/>
        </w:rPr>
        <w:t>Text</w:t>
      </w:r>
      <w:r w:rsidR="009B07DA" w:rsidRPr="00A7312B">
        <w:rPr>
          <w:sz w:val="20"/>
          <w:lang w:val="fr-FR"/>
        </w:rPr>
        <w:t>: Anacaona, P. (2020)</w:t>
      </w:r>
      <w:r w:rsidR="00D37F46" w:rsidRPr="00A7312B">
        <w:rPr>
          <w:sz w:val="20"/>
          <w:lang w:val="fr-FR"/>
        </w:rPr>
        <w:t>, S. 19.</w:t>
      </w:r>
    </w:p>
    <w:p w14:paraId="4502B838" w14:textId="6E07D123" w:rsidR="00C11AA2" w:rsidRPr="001E0725" w:rsidRDefault="00C11AA2" w:rsidP="001E0725">
      <w:pPr>
        <w:pStyle w:val="Zwischenberschrift"/>
        <w:rPr>
          <w:b w:val="0"/>
          <w:lang w:val="fr-FR"/>
        </w:rPr>
      </w:pPr>
      <w:r w:rsidRPr="001E0725">
        <w:rPr>
          <w:b w:val="0"/>
          <w:lang w:val="fr-FR"/>
        </w:rPr>
        <w:t>Material 2</w:t>
      </w:r>
      <w:r w:rsidR="001E0725">
        <w:rPr>
          <w:b w:val="0"/>
          <w:lang w:val="fr-FR"/>
        </w:rPr>
        <w:t> :</w:t>
      </w:r>
    </w:p>
    <w:p w14:paraId="146210DE" w14:textId="7DB88DFB" w:rsidR="00920175" w:rsidRPr="007B37AC" w:rsidRDefault="00920175" w:rsidP="00920175">
      <w:pPr>
        <w:pStyle w:val="Textkrper"/>
        <w:rPr>
          <w:lang w:val="fr-FR"/>
        </w:rPr>
      </w:pPr>
      <w:r w:rsidRPr="007B37AC">
        <w:rPr>
          <w:lang w:val="fr-FR"/>
        </w:rPr>
        <w:t>« J’imagine l’étourdissement de la lumière après les ténèbres</w:t>
      </w:r>
      <w:r w:rsidRPr="0009417D">
        <w:rPr>
          <w:vertAlign w:val="superscript"/>
          <w:lang w:val="fr-FR"/>
        </w:rPr>
        <w:t>1</w:t>
      </w:r>
      <w:r w:rsidRPr="007B37AC">
        <w:rPr>
          <w:lang w:val="fr-FR"/>
        </w:rPr>
        <w:t xml:space="preserve"> de la cale</w:t>
      </w:r>
      <w:r w:rsidRPr="0009417D">
        <w:rPr>
          <w:vertAlign w:val="superscript"/>
          <w:lang w:val="fr-FR"/>
        </w:rPr>
        <w:t>2</w:t>
      </w:r>
      <w:r w:rsidRPr="007B37AC">
        <w:rPr>
          <w:lang w:val="fr-FR"/>
        </w:rPr>
        <w:t>, le trébuchement des premiers pas sur la terre ferme après quarante-cinq jours d’immobilisation, l’incompréhension de la vente aux enchères</w:t>
      </w:r>
      <w:r w:rsidRPr="0009417D">
        <w:rPr>
          <w:vertAlign w:val="superscript"/>
          <w:lang w:val="fr-FR"/>
        </w:rPr>
        <w:t>3</w:t>
      </w:r>
      <w:r w:rsidRPr="007B37AC">
        <w:rPr>
          <w:lang w:val="fr-FR"/>
        </w:rPr>
        <w:t>, la brûlure du marquage à l’épaule droite des initiales de L’Arbresle, « LA », les fers aux pieds</w:t>
      </w:r>
      <w:r w:rsidRPr="0009417D">
        <w:rPr>
          <w:vertAlign w:val="superscript"/>
          <w:lang w:val="fr-FR"/>
        </w:rPr>
        <w:t>4</w:t>
      </w:r>
      <w:r w:rsidRPr="007B37AC">
        <w:rPr>
          <w:lang w:val="fr-FR"/>
        </w:rPr>
        <w:t xml:space="preserve"> jusqu’à l’habitation, l’émotion devant la case</w:t>
      </w:r>
      <w:r w:rsidRPr="0009417D">
        <w:rPr>
          <w:vertAlign w:val="superscript"/>
          <w:lang w:val="fr-FR"/>
        </w:rPr>
        <w:t>5</w:t>
      </w:r>
      <w:r w:rsidRPr="007B37AC">
        <w:rPr>
          <w:lang w:val="fr-FR"/>
        </w:rPr>
        <w:t xml:space="preserve"> branlante – ici, son chez-soi</w:t>
      </w:r>
      <w:r w:rsidR="004C6435">
        <w:rPr>
          <w:lang w:val="fr-FR"/>
        </w:rPr>
        <w:t> ?</w:t>
      </w:r>
      <w:r w:rsidRPr="007B37AC">
        <w:rPr>
          <w:lang w:val="fr-FR"/>
        </w:rPr>
        <w:t xml:space="preserve"> </w:t>
      </w:r>
      <w:r w:rsidR="006B240B" w:rsidRPr="007B37AC">
        <w:rPr>
          <w:lang w:val="fr-FR"/>
        </w:rPr>
        <w:t>–</w:t>
      </w:r>
      <w:r w:rsidR="004C6435">
        <w:rPr>
          <w:lang w:val="fr-FR"/>
        </w:rPr>
        <w:t xml:space="preserve"> </w:t>
      </w:r>
      <w:r w:rsidRPr="007B37AC">
        <w:rPr>
          <w:lang w:val="fr-FR"/>
        </w:rPr>
        <w:t>le choc devant cette constatation : elle ne retrouverait pas sa vie d’avant.</w:t>
      </w:r>
    </w:p>
    <w:p w14:paraId="112DC3EE" w14:textId="738EDFF7" w:rsidR="00920175" w:rsidRDefault="00920175" w:rsidP="00920175">
      <w:pPr>
        <w:pStyle w:val="Textkrper"/>
        <w:rPr>
          <w:lang w:val="fr-FR"/>
        </w:rPr>
      </w:pPr>
      <w:r w:rsidRPr="007B37AC">
        <w:rPr>
          <w:lang w:val="fr-FR"/>
        </w:rPr>
        <w:t xml:space="preserve">Ma mère, vivante après la grande </w:t>
      </w:r>
      <w:r w:rsidR="00FF44A1">
        <w:rPr>
          <w:lang w:val="fr-FR"/>
        </w:rPr>
        <w:t>T</w:t>
      </w:r>
      <w:r w:rsidRPr="007B37AC">
        <w:rPr>
          <w:lang w:val="fr-FR"/>
        </w:rPr>
        <w:t>raversée.</w:t>
      </w:r>
      <w:r w:rsidR="0063378B" w:rsidRPr="007B37AC">
        <w:rPr>
          <w:lang w:val="fr-FR"/>
        </w:rPr>
        <w:t xml:space="preserve"> </w:t>
      </w:r>
      <w:r w:rsidRPr="007B37AC">
        <w:rPr>
          <w:lang w:val="fr-FR"/>
        </w:rPr>
        <w:t>Les premiers jours, les premiers mois, enceinte de moi, était-elle encore vivante</w:t>
      </w:r>
      <w:r w:rsidRPr="0009417D">
        <w:rPr>
          <w:vertAlign w:val="superscript"/>
          <w:lang w:val="fr-FR"/>
        </w:rPr>
        <w:t>6</w:t>
      </w:r>
      <w:r w:rsidRPr="007B37AC">
        <w:rPr>
          <w:lang w:val="fr-FR"/>
        </w:rPr>
        <w:t xml:space="preserve"> à l’intérieur</w:t>
      </w:r>
      <w:r w:rsidR="00D66D78">
        <w:rPr>
          <w:lang w:val="fr-FR"/>
        </w:rPr>
        <w:t> ? »</w:t>
      </w:r>
    </w:p>
    <w:p w14:paraId="3379BE6B" w14:textId="70CD878D" w:rsidR="00231748" w:rsidRDefault="007E164B" w:rsidP="00920175">
      <w:pPr>
        <w:pStyle w:val="Textkrper"/>
        <w:rPr>
          <w:lang w:val="fr-FR"/>
        </w:rPr>
      </w:pPr>
      <w:r>
        <w:rPr>
          <w:noProof/>
          <w:lang w:val="fr-FR"/>
        </w:rPr>
        <w:pict w14:anchorId="3C9AAAD5">
          <v:rect id="_x0000_i1026" alt="" style="width:136.05pt;height:.5pt;mso-width-percent:0;mso-height-percent:0;mso-width-percent:0;mso-height-percent:0" o:hrpct="300" o:hrstd="t" o:hrnoshade="t" o:hr="t" fillcolor="black [3213]" stroked="f"/>
        </w:pict>
      </w:r>
    </w:p>
    <w:tbl>
      <w:tblPr>
        <w:tblStyle w:val="Tabellenraster"/>
        <w:tblW w:w="90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5670"/>
      </w:tblGrid>
      <w:tr w:rsidR="00756842" w14:paraId="3FBDDBCF" w14:textId="74EF3FE1" w:rsidTr="00482C15">
        <w:tc>
          <w:tcPr>
            <w:tcW w:w="3402" w:type="dxa"/>
          </w:tcPr>
          <w:p w14:paraId="0C4AD50A" w14:textId="77777777" w:rsidR="00756842" w:rsidRPr="00231748" w:rsidRDefault="00756842" w:rsidP="00231748">
            <w:pPr>
              <w:pStyle w:val="Textkrper"/>
              <w:spacing w:before="0" w:line="240" w:lineRule="exact"/>
              <w:rPr>
                <w:sz w:val="18"/>
                <w:lang w:val="fr-FR"/>
              </w:rPr>
            </w:pPr>
            <w:r w:rsidRPr="00231748">
              <w:rPr>
                <w:sz w:val="18"/>
                <w:vertAlign w:val="superscript"/>
                <w:lang w:val="fr-FR"/>
              </w:rPr>
              <w:t xml:space="preserve">1 </w:t>
            </w:r>
            <w:r w:rsidRPr="00231748">
              <w:rPr>
                <w:sz w:val="18"/>
                <w:lang w:val="fr-FR"/>
              </w:rPr>
              <w:t>l’obscurité</w:t>
            </w:r>
          </w:p>
          <w:p w14:paraId="583D0821" w14:textId="77777777" w:rsidR="00756842" w:rsidRPr="00231748" w:rsidRDefault="00756842" w:rsidP="00231748">
            <w:pPr>
              <w:pStyle w:val="Textkrper"/>
              <w:spacing w:before="0" w:line="240" w:lineRule="exact"/>
              <w:rPr>
                <w:sz w:val="18"/>
                <w:lang w:val="fr-FR"/>
              </w:rPr>
            </w:pPr>
            <w:r w:rsidRPr="00231748">
              <w:rPr>
                <w:sz w:val="18"/>
                <w:vertAlign w:val="superscript"/>
                <w:lang w:val="fr-FR"/>
              </w:rPr>
              <w:t xml:space="preserve">2 </w:t>
            </w:r>
            <w:r w:rsidRPr="00231748">
              <w:rPr>
                <w:sz w:val="18"/>
                <w:lang w:val="fr-FR"/>
              </w:rPr>
              <w:t>une salle dans la soute du bateau</w:t>
            </w:r>
          </w:p>
          <w:p w14:paraId="03DC9146" w14:textId="563651DB" w:rsidR="00756842" w:rsidRPr="00756842" w:rsidRDefault="00756842" w:rsidP="00231748">
            <w:pPr>
              <w:pStyle w:val="Textkrper"/>
              <w:spacing w:before="0" w:line="240" w:lineRule="exact"/>
              <w:rPr>
                <w:sz w:val="18"/>
                <w:lang w:val="fr-FR"/>
              </w:rPr>
            </w:pPr>
            <w:r w:rsidRPr="00231748">
              <w:rPr>
                <w:sz w:val="18"/>
                <w:vertAlign w:val="superscript"/>
                <w:lang w:val="fr-FR"/>
              </w:rPr>
              <w:t xml:space="preserve">3 </w:t>
            </w:r>
            <w:r w:rsidRPr="00231748">
              <w:rPr>
                <w:sz w:val="18"/>
                <w:lang w:val="fr-FR"/>
              </w:rPr>
              <w:t>la vente des esclaves</w:t>
            </w:r>
          </w:p>
        </w:tc>
        <w:tc>
          <w:tcPr>
            <w:tcW w:w="5670" w:type="dxa"/>
          </w:tcPr>
          <w:p w14:paraId="6483DFAD" w14:textId="77777777" w:rsidR="00756842" w:rsidRPr="00231748" w:rsidRDefault="00756842" w:rsidP="00756842">
            <w:pPr>
              <w:pStyle w:val="Textkrper"/>
              <w:spacing w:before="0" w:line="240" w:lineRule="exact"/>
              <w:rPr>
                <w:sz w:val="18"/>
                <w:lang w:val="fr-FR"/>
              </w:rPr>
            </w:pPr>
            <w:r w:rsidRPr="00231748">
              <w:rPr>
                <w:sz w:val="18"/>
                <w:vertAlign w:val="superscript"/>
                <w:lang w:val="fr-FR"/>
              </w:rPr>
              <w:t xml:space="preserve">4 </w:t>
            </w:r>
            <w:r w:rsidRPr="00231748">
              <w:rPr>
                <w:sz w:val="18"/>
                <w:lang w:val="fr-FR"/>
              </w:rPr>
              <w:t>les chaînes aux pieds</w:t>
            </w:r>
          </w:p>
          <w:p w14:paraId="3228E1BD" w14:textId="77777777" w:rsidR="00756842" w:rsidRPr="00231748" w:rsidRDefault="00756842" w:rsidP="00756842">
            <w:pPr>
              <w:pStyle w:val="Textkrper"/>
              <w:spacing w:before="0" w:line="240" w:lineRule="exact"/>
              <w:rPr>
                <w:sz w:val="18"/>
                <w:lang w:val="fr-FR"/>
              </w:rPr>
            </w:pPr>
            <w:r w:rsidRPr="00231748">
              <w:rPr>
                <w:sz w:val="18"/>
                <w:vertAlign w:val="superscript"/>
                <w:lang w:val="fr-FR"/>
              </w:rPr>
              <w:t xml:space="preserve">5 </w:t>
            </w:r>
            <w:r w:rsidRPr="00231748">
              <w:rPr>
                <w:sz w:val="18"/>
                <w:lang w:val="fr-FR"/>
              </w:rPr>
              <w:t>la hutte</w:t>
            </w:r>
          </w:p>
          <w:p w14:paraId="19728464" w14:textId="6568ED18" w:rsidR="00756842" w:rsidRPr="00231748" w:rsidRDefault="00756842" w:rsidP="00756842">
            <w:pPr>
              <w:pStyle w:val="Textkrper"/>
              <w:spacing w:before="0" w:line="240" w:lineRule="exact"/>
              <w:rPr>
                <w:sz w:val="18"/>
                <w:vertAlign w:val="superscript"/>
                <w:lang w:val="fr-FR"/>
              </w:rPr>
            </w:pPr>
            <w:r w:rsidRPr="00231748">
              <w:rPr>
                <w:sz w:val="18"/>
                <w:vertAlign w:val="superscript"/>
                <w:lang w:val="fr-FR"/>
              </w:rPr>
              <w:t xml:space="preserve">6 </w:t>
            </w:r>
            <w:r w:rsidRPr="00231748">
              <w:rPr>
                <w:sz w:val="18"/>
                <w:lang w:val="fr-FR"/>
              </w:rPr>
              <w:t>en vie</w:t>
            </w:r>
          </w:p>
        </w:tc>
      </w:tr>
    </w:tbl>
    <w:p w14:paraId="6100CE80" w14:textId="6AD6C2E9" w:rsidR="00FE1592" w:rsidRPr="000B35EE" w:rsidRDefault="000B35EE" w:rsidP="00920175">
      <w:pPr>
        <w:pStyle w:val="Textkrper"/>
        <w:rPr>
          <w:i/>
          <w:sz w:val="20"/>
          <w:lang w:val="en-US"/>
        </w:rPr>
      </w:pPr>
      <w:r w:rsidRPr="000B35EE">
        <w:rPr>
          <w:sz w:val="20"/>
          <w:lang w:val="en-US"/>
        </w:rPr>
        <w:t>Text</w:t>
      </w:r>
      <w:r w:rsidR="003235F3" w:rsidRPr="000B35EE">
        <w:rPr>
          <w:sz w:val="20"/>
          <w:lang w:val="en-US"/>
        </w:rPr>
        <w:t>: Anacaona, P. (2020), S. 24.</w:t>
      </w:r>
    </w:p>
    <w:p w14:paraId="2A1998DF" w14:textId="3539DC69" w:rsidR="00920175" w:rsidRPr="001E0725" w:rsidRDefault="00C11AA2" w:rsidP="001E0725">
      <w:pPr>
        <w:pStyle w:val="Zwischenberschrift"/>
        <w:rPr>
          <w:b w:val="0"/>
          <w:lang w:val="fr-FR"/>
        </w:rPr>
      </w:pPr>
      <w:r w:rsidRPr="001E0725">
        <w:rPr>
          <w:b w:val="0"/>
          <w:lang w:val="fr-FR"/>
        </w:rPr>
        <w:t>Material 3</w:t>
      </w:r>
      <w:r w:rsidR="001E0725">
        <w:rPr>
          <w:b w:val="0"/>
          <w:lang w:val="fr-FR"/>
        </w:rPr>
        <w:t> :</w:t>
      </w:r>
    </w:p>
    <w:p w14:paraId="330A7429" w14:textId="21289397" w:rsidR="00920175" w:rsidRPr="007B37AC" w:rsidRDefault="00920175" w:rsidP="00920175">
      <w:pPr>
        <w:pStyle w:val="Textkrper"/>
        <w:rPr>
          <w:lang w:val="fr-FR"/>
        </w:rPr>
      </w:pPr>
      <w:r w:rsidRPr="007B37AC">
        <w:rPr>
          <w:lang w:val="fr-FR"/>
        </w:rPr>
        <w:t>« Les mois passaient et ma mère se montrait totalement incompétente dans son apprentissage du créole</w:t>
      </w:r>
      <w:r w:rsidRPr="00102D6E">
        <w:rPr>
          <w:vertAlign w:val="superscript"/>
          <w:lang w:val="fr-FR"/>
        </w:rPr>
        <w:t>1</w:t>
      </w:r>
      <w:r w:rsidRPr="007B37AC">
        <w:rPr>
          <w:lang w:val="fr-FR"/>
        </w:rPr>
        <w:t>. Elle parlait un charabia</w:t>
      </w:r>
      <w:r w:rsidRPr="00102D6E">
        <w:rPr>
          <w:vertAlign w:val="superscript"/>
          <w:lang w:val="fr-FR"/>
        </w:rPr>
        <w:t>2</w:t>
      </w:r>
      <w:r w:rsidRPr="007B37AC">
        <w:rPr>
          <w:lang w:val="fr-FR"/>
        </w:rPr>
        <w:t xml:space="preserve"> que personne ne comprenait, et qui avait le don d’énerver tout le monde</w:t>
      </w:r>
      <w:r w:rsidRPr="00102D6E">
        <w:rPr>
          <w:vertAlign w:val="superscript"/>
          <w:lang w:val="fr-FR"/>
        </w:rPr>
        <w:t>3</w:t>
      </w:r>
      <w:r w:rsidR="00102D6E">
        <w:rPr>
          <w:vertAlign w:val="superscript"/>
          <w:lang w:val="fr-FR"/>
        </w:rPr>
        <w:t> </w:t>
      </w:r>
      <w:r w:rsidR="00102D6E">
        <w:rPr>
          <w:lang w:val="fr-FR"/>
        </w:rPr>
        <w:t>:</w:t>
      </w:r>
    </w:p>
    <w:p w14:paraId="331717DF" w14:textId="14BB8745" w:rsidR="00920175" w:rsidRPr="007B37AC" w:rsidRDefault="00920175" w:rsidP="00920175">
      <w:pPr>
        <w:pStyle w:val="Textkrper"/>
        <w:rPr>
          <w:lang w:val="fr-FR"/>
        </w:rPr>
      </w:pPr>
      <w:r w:rsidRPr="007B37AC">
        <w:rPr>
          <w:lang w:val="fr-FR"/>
        </w:rPr>
        <w:t>- La diablesse a la tête</w:t>
      </w:r>
      <w:r w:rsidR="002B5316">
        <w:rPr>
          <w:lang w:val="fr-FR"/>
        </w:rPr>
        <w:t xml:space="preserve"> </w:t>
      </w:r>
      <w:r w:rsidRPr="007B37AC">
        <w:rPr>
          <w:lang w:val="fr-FR"/>
        </w:rPr>
        <w:t>plus dure que le bois de fer</w:t>
      </w:r>
      <w:r w:rsidR="00102D6E">
        <w:rPr>
          <w:lang w:val="fr-FR"/>
        </w:rPr>
        <w:t> !</w:t>
      </w:r>
      <w:r w:rsidRPr="007B37AC">
        <w:rPr>
          <w:lang w:val="fr-FR"/>
        </w:rPr>
        <w:t xml:space="preserve"> Quel animal</w:t>
      </w:r>
      <w:r w:rsidR="00102D6E">
        <w:rPr>
          <w:lang w:val="fr-FR"/>
        </w:rPr>
        <w:t> !</w:t>
      </w:r>
      <w:r w:rsidRPr="007B37AC">
        <w:rPr>
          <w:lang w:val="fr-FR"/>
        </w:rPr>
        <w:t xml:space="preserve"> Rien ne rentre là-dedans</w:t>
      </w:r>
      <w:r w:rsidR="00102D6E">
        <w:rPr>
          <w:lang w:val="fr-FR"/>
        </w:rPr>
        <w:t> !</w:t>
      </w:r>
    </w:p>
    <w:p w14:paraId="386186D7" w14:textId="66487DC8" w:rsidR="00B41277" w:rsidRDefault="00920175" w:rsidP="00920175">
      <w:pPr>
        <w:pStyle w:val="Textkrper"/>
        <w:rPr>
          <w:lang w:val="fr-FR"/>
        </w:rPr>
      </w:pPr>
      <w:r w:rsidRPr="007B37AC">
        <w:rPr>
          <w:lang w:val="fr-FR"/>
        </w:rPr>
        <w:t>Les maîtres, l’économe, les commandeurs, tous ces hommes étaient maîtres du corps de ma mère, ça oui. L’ont-ils été de son esprit</w:t>
      </w:r>
      <w:r w:rsidR="00102D6E">
        <w:rPr>
          <w:lang w:val="fr-FR"/>
        </w:rPr>
        <w:t> ?</w:t>
      </w:r>
      <w:r w:rsidRPr="007B37AC">
        <w:rPr>
          <w:lang w:val="fr-FR"/>
        </w:rPr>
        <w:t xml:space="preserve"> Le soir, je l’entendais parler toute seule. Cela sonnait plus clair, plus chantant, moins guttural</w:t>
      </w:r>
      <w:r w:rsidR="00102D6E" w:rsidRPr="00102D6E">
        <w:rPr>
          <w:vertAlign w:val="superscript"/>
          <w:lang w:val="fr-FR"/>
        </w:rPr>
        <w:t>4</w:t>
      </w:r>
      <w:r w:rsidRPr="007B37AC">
        <w:rPr>
          <w:lang w:val="fr-FR"/>
        </w:rPr>
        <w:t xml:space="preserve"> que son charabia de la journée. Elle </w:t>
      </w:r>
      <w:r w:rsidR="00D651C0" w:rsidRPr="007B37AC">
        <w:rPr>
          <w:lang w:val="fr-FR"/>
        </w:rPr>
        <w:t>chuchotait</w:t>
      </w:r>
      <w:r w:rsidR="00D651C0" w:rsidRPr="00102D6E">
        <w:rPr>
          <w:vertAlign w:val="superscript"/>
          <w:lang w:val="fr-FR"/>
        </w:rPr>
        <w:t xml:space="preserve"> </w:t>
      </w:r>
      <w:r w:rsidR="00102D6E" w:rsidRPr="00102D6E">
        <w:rPr>
          <w:vertAlign w:val="superscript"/>
          <w:lang w:val="fr-FR"/>
        </w:rPr>
        <w:t>5</w:t>
      </w:r>
      <w:r w:rsidRPr="007B37AC">
        <w:rPr>
          <w:lang w:val="fr-FR"/>
        </w:rPr>
        <w:t xml:space="preserve"> pour ne pas être entendue, elle chuchotait en igbo pour ne pas oublier sa langue natale.</w:t>
      </w:r>
      <w:r w:rsidR="002B5316">
        <w:rPr>
          <w:lang w:val="fr-FR"/>
        </w:rPr>
        <w:t> »</w:t>
      </w:r>
    </w:p>
    <w:p w14:paraId="060E47CA" w14:textId="1E0A1340" w:rsidR="00F77731" w:rsidRPr="007B37AC" w:rsidRDefault="007E164B" w:rsidP="00920175">
      <w:pPr>
        <w:pStyle w:val="Textkrper"/>
        <w:rPr>
          <w:lang w:val="fr-FR"/>
        </w:rPr>
      </w:pPr>
      <w:r>
        <w:rPr>
          <w:noProof/>
          <w:lang w:val="fr-FR"/>
        </w:rPr>
        <w:pict w14:anchorId="09A1C4DD">
          <v:rect id="_x0000_i1027" alt="" style="width:136.05pt;height:.5pt;mso-width-percent:0;mso-height-percent:0;mso-width-percent:0;mso-height-percent:0" o:hrpct="300" o:hrstd="t" o:hrnoshade="t" o:hr="t" fillcolor="black [3213]" stroked="f"/>
        </w:pic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8"/>
        <w:gridCol w:w="4812"/>
      </w:tblGrid>
      <w:tr w:rsidR="00482C15" w14:paraId="407B2379" w14:textId="63797EFD" w:rsidTr="00F77731">
        <w:tc>
          <w:tcPr>
            <w:tcW w:w="4248" w:type="dxa"/>
          </w:tcPr>
          <w:p w14:paraId="6BCA6A1D" w14:textId="0B7DFA5A" w:rsidR="00482C15" w:rsidRPr="00102D6E" w:rsidRDefault="00482C15" w:rsidP="00B41277">
            <w:pPr>
              <w:pStyle w:val="Textkrper"/>
              <w:spacing w:before="0" w:line="240" w:lineRule="exact"/>
              <w:rPr>
                <w:sz w:val="18"/>
                <w:lang w:val="fr-FR"/>
              </w:rPr>
            </w:pPr>
            <w:r w:rsidRPr="00102D6E">
              <w:rPr>
                <w:sz w:val="18"/>
                <w:vertAlign w:val="superscript"/>
                <w:lang w:val="fr-FR"/>
              </w:rPr>
              <w:t xml:space="preserve">1 </w:t>
            </w:r>
            <w:r w:rsidRPr="00102D6E">
              <w:rPr>
                <w:sz w:val="18"/>
                <w:lang w:val="fr-FR"/>
              </w:rPr>
              <w:t>la langue qui est parlée en Guadeloupe</w:t>
            </w:r>
          </w:p>
          <w:p w14:paraId="655F01E2" w14:textId="5A0FE192" w:rsidR="00482C15" w:rsidRPr="00102D6E" w:rsidRDefault="00482C15" w:rsidP="00B41277">
            <w:pPr>
              <w:pStyle w:val="Textkrper"/>
              <w:spacing w:before="0" w:line="240" w:lineRule="exact"/>
              <w:rPr>
                <w:sz w:val="18"/>
                <w:lang w:val="fr-FR"/>
              </w:rPr>
            </w:pPr>
            <w:r w:rsidRPr="00102D6E">
              <w:rPr>
                <w:sz w:val="18"/>
                <w:vertAlign w:val="superscript"/>
                <w:lang w:val="fr-FR"/>
              </w:rPr>
              <w:t xml:space="preserve">2 </w:t>
            </w:r>
            <w:r w:rsidRPr="00102D6E">
              <w:rPr>
                <w:sz w:val="18"/>
                <w:lang w:val="fr-FR"/>
              </w:rPr>
              <w:t>une langue étrangère que personne ne comprend</w:t>
            </w:r>
          </w:p>
          <w:p w14:paraId="7539ABA7" w14:textId="16357E03" w:rsidR="00482C15" w:rsidRPr="00482C15" w:rsidRDefault="00482C15" w:rsidP="00B41277">
            <w:pPr>
              <w:pStyle w:val="Textkrper"/>
              <w:spacing w:before="0" w:line="240" w:lineRule="exact"/>
              <w:rPr>
                <w:sz w:val="18"/>
                <w:lang w:val="fr-FR"/>
              </w:rPr>
            </w:pPr>
            <w:r w:rsidRPr="00102D6E">
              <w:rPr>
                <w:sz w:val="18"/>
                <w:vertAlign w:val="superscript"/>
                <w:lang w:val="fr-FR"/>
              </w:rPr>
              <w:t xml:space="preserve">3 </w:t>
            </w:r>
            <w:r w:rsidRPr="00102D6E">
              <w:rPr>
                <w:sz w:val="18"/>
                <w:lang w:val="fr-FR"/>
              </w:rPr>
              <w:t>toutes les personnes qui sont sur la plantation</w:t>
            </w:r>
            <w:r>
              <w:rPr>
                <w:sz w:val="18"/>
                <w:lang w:val="fr-FR"/>
              </w:rPr>
              <w:t> :</w:t>
            </w:r>
            <w:r w:rsidRPr="00102D6E">
              <w:rPr>
                <w:sz w:val="18"/>
                <w:lang w:val="fr-FR"/>
              </w:rPr>
              <w:t xml:space="preserve"> les maîtres, le personnel, les autres esclaves</w:t>
            </w:r>
          </w:p>
        </w:tc>
        <w:tc>
          <w:tcPr>
            <w:tcW w:w="4812" w:type="dxa"/>
          </w:tcPr>
          <w:p w14:paraId="4C0886B6" w14:textId="5C98FCF5" w:rsidR="00482C15" w:rsidRPr="00D651C0" w:rsidRDefault="00482C15" w:rsidP="00482C15">
            <w:pPr>
              <w:pStyle w:val="Textkrper"/>
              <w:spacing w:before="0" w:line="240" w:lineRule="exact"/>
              <w:rPr>
                <w:sz w:val="18"/>
                <w:lang w:val="fr-FR"/>
              </w:rPr>
            </w:pPr>
            <w:r w:rsidRPr="00D651C0">
              <w:rPr>
                <w:sz w:val="18"/>
                <w:vertAlign w:val="superscript"/>
                <w:lang w:val="fr-FR"/>
              </w:rPr>
              <w:t xml:space="preserve">4 </w:t>
            </w:r>
            <w:r w:rsidR="00AB1544" w:rsidRPr="00AB1544">
              <w:rPr>
                <w:sz w:val="18"/>
                <w:lang w:val="fr-FR"/>
              </w:rPr>
              <w:t>grave</w:t>
            </w:r>
          </w:p>
          <w:p w14:paraId="47098D32" w14:textId="7E24D346" w:rsidR="00482C15" w:rsidRPr="00102D6E" w:rsidRDefault="00482C15" w:rsidP="00482C15">
            <w:pPr>
              <w:pStyle w:val="Textkrper"/>
              <w:spacing w:before="0" w:line="240" w:lineRule="exact"/>
              <w:rPr>
                <w:sz w:val="18"/>
                <w:vertAlign w:val="superscript"/>
                <w:lang w:val="fr-FR"/>
              </w:rPr>
            </w:pPr>
            <w:r w:rsidRPr="00D651C0">
              <w:rPr>
                <w:sz w:val="18"/>
                <w:vertAlign w:val="superscript"/>
                <w:lang w:val="fr-FR"/>
              </w:rPr>
              <w:t xml:space="preserve">5 </w:t>
            </w:r>
            <w:r w:rsidRPr="00D651C0">
              <w:rPr>
                <w:sz w:val="18"/>
                <w:lang w:val="fr-FR"/>
              </w:rPr>
              <w:t>parlait très doucement</w:t>
            </w:r>
          </w:p>
        </w:tc>
      </w:tr>
    </w:tbl>
    <w:p w14:paraId="727CFF11" w14:textId="1B0AC6AB" w:rsidR="002B5316" w:rsidRPr="000B35EE" w:rsidRDefault="00AB1544" w:rsidP="002B5316">
      <w:pPr>
        <w:pStyle w:val="Textkrper"/>
        <w:rPr>
          <w:sz w:val="20"/>
          <w:szCs w:val="20"/>
          <w:lang w:val="en-US"/>
        </w:rPr>
      </w:pPr>
      <w:r w:rsidRPr="000B35EE">
        <w:rPr>
          <w:sz w:val="20"/>
          <w:szCs w:val="20"/>
          <w:lang w:val="en-US"/>
        </w:rPr>
        <w:t>Text</w:t>
      </w:r>
      <w:r w:rsidR="002B5316" w:rsidRPr="000B35EE">
        <w:rPr>
          <w:sz w:val="20"/>
          <w:szCs w:val="20"/>
          <w:lang w:val="en-US"/>
        </w:rPr>
        <w:t>: Anacaona</w:t>
      </w:r>
      <w:r w:rsidR="000B35EE" w:rsidRPr="000B35EE">
        <w:rPr>
          <w:sz w:val="20"/>
          <w:szCs w:val="20"/>
          <w:lang w:val="en-US"/>
        </w:rPr>
        <w:t>, P.</w:t>
      </w:r>
      <w:r w:rsidRPr="000B35EE">
        <w:rPr>
          <w:sz w:val="20"/>
          <w:szCs w:val="20"/>
          <w:lang w:val="en-US"/>
        </w:rPr>
        <w:t xml:space="preserve"> (</w:t>
      </w:r>
      <w:r w:rsidR="002B5316" w:rsidRPr="000B35EE">
        <w:rPr>
          <w:sz w:val="20"/>
          <w:szCs w:val="20"/>
          <w:lang w:val="en-US"/>
        </w:rPr>
        <w:t>2020</w:t>
      </w:r>
      <w:r w:rsidRPr="000B35EE">
        <w:rPr>
          <w:sz w:val="20"/>
          <w:szCs w:val="20"/>
          <w:lang w:val="en-US"/>
        </w:rPr>
        <w:t>),</w:t>
      </w:r>
      <w:r w:rsidR="002B5316" w:rsidRPr="000B35EE">
        <w:rPr>
          <w:i/>
          <w:sz w:val="20"/>
          <w:szCs w:val="20"/>
          <w:lang w:val="en-US"/>
        </w:rPr>
        <w:t xml:space="preserve"> </w:t>
      </w:r>
      <w:r w:rsidR="002B5316" w:rsidRPr="000B35EE">
        <w:rPr>
          <w:sz w:val="20"/>
          <w:szCs w:val="20"/>
          <w:lang w:val="en-US"/>
        </w:rPr>
        <w:t>S. 25.</w:t>
      </w:r>
    </w:p>
    <w:p w14:paraId="7B7E5BDE" w14:textId="2F768FF2" w:rsidR="00A223AA" w:rsidRPr="007B37AC" w:rsidRDefault="0080124E" w:rsidP="00F81C4C">
      <w:pPr>
        <w:pStyle w:val="ZwischenberschriftFS"/>
        <w:rPr>
          <w:i/>
          <w:lang w:val="fr-FR"/>
        </w:rPr>
      </w:pPr>
      <w:r w:rsidRPr="007B37AC">
        <w:rPr>
          <w:lang w:val="fr-FR"/>
        </w:rPr>
        <w:lastRenderedPageBreak/>
        <w:t>Teila</w:t>
      </w:r>
      <w:r w:rsidR="00862C7F" w:rsidRPr="007B37AC">
        <w:rPr>
          <w:lang w:val="fr-FR"/>
        </w:rPr>
        <w:t>ufgabe 2</w:t>
      </w:r>
    </w:p>
    <w:p w14:paraId="2AD94779" w14:textId="7F7DDD12" w:rsidR="00917013" w:rsidRDefault="00A9456F" w:rsidP="00917013">
      <w:pPr>
        <w:pStyle w:val="Textkrper"/>
        <w:rPr>
          <w:lang w:val="fr-FR"/>
        </w:rPr>
      </w:pPr>
      <w:r w:rsidRPr="007B37AC">
        <w:rPr>
          <w:lang w:val="fr-FR"/>
        </w:rPr>
        <w:t>Relis les textes 1 et 2 attentivement.</w:t>
      </w:r>
    </w:p>
    <w:p w14:paraId="7D25479D" w14:textId="37547ED2" w:rsidR="00A9456F" w:rsidRPr="00917013" w:rsidRDefault="00A9456F" w:rsidP="001E0725">
      <w:pPr>
        <w:pStyle w:val="Textkrper"/>
        <w:numPr>
          <w:ilvl w:val="1"/>
          <w:numId w:val="6"/>
        </w:numPr>
        <w:ind w:left="567"/>
        <w:rPr>
          <w:lang w:val="fr-FR"/>
        </w:rPr>
      </w:pPr>
      <w:r w:rsidRPr="00917013">
        <w:rPr>
          <w:lang w:val="fr-FR"/>
        </w:rPr>
        <w:t>Souligne les expressions qui expriment la souffrance physique et psychologique</w:t>
      </w:r>
      <w:r w:rsidR="00917013">
        <w:rPr>
          <w:lang w:val="fr-FR"/>
        </w:rPr>
        <w:t xml:space="preserve"> </w:t>
      </w:r>
      <w:r w:rsidRPr="00917013">
        <w:rPr>
          <w:lang w:val="fr-FR"/>
        </w:rPr>
        <w:t>des Esclaves.</w:t>
      </w:r>
    </w:p>
    <w:p w14:paraId="5101044A" w14:textId="09304C99" w:rsidR="00917013" w:rsidRDefault="00A9456F" w:rsidP="001E0725">
      <w:pPr>
        <w:pStyle w:val="Textkrper"/>
        <w:ind w:left="567" w:firstLine="709"/>
        <w:rPr>
          <w:lang w:val="fr-FR"/>
        </w:rPr>
      </w:pPr>
      <w:r w:rsidRPr="00EC2989">
        <w:rPr>
          <w:lang w:val="fr-FR"/>
        </w:rPr>
        <w:t xml:space="preserve">Par </w:t>
      </w:r>
      <w:r w:rsidR="00917013" w:rsidRPr="00EC2989">
        <w:rPr>
          <w:lang w:val="fr-FR"/>
        </w:rPr>
        <w:t>exemple :</w:t>
      </w:r>
      <w:r w:rsidRPr="00EC2989">
        <w:rPr>
          <w:lang w:val="fr-FR"/>
        </w:rPr>
        <w:t xml:space="preserve"> un piteux état.</w:t>
      </w:r>
    </w:p>
    <w:p w14:paraId="1FA413FA" w14:textId="1827A2CE" w:rsidR="00A9456F" w:rsidRPr="00EC2989" w:rsidRDefault="00A9456F" w:rsidP="001E0725">
      <w:pPr>
        <w:pStyle w:val="Textkrper"/>
        <w:numPr>
          <w:ilvl w:val="1"/>
          <w:numId w:val="6"/>
        </w:numPr>
        <w:ind w:left="567"/>
        <w:rPr>
          <w:lang w:val="fr-FR"/>
        </w:rPr>
      </w:pPr>
      <w:r w:rsidRPr="00EC2989">
        <w:rPr>
          <w:lang w:val="fr-FR"/>
        </w:rPr>
        <w:t>Complète l‘image et mets tes réponses dans les chaînes.</w:t>
      </w:r>
      <w:r w:rsidR="00381E20">
        <w:rPr>
          <w:lang w:val="fr-FR"/>
        </w:rPr>
        <w:t xml:space="preserve"> </w:t>
      </w:r>
      <w:r w:rsidRPr="00EC2989">
        <w:rPr>
          <w:lang w:val="fr-FR"/>
        </w:rPr>
        <w:t>A partir des mots soulignés, rends concrets les chaînes visibles et invisibles qui</w:t>
      </w:r>
      <w:r w:rsidR="00E70D66" w:rsidRPr="00EC2989">
        <w:rPr>
          <w:lang w:val="fr-FR"/>
        </w:rPr>
        <w:t xml:space="preserve"> </w:t>
      </w:r>
      <w:r w:rsidRPr="00EC2989">
        <w:rPr>
          <w:lang w:val="fr-FR"/>
        </w:rPr>
        <w:t>retenaient les esclaves.</w:t>
      </w:r>
    </w:p>
    <w:p w14:paraId="73971220" w14:textId="5EB078AB" w:rsidR="008B3F6D" w:rsidRPr="00EC2989" w:rsidRDefault="003B5C73" w:rsidP="00A33249">
      <w:pPr>
        <w:pStyle w:val="Textkrper"/>
        <w:ind w:left="567" w:firstLine="709"/>
        <w:rPr>
          <w:lang w:val="fr-FR"/>
        </w:rPr>
      </w:pPr>
      <w:r>
        <w:rPr>
          <w:noProof/>
        </w:rPr>
        <mc:AlternateContent>
          <mc:Choice Requires="wps">
            <w:drawing>
              <wp:anchor distT="0" distB="0" distL="114300" distR="114300" simplePos="0" relativeHeight="251683840" behindDoc="0" locked="0" layoutInCell="1" allowOverlap="1" wp14:anchorId="7504613E" wp14:editId="555A4BF2">
                <wp:simplePos x="0" y="0"/>
                <wp:positionH relativeFrom="margin">
                  <wp:align>center</wp:align>
                </wp:positionH>
                <wp:positionV relativeFrom="paragraph">
                  <wp:posOffset>3586593</wp:posOffset>
                </wp:positionV>
                <wp:extent cx="5271770" cy="635"/>
                <wp:effectExtent l="0" t="0" r="5080" b="8255"/>
                <wp:wrapTopAndBottom/>
                <wp:docPr id="12" name="Textfeld 12"/>
                <wp:cNvGraphicFramePr/>
                <a:graphic xmlns:a="http://schemas.openxmlformats.org/drawingml/2006/main">
                  <a:graphicData uri="http://schemas.microsoft.com/office/word/2010/wordprocessingShape">
                    <wps:wsp>
                      <wps:cNvSpPr txBox="1"/>
                      <wps:spPr>
                        <a:xfrm>
                          <a:off x="0" y="0"/>
                          <a:ext cx="5271770" cy="635"/>
                        </a:xfrm>
                        <a:prstGeom prst="rect">
                          <a:avLst/>
                        </a:prstGeom>
                        <a:solidFill>
                          <a:prstClr val="white"/>
                        </a:solidFill>
                        <a:ln>
                          <a:noFill/>
                        </a:ln>
                      </wps:spPr>
                      <wps:txbx>
                        <w:txbxContent>
                          <w:p w14:paraId="38261286" w14:textId="2593F05D" w:rsidR="00A44759" w:rsidRPr="009C5A7A" w:rsidRDefault="00A44759" w:rsidP="009C5A7A">
                            <w:pPr>
                              <w:pStyle w:val="Beschriftung"/>
                              <w:rPr>
                                <w:rFonts w:eastAsia="Calibri"/>
                                <w:noProof/>
                                <w:color w:val="auto"/>
                                <w:lang w:val="en-US"/>
                              </w:rPr>
                            </w:pPr>
                            <w:r w:rsidRPr="009C5A7A">
                              <w:rPr>
                                <w:color w:val="auto"/>
                                <w:lang w:val="en-US"/>
                              </w:rPr>
                              <w:t xml:space="preserve">Abbildung </w:t>
                            </w:r>
                            <w:r w:rsidRPr="009C5A7A">
                              <w:rPr>
                                <w:color w:val="auto"/>
                              </w:rPr>
                              <w:fldChar w:fldCharType="begin"/>
                            </w:r>
                            <w:r w:rsidRPr="009C5A7A">
                              <w:rPr>
                                <w:color w:val="auto"/>
                                <w:lang w:val="en-US"/>
                              </w:rPr>
                              <w:instrText xml:space="preserve"> SEQ Abbildung \* ARABIC </w:instrText>
                            </w:r>
                            <w:r w:rsidRPr="009C5A7A">
                              <w:rPr>
                                <w:color w:val="auto"/>
                              </w:rPr>
                              <w:fldChar w:fldCharType="separate"/>
                            </w:r>
                            <w:r w:rsidRPr="009C5A7A">
                              <w:rPr>
                                <w:noProof/>
                                <w:color w:val="auto"/>
                                <w:lang w:val="en-US"/>
                              </w:rPr>
                              <w:t>1</w:t>
                            </w:r>
                            <w:r w:rsidRPr="009C5A7A">
                              <w:rPr>
                                <w:color w:val="auto"/>
                              </w:rPr>
                              <w:fldChar w:fldCharType="end"/>
                            </w:r>
                            <w:r w:rsidRPr="009C5A7A">
                              <w:rPr>
                                <w:color w:val="auto"/>
                                <w:lang w:val="en-US"/>
                              </w:rPr>
                              <w:t xml:space="preserve">: Stanley, D. (2017).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504613E" id="Textfeld 12" o:spid="_x0000_s1028" type="#_x0000_t202" style="position:absolute;left:0;text-align:left;margin-left:0;margin-top:282.4pt;width:415.1pt;height:.05pt;z-index:251683840;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" stroked="f">
                <v:textbox style="mso-fit-shape-to-text:t" inset="0,0,0,0">
                  <w:txbxContent>
                    <w:p w14:paraId="38261286" w14:textId="2593F05D" w:rsidR="00A44759" w:rsidRPr="009C5A7A" w:rsidRDefault="00A44759" w:rsidP="009C5A7A">
                      <w:pPr>
                        <w:pStyle w:val="Beschriftung"/>
                        <w:rPr>
                          <w:rFonts w:eastAsia="Calibri"/>
                          <w:noProof/>
                          <w:color w:val="auto"/>
                          <w:lang w:val="en-US"/>
                        </w:rPr>
                      </w:pPr>
                      <w:r w:rsidRPr="009C5A7A">
                        <w:rPr>
                          <w:color w:val="auto"/>
                          <w:lang w:val="en-US"/>
                        </w:rPr>
                        <w:t xml:space="preserve">Abbildung </w:t>
                      </w:r>
                      <w:r w:rsidRPr="009C5A7A">
                        <w:rPr>
                          <w:color w:val="auto"/>
                        </w:rPr>
                        <w:fldChar w:fldCharType="begin"/>
                      </w:r>
                      <w:r w:rsidRPr="009C5A7A">
                        <w:rPr>
                          <w:color w:val="auto"/>
                          <w:lang w:val="en-US"/>
                        </w:rPr>
                        <w:instrText xml:space="preserve"> SEQ Abbildung \* ARABIC </w:instrText>
                      </w:r>
                      <w:r w:rsidRPr="009C5A7A">
                        <w:rPr>
                          <w:color w:val="auto"/>
                        </w:rPr>
                        <w:fldChar w:fldCharType="separate"/>
                      </w:r>
                      <w:r w:rsidRPr="009C5A7A">
                        <w:rPr>
                          <w:noProof/>
                          <w:color w:val="auto"/>
                          <w:lang w:val="en-US"/>
                        </w:rPr>
                        <w:t>1</w:t>
                      </w:r>
                      <w:r w:rsidRPr="009C5A7A">
                        <w:rPr>
                          <w:color w:val="auto"/>
                        </w:rPr>
                        <w:fldChar w:fldCharType="end"/>
                      </w:r>
                      <w:r w:rsidRPr="009C5A7A">
                        <w:rPr>
                          <w:color w:val="auto"/>
                          <w:lang w:val="en-US"/>
                        </w:rPr>
                        <w:t xml:space="preserve">: Stanley, D. (2017). </w:t>
                      </w:r>
                    </w:p>
                  </w:txbxContent>
                </v:textbox>
                <w10:wrap type="topAndBottom" anchorx="margin"/>
              </v:shape>
            </w:pict>
          </mc:Fallback>
        </mc:AlternateContent>
      </w:r>
      <w:r>
        <w:rPr>
          <w:noProof/>
        </w:rPr>
        <w:drawing>
          <wp:anchor distT="0" distB="0" distL="114300" distR="114300" simplePos="0" relativeHeight="251681792" behindDoc="0" locked="0" layoutInCell="1" allowOverlap="1" wp14:anchorId="3875C6CF" wp14:editId="4A3B8D99">
            <wp:simplePos x="0" y="0"/>
            <wp:positionH relativeFrom="margin">
              <wp:align>center</wp:align>
            </wp:positionH>
            <wp:positionV relativeFrom="paragraph">
              <wp:posOffset>286385</wp:posOffset>
            </wp:positionV>
            <wp:extent cx="4826635" cy="3279140"/>
            <wp:effectExtent l="0" t="0" r="0" b="0"/>
            <wp:wrapTopAndBottom/>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a:extLst>
                        <a:ext uri="{28A0092B-C50C-407E-A947-70E740481C1C}">
                          <a14:useLocalDpi xmlns:a14="http://schemas.microsoft.com/office/drawing/2010/main" val="0"/>
                        </a:ext>
                      </a:extLst>
                    </a:blip>
                    <a:srcRect l="7288" t="4640" r="16019" b="2701"/>
                    <a:stretch/>
                  </pic:blipFill>
                  <pic:spPr bwMode="auto">
                    <a:xfrm>
                      <a:off x="0" y="0"/>
                      <a:ext cx="4826635" cy="32791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456F" w:rsidRPr="00EC2989">
        <w:rPr>
          <w:lang w:val="fr-FR"/>
        </w:rPr>
        <w:t xml:space="preserve">Par </w:t>
      </w:r>
      <w:r w:rsidR="00FF47BB" w:rsidRPr="00EC2989">
        <w:rPr>
          <w:lang w:val="fr-FR"/>
        </w:rPr>
        <w:t>exemple :</w:t>
      </w:r>
      <w:r w:rsidR="00A9456F" w:rsidRPr="00EC2989">
        <w:rPr>
          <w:lang w:val="fr-FR"/>
        </w:rPr>
        <w:t xml:space="preserve"> les fers aux pieds.</w:t>
      </w:r>
    </w:p>
    <w:p w14:paraId="1C73BD85" w14:textId="22F6A11D" w:rsidR="00E07AB7" w:rsidRPr="00EC2989" w:rsidRDefault="00E07AB7" w:rsidP="00F81C4C">
      <w:pPr>
        <w:pStyle w:val="ZwischenberschriftFS"/>
        <w:rPr>
          <w:lang w:val="fr-FR"/>
        </w:rPr>
      </w:pPr>
      <w:r w:rsidRPr="00EC2989">
        <w:rPr>
          <w:lang w:val="fr-FR"/>
        </w:rPr>
        <w:t>Teilaufgabe 3</w:t>
      </w:r>
    </w:p>
    <w:p w14:paraId="1F3A6864" w14:textId="31B437F2" w:rsidR="00B2121A" w:rsidRPr="00EC2989" w:rsidRDefault="00B2121A" w:rsidP="00B2121A">
      <w:pPr>
        <w:pStyle w:val="Textkrper"/>
        <w:rPr>
          <w:lang w:val="fr-FR"/>
        </w:rPr>
      </w:pPr>
      <w:r w:rsidRPr="00EC2989">
        <w:rPr>
          <w:lang w:val="fr-FR"/>
        </w:rPr>
        <w:t xml:space="preserve">Dans les textes 1, 2 et 3 Solitude pense souvent aux malheurs de sa mère Ochi-Ochi. Solitude en étant métisse, a eu une meilleure vie que sa mère africaine. </w:t>
      </w:r>
      <w:r w:rsidR="00F16F4E" w:rsidRPr="00EC2989">
        <w:rPr>
          <w:lang w:val="fr-FR"/>
        </w:rPr>
        <w:t xml:space="preserve">Solitude se pose beaucoup de questions sur la vie de sa mère. Les pensées se bousculent dans sa tête. </w:t>
      </w:r>
      <w:r w:rsidRPr="00EC2989">
        <w:rPr>
          <w:lang w:val="fr-FR"/>
        </w:rPr>
        <w:t>Elle se demande</w:t>
      </w:r>
      <w:r w:rsidR="00A82658">
        <w:rPr>
          <w:lang w:val="fr-FR"/>
        </w:rPr>
        <w:t> :</w:t>
      </w:r>
    </w:p>
    <w:p w14:paraId="4EEB8812" w14:textId="7ABF6BF0" w:rsidR="00B2121A" w:rsidRPr="00EC2989" w:rsidRDefault="004B7AF2" w:rsidP="00B2121A">
      <w:pPr>
        <w:pStyle w:val="Textkrper"/>
        <w:rPr>
          <w:lang w:val="fr-FR"/>
        </w:rPr>
      </w:pPr>
      <w:r w:rsidRPr="00EC2989">
        <w:rPr>
          <w:lang w:val="fr-FR"/>
        </w:rPr>
        <w:t>« </w:t>
      </w:r>
      <w:r w:rsidR="00B2121A" w:rsidRPr="00EC2989">
        <w:rPr>
          <w:lang w:val="fr-FR"/>
        </w:rPr>
        <w:t xml:space="preserve">Ma mère, vivante après la grande </w:t>
      </w:r>
      <w:r w:rsidR="00B64DEE">
        <w:rPr>
          <w:lang w:val="fr-FR"/>
        </w:rPr>
        <w:t>T</w:t>
      </w:r>
      <w:r w:rsidR="00B2121A" w:rsidRPr="00EC2989">
        <w:rPr>
          <w:lang w:val="fr-FR"/>
        </w:rPr>
        <w:t>raversée. Les premiers jours, les premiers mois, enceinte de moi, était-elle encore vivante à l’intérieur</w:t>
      </w:r>
      <w:r w:rsidR="00EC2989">
        <w:rPr>
          <w:lang w:val="fr-FR"/>
        </w:rPr>
        <w:t xml:space="preserve"> </w:t>
      </w:r>
      <w:r w:rsidRPr="00EC2989">
        <w:rPr>
          <w:lang w:val="fr-FR"/>
        </w:rPr>
        <w:t>? »</w:t>
      </w:r>
    </w:p>
    <w:p w14:paraId="3CD009A9" w14:textId="51F47B08" w:rsidR="00B2121A" w:rsidRPr="00EC2989" w:rsidRDefault="00B2121A" w:rsidP="00B2121A">
      <w:pPr>
        <w:pStyle w:val="Textkrper"/>
        <w:rPr>
          <w:lang w:val="fr-FR"/>
        </w:rPr>
      </w:pPr>
      <w:r w:rsidRPr="00EC2989">
        <w:rPr>
          <w:lang w:val="fr-FR"/>
        </w:rPr>
        <w:t>Voici une réponse possible à ce</w:t>
      </w:r>
      <w:r w:rsidR="009524F7" w:rsidRPr="00EC2989">
        <w:rPr>
          <w:lang w:val="fr-FR"/>
        </w:rPr>
        <w:t>tte</w:t>
      </w:r>
      <w:r w:rsidRPr="00EC2989">
        <w:rPr>
          <w:lang w:val="fr-FR"/>
        </w:rPr>
        <w:t xml:space="preserve"> question. Coche </w:t>
      </w:r>
      <w:r w:rsidR="00B35D46">
        <w:rPr>
          <w:lang w:val="fr-FR"/>
        </w:rPr>
        <w:t xml:space="preserve">la case qui représente ton avis </w:t>
      </w:r>
      <w:r w:rsidRPr="00EC2989">
        <w:rPr>
          <w:lang w:val="fr-FR"/>
        </w:rPr>
        <w:t xml:space="preserve">et justifie ta réponse à partir des </w:t>
      </w:r>
      <w:r w:rsidR="004B7AF2" w:rsidRPr="00EC2989">
        <w:rPr>
          <w:lang w:val="fr-FR"/>
        </w:rPr>
        <w:t xml:space="preserve">trois </w:t>
      </w:r>
      <w:r w:rsidRPr="00EC2989">
        <w:rPr>
          <w:lang w:val="fr-FR"/>
        </w:rPr>
        <w:t>extraits.</w:t>
      </w:r>
    </w:p>
    <w:p w14:paraId="1DC4C315" w14:textId="0981FABE" w:rsidR="006B7731" w:rsidRPr="00A538A0" w:rsidRDefault="00E114D7" w:rsidP="00A538A0">
      <w:pPr>
        <w:pStyle w:val="Textkrper"/>
        <w:numPr>
          <w:ilvl w:val="0"/>
          <w:numId w:val="5"/>
        </w:numPr>
        <w:spacing w:after="240"/>
        <w:rPr>
          <w:lang w:val="fr-FR"/>
        </w:rPr>
      </w:pPr>
      <w:r w:rsidRPr="00DD6ADB">
        <w:rPr>
          <w:lang w:val="fr-FR"/>
        </w:rPr>
        <w:t>N</w:t>
      </w:r>
      <w:r w:rsidR="00803A69" w:rsidRPr="00DD6ADB">
        <w:rPr>
          <w:lang w:val="fr-FR"/>
        </w:rPr>
        <w:t>on, elle vit en étant morte.</w:t>
      </w:r>
    </w:p>
    <w:tbl>
      <w:tblPr>
        <w:tblStyle w:val="Tabellenraster"/>
        <w:tblW w:w="9351" w:type="dxa"/>
        <w:jc w:val="center"/>
        <w:tblBorders>
          <w:insideH w:val="none" w:sz="0" w:space="0" w:color="auto"/>
          <w:insideV w:val="none" w:sz="0" w:space="0" w:color="auto"/>
        </w:tblBorders>
        <w:tblLayout w:type="fixed"/>
        <w:tblLook w:val="06A0" w:firstRow="1" w:lastRow="0" w:firstColumn="1" w:lastColumn="0" w:noHBand="1" w:noVBand="1"/>
      </w:tblPr>
      <w:tblGrid>
        <w:gridCol w:w="1870"/>
        <w:gridCol w:w="1870"/>
        <w:gridCol w:w="1870"/>
        <w:gridCol w:w="1870"/>
        <w:gridCol w:w="1871"/>
      </w:tblGrid>
      <w:tr w:rsidR="006B7731" w:rsidRPr="00BA539C" w14:paraId="01CE8C7F" w14:textId="77777777" w:rsidTr="007E1A34">
        <w:trPr>
          <w:trHeight w:val="737"/>
          <w:jc w:val="center"/>
        </w:trPr>
        <w:tc>
          <w:tcPr>
            <w:tcW w:w="1870" w:type="dxa"/>
          </w:tcPr>
          <w:p w14:paraId="601AE195" w14:textId="0BFC84B4" w:rsidR="006B7731" w:rsidRPr="00E77F7B" w:rsidRDefault="00E114D7" w:rsidP="000C423C">
            <w:pPr>
              <w:spacing w:before="80"/>
              <w:jc w:val="center"/>
              <w:rPr>
                <w:lang w:val="fr-FR"/>
              </w:rPr>
            </w:pPr>
            <w:r w:rsidRPr="00EC2989">
              <w:rPr>
                <w:lang w:val="fr-FR"/>
              </w:rPr>
              <w:t>J</w:t>
            </w:r>
            <w:r w:rsidR="006B7731" w:rsidRPr="00EC2989">
              <w:rPr>
                <w:lang w:val="fr-FR"/>
              </w:rPr>
              <w:t>e ne suis pas du tout</w:t>
            </w:r>
            <w:r w:rsidR="007E1A34">
              <w:rPr>
                <w:lang w:val="fr-FR"/>
              </w:rPr>
              <w:br/>
            </w:r>
            <w:r w:rsidR="006B7731" w:rsidRPr="00EC2989">
              <w:rPr>
                <w:lang w:val="fr-FR"/>
              </w:rPr>
              <w:t>d’accord</w:t>
            </w:r>
            <w:r w:rsidR="00E77F7B">
              <w:rPr>
                <w:lang w:val="fr-FR"/>
              </w:rPr>
              <w:t> !</w:t>
            </w:r>
          </w:p>
        </w:tc>
        <w:tc>
          <w:tcPr>
            <w:tcW w:w="1870" w:type="dxa"/>
          </w:tcPr>
          <w:p w14:paraId="70CA80F2" w14:textId="04C13218" w:rsidR="006B7731" w:rsidRPr="00E77F7B" w:rsidRDefault="006B7731" w:rsidP="000C423C">
            <w:pPr>
              <w:spacing w:before="80"/>
              <w:jc w:val="center"/>
              <w:rPr>
                <w:lang w:val="fr-FR"/>
              </w:rPr>
            </w:pPr>
            <w:r w:rsidRPr="00E77F7B">
              <w:rPr>
                <w:lang w:val="fr-FR"/>
              </w:rPr>
              <w:t>Je ne suis pas d’accord</w:t>
            </w:r>
            <w:r w:rsidR="00E77F7B">
              <w:rPr>
                <w:lang w:val="fr-FR"/>
              </w:rPr>
              <w:t>.</w:t>
            </w:r>
          </w:p>
        </w:tc>
        <w:tc>
          <w:tcPr>
            <w:tcW w:w="1870" w:type="dxa"/>
          </w:tcPr>
          <w:p w14:paraId="42FB8C2A" w14:textId="20ACA321" w:rsidR="006B7731" w:rsidRPr="00E77F7B" w:rsidRDefault="006B7731" w:rsidP="000C423C">
            <w:pPr>
              <w:spacing w:before="80"/>
              <w:jc w:val="center"/>
            </w:pPr>
            <w:r>
              <w:t>J’hésite</w:t>
            </w:r>
            <w:r w:rsidR="00E77F7B">
              <w:t>.</w:t>
            </w:r>
          </w:p>
        </w:tc>
        <w:tc>
          <w:tcPr>
            <w:tcW w:w="1870" w:type="dxa"/>
          </w:tcPr>
          <w:p w14:paraId="02F0D2C0" w14:textId="6EEAB5F7" w:rsidR="006B7731" w:rsidRPr="00E77F7B" w:rsidRDefault="006B7731" w:rsidP="000C423C">
            <w:pPr>
              <w:spacing w:before="80"/>
              <w:jc w:val="center"/>
            </w:pPr>
            <w:r>
              <w:t>Je suis d’accord</w:t>
            </w:r>
            <w:r w:rsidR="00E77F7B">
              <w:t>.</w:t>
            </w:r>
          </w:p>
        </w:tc>
        <w:tc>
          <w:tcPr>
            <w:tcW w:w="1871" w:type="dxa"/>
          </w:tcPr>
          <w:p w14:paraId="55F06138" w14:textId="46C2405B" w:rsidR="006B7731" w:rsidRPr="00E77F7B" w:rsidRDefault="00E114D7" w:rsidP="000C423C">
            <w:pPr>
              <w:spacing w:before="80"/>
              <w:jc w:val="center"/>
              <w:rPr>
                <w:lang w:val="fr-FR"/>
              </w:rPr>
            </w:pPr>
            <w:r w:rsidRPr="00EC2989">
              <w:rPr>
                <w:lang w:val="fr-FR"/>
              </w:rPr>
              <w:t>J</w:t>
            </w:r>
            <w:r w:rsidR="006B7731" w:rsidRPr="00EC2989">
              <w:rPr>
                <w:lang w:val="fr-FR"/>
              </w:rPr>
              <w:t>e suis tout à fait d’accord</w:t>
            </w:r>
            <w:r w:rsidR="00E77F7B">
              <w:rPr>
                <w:lang w:val="fr-FR"/>
              </w:rPr>
              <w:t> !</w:t>
            </w:r>
          </w:p>
        </w:tc>
      </w:tr>
      <w:tr w:rsidR="00E77F7B" w:rsidRPr="00EC2989" w14:paraId="27803817" w14:textId="77777777" w:rsidTr="007E1A34">
        <w:trPr>
          <w:trHeight w:val="737"/>
          <w:jc w:val="center"/>
        </w:trPr>
        <w:tc>
          <w:tcPr>
            <w:tcW w:w="1870" w:type="dxa"/>
          </w:tcPr>
          <w:p w14:paraId="6EDE2079" w14:textId="77777777" w:rsidR="00E77F7B" w:rsidRDefault="00E77F7B" w:rsidP="00E77F7B">
            <w:pPr>
              <w:jc w:val="center"/>
              <w:rPr>
                <w:lang w:val="fr-FR"/>
              </w:rPr>
            </w:pPr>
          </w:p>
          <w:p w14:paraId="1007F6E7" w14:textId="567C0524" w:rsidR="00E77F7B" w:rsidRPr="00EC2989" w:rsidRDefault="00E77F7B" w:rsidP="00E77F7B">
            <w:pPr>
              <w:jc w:val="center"/>
              <w:rPr>
                <w:lang w:val="fr-FR"/>
              </w:rPr>
            </w:pPr>
            <w:r>
              <w:rPr>
                <w:noProof/>
              </w:rPr>
              <mc:AlternateContent>
                <mc:Choice Requires="wps">
                  <w:drawing>
                    <wp:inline distT="0" distB="0" distL="0" distR="0" wp14:anchorId="2C4B8AC0" wp14:editId="6916A2A4">
                      <wp:extent cx="173355" cy="173355"/>
                      <wp:effectExtent l="0" t="0" r="17145" b="17145"/>
                      <wp:docPr id="191419089" name="Flussdiagramm: Verbinder 1"/>
                      <wp:cNvGraphicFramePr/>
                      <a:graphic xmlns:a="http://schemas.openxmlformats.org/drawingml/2006/main">
                        <a:graphicData uri="http://schemas.microsoft.com/office/word/2010/wordprocessingShape">
                          <wps:wsp>
                            <wps:cNvSpPr/>
                            <wps:spPr>
                              <a:xfrm>
                                <a:off x="0" y="0"/>
                                <a:ext cx="173355" cy="173355"/>
                              </a:xfrm>
                              <a:prstGeom prst="flowChartConnector">
                                <a:avLst/>
                              </a:prstGeom>
                              <a:solidFill>
                                <a:schemeClr val="bg2"/>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type w14:anchorId="5657DFA3" id="_x0000_t120" coordsize="21600,21600" o:spt="120" path="m10800,qx,10800,10800,21600,21600,10800,10800,xe">
                      <v:path gradientshapeok="t" o:connecttype="custom" o:connectlocs="10800,0;3163,3163;0,10800;3163,18437;10800,21600;18437,18437;21600,10800;18437,3163" textboxrect="3163,3163,18437,18437"/>
                    </v:shapetype>
                    <v:shape id="Flussdiagramm: Verbinder 1" o:spid="_x0000_s1026" type="#_x0000_t120" style="width:13.65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" fillcolor="#eeece1 [3214]" strokecolor="black [3213]" strokeweight="2pt">
                      <w10:anchorlock/>
                    </v:shape>
                  </w:pict>
                </mc:Fallback>
              </mc:AlternateContent>
            </w:r>
          </w:p>
        </w:tc>
        <w:tc>
          <w:tcPr>
            <w:tcW w:w="1870" w:type="dxa"/>
          </w:tcPr>
          <w:p w14:paraId="0C220291" w14:textId="77777777" w:rsidR="00E77F7B" w:rsidRDefault="00E77F7B" w:rsidP="00E77F7B">
            <w:pPr>
              <w:jc w:val="center"/>
            </w:pPr>
          </w:p>
          <w:p w14:paraId="1C97BB29" w14:textId="7C957121" w:rsidR="00E77F7B" w:rsidRDefault="00E77F7B" w:rsidP="00E77F7B">
            <w:pPr>
              <w:jc w:val="center"/>
            </w:pPr>
            <w:r>
              <w:rPr>
                <w:noProof/>
              </w:rPr>
              <mc:AlternateContent>
                <mc:Choice Requires="wps">
                  <w:drawing>
                    <wp:inline distT="0" distB="0" distL="0" distR="0" wp14:anchorId="4F752F92" wp14:editId="5DAED3A5">
                      <wp:extent cx="173355" cy="173355"/>
                      <wp:effectExtent l="0" t="0" r="17145" b="17145"/>
                      <wp:docPr id="634950724" name="Flussdiagramm: Verbinder 1"/>
                      <wp:cNvGraphicFramePr/>
                      <a:graphic xmlns:a="http://schemas.openxmlformats.org/drawingml/2006/main">
                        <a:graphicData uri="http://schemas.microsoft.com/office/word/2010/wordprocessingShape">
                          <wps:wsp>
                            <wps:cNvSpPr/>
                            <wps:spPr>
                              <a:xfrm>
                                <a:off x="0" y="0"/>
                                <a:ext cx="173355" cy="173355"/>
                              </a:xfrm>
                              <a:prstGeom prst="flowChartConnector">
                                <a:avLst/>
                              </a:prstGeom>
                              <a:solidFill>
                                <a:schemeClr val="bg2"/>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72776E14" id="Flussdiagramm: Verbinder 1" o:spid="_x0000_s1026" type="#_x0000_t120" style="width:13.65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" fillcolor="#eeece1 [3214]" strokecolor="black [3213]" strokeweight="2pt">
                      <w10:anchorlock/>
                    </v:shape>
                  </w:pict>
                </mc:Fallback>
              </mc:AlternateContent>
            </w:r>
          </w:p>
        </w:tc>
        <w:tc>
          <w:tcPr>
            <w:tcW w:w="1870" w:type="dxa"/>
          </w:tcPr>
          <w:p w14:paraId="3A0BC470" w14:textId="77777777" w:rsidR="00E77F7B" w:rsidRDefault="00E77F7B" w:rsidP="00E77F7B">
            <w:pPr>
              <w:jc w:val="center"/>
            </w:pPr>
          </w:p>
          <w:p w14:paraId="03F3D310" w14:textId="794DD5B0" w:rsidR="00E77F7B" w:rsidRDefault="00E77F7B" w:rsidP="00E77F7B">
            <w:pPr>
              <w:jc w:val="center"/>
            </w:pPr>
            <w:r>
              <w:rPr>
                <w:noProof/>
              </w:rPr>
              <mc:AlternateContent>
                <mc:Choice Requires="wps">
                  <w:drawing>
                    <wp:inline distT="0" distB="0" distL="0" distR="0" wp14:anchorId="545607AC" wp14:editId="0371361E">
                      <wp:extent cx="173355" cy="173355"/>
                      <wp:effectExtent l="0" t="0" r="17145" b="17145"/>
                      <wp:docPr id="44" name="Flussdiagramm: Verbinder 1"/>
                      <wp:cNvGraphicFramePr/>
                      <a:graphic xmlns:a="http://schemas.openxmlformats.org/drawingml/2006/main">
                        <a:graphicData uri="http://schemas.microsoft.com/office/word/2010/wordprocessingShape">
                          <wps:wsp>
                            <wps:cNvSpPr/>
                            <wps:spPr>
                              <a:xfrm>
                                <a:off x="0" y="0"/>
                                <a:ext cx="173355" cy="173355"/>
                              </a:xfrm>
                              <a:prstGeom prst="flowChartConnector">
                                <a:avLst/>
                              </a:prstGeom>
                              <a:solidFill>
                                <a:schemeClr val="bg2"/>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79A640B" id="Flussdiagramm: Verbinder 1" o:spid="_x0000_s1026" type="#_x0000_t120" style="width:13.65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" fillcolor="#eeece1 [3214]" strokecolor="black [3213]" strokeweight="2pt">
                      <w10:anchorlock/>
                    </v:shape>
                  </w:pict>
                </mc:Fallback>
              </mc:AlternateContent>
            </w:r>
          </w:p>
        </w:tc>
        <w:tc>
          <w:tcPr>
            <w:tcW w:w="1870" w:type="dxa"/>
          </w:tcPr>
          <w:p w14:paraId="01071E0E" w14:textId="77777777" w:rsidR="00E77F7B" w:rsidRDefault="00E77F7B" w:rsidP="00E77F7B">
            <w:pPr>
              <w:jc w:val="center"/>
            </w:pPr>
          </w:p>
          <w:p w14:paraId="3BF4C502" w14:textId="2FEBB839" w:rsidR="00E77F7B" w:rsidRDefault="00E77F7B" w:rsidP="00E77F7B">
            <w:pPr>
              <w:jc w:val="center"/>
            </w:pPr>
            <w:r>
              <w:rPr>
                <w:noProof/>
              </w:rPr>
              <mc:AlternateContent>
                <mc:Choice Requires="wps">
                  <w:drawing>
                    <wp:inline distT="0" distB="0" distL="0" distR="0" wp14:anchorId="45C7C7D2" wp14:editId="1C49999C">
                      <wp:extent cx="173355" cy="173355"/>
                      <wp:effectExtent l="0" t="0" r="17145" b="17145"/>
                      <wp:docPr id="45" name="Flussdiagramm: Verbinder 1"/>
                      <wp:cNvGraphicFramePr/>
                      <a:graphic xmlns:a="http://schemas.openxmlformats.org/drawingml/2006/main">
                        <a:graphicData uri="http://schemas.microsoft.com/office/word/2010/wordprocessingShape">
                          <wps:wsp>
                            <wps:cNvSpPr/>
                            <wps:spPr>
                              <a:xfrm>
                                <a:off x="0" y="0"/>
                                <a:ext cx="173355" cy="173355"/>
                              </a:xfrm>
                              <a:prstGeom prst="flowChartConnector">
                                <a:avLst/>
                              </a:prstGeom>
                              <a:solidFill>
                                <a:schemeClr val="bg2"/>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4922A9CB" id="Flussdiagramm: Verbinder 1" o:spid="_x0000_s1026" type="#_x0000_t120" style="width:13.65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" fillcolor="#eeece1 [3214]" strokecolor="black [3213]" strokeweight="2pt">
                      <w10:anchorlock/>
                    </v:shape>
                  </w:pict>
                </mc:Fallback>
              </mc:AlternateContent>
            </w:r>
          </w:p>
        </w:tc>
        <w:tc>
          <w:tcPr>
            <w:tcW w:w="1871" w:type="dxa"/>
          </w:tcPr>
          <w:p w14:paraId="3E4B127D" w14:textId="77777777" w:rsidR="00E77F7B" w:rsidRDefault="00E77F7B" w:rsidP="00E77F7B">
            <w:pPr>
              <w:jc w:val="center"/>
              <w:rPr>
                <w:lang w:val="fr-FR"/>
              </w:rPr>
            </w:pPr>
          </w:p>
          <w:p w14:paraId="3836C068" w14:textId="5269C22D" w:rsidR="00E77F7B" w:rsidRPr="00EC2989" w:rsidRDefault="00E77F7B" w:rsidP="00E77F7B">
            <w:pPr>
              <w:jc w:val="center"/>
              <w:rPr>
                <w:lang w:val="fr-FR"/>
              </w:rPr>
            </w:pPr>
            <w:r>
              <w:rPr>
                <w:noProof/>
              </w:rPr>
              <mc:AlternateContent>
                <mc:Choice Requires="wps">
                  <w:drawing>
                    <wp:inline distT="0" distB="0" distL="0" distR="0" wp14:anchorId="03B2A879" wp14:editId="77F5E047">
                      <wp:extent cx="173355" cy="173355"/>
                      <wp:effectExtent l="0" t="0" r="17145" b="17145"/>
                      <wp:docPr id="46" name="Flussdiagramm: Verbinder 1"/>
                      <wp:cNvGraphicFramePr/>
                      <a:graphic xmlns:a="http://schemas.openxmlformats.org/drawingml/2006/main">
                        <a:graphicData uri="http://schemas.microsoft.com/office/word/2010/wordprocessingShape">
                          <wps:wsp>
                            <wps:cNvSpPr/>
                            <wps:spPr>
                              <a:xfrm>
                                <a:off x="0" y="0"/>
                                <a:ext cx="173355" cy="173355"/>
                              </a:xfrm>
                              <a:prstGeom prst="flowChartConnector">
                                <a:avLst/>
                              </a:prstGeom>
                              <a:solidFill>
                                <a:schemeClr val="bg2"/>
                              </a:solidFill>
                              <a:ln>
                                <a:solidFill>
                                  <a:schemeClr val="tx1"/>
                                </a:solidFill>
                              </a:ln>
                            </wps:spPr>
                            <wps:style>
                              <a:lnRef idx="2">
                                <a:schemeClr val="accent1">
                                  <a:shade val="50000"/>
                                </a:schemeClr>
                              </a:lnRef>
                              <a:fillRef idx="1">
                                <a:schemeClr val="accent1"/>
                              </a:fillRef>
                              <a:effectRef idx="0">
                                <a:scrgbClr r="0" g="0" b="0"/>
                              </a:effectRef>
                              <a:fontRef idx="minor">
                                <a:schemeClr val="lt1"/>
                              </a:fontRef>
                            </wps:style>
                            <wps:bodyPr anchor="ctr"/>
                          </wps:wsp>
                        </a:graphicData>
                      </a:graphic>
                    </wp:inline>
                  </w:drawing>
                </mc:Choice>
                <mc:Fallback xmlns:oel="http://schemas.microsoft.com/office/2019/extlst" xmlns:w16cex="http://schemas.microsoft.com/office/word/2018/wordml/cex" xmlns:w16="http://schemas.microsoft.com/office/word/2018/wordml" xmlns:w16sdtdh="http://schemas.microsoft.com/office/word/2020/wordml/sdtdatahash">
                  <w:pict>
                    <v:shape w14:anchorId="18AC0637" id="Flussdiagramm: Verbinder 1" o:spid="_x0000_s1026" type="#_x0000_t120" style="width:13.65pt;height:13.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" fillcolor="#eeece1 [3214]" strokecolor="black [3213]" strokeweight="2pt">
                      <w10:anchorlock/>
                    </v:shape>
                  </w:pict>
                </mc:Fallback>
              </mc:AlternateContent>
            </w:r>
          </w:p>
        </w:tc>
      </w:tr>
    </w:tbl>
    <w:p w14:paraId="067F8487" w14:textId="5938CBA4" w:rsidR="00364723" w:rsidRPr="009508BD" w:rsidRDefault="00BA6E49" w:rsidP="00F81C4C">
      <w:pPr>
        <w:pStyle w:val="ZwischenberschriftFS"/>
        <w:rPr>
          <w:lang w:val="fr-FR"/>
        </w:rPr>
      </w:pPr>
      <w:r w:rsidRPr="009508BD">
        <w:rPr>
          <w:lang w:val="fr-FR"/>
        </w:rPr>
        <w:lastRenderedPageBreak/>
        <w:t xml:space="preserve">Teilaufgabe </w:t>
      </w:r>
      <w:r w:rsidR="00E07AB7" w:rsidRPr="009508BD">
        <w:rPr>
          <w:lang w:val="fr-FR"/>
        </w:rPr>
        <w:t>4</w:t>
      </w:r>
    </w:p>
    <w:p w14:paraId="650BD149" w14:textId="2BAE9FAB" w:rsidR="001F4EDA" w:rsidRPr="009508BD" w:rsidRDefault="001F4EDA" w:rsidP="001F4EDA">
      <w:pPr>
        <w:pStyle w:val="Textkrper"/>
        <w:rPr>
          <w:lang w:val="fr-FR"/>
        </w:rPr>
      </w:pPr>
      <w:r w:rsidRPr="009508BD">
        <w:rPr>
          <w:lang w:val="fr-FR"/>
        </w:rPr>
        <w:t>Igbo est la langue maternelle d</w:t>
      </w:r>
      <w:r w:rsidR="00B35D46">
        <w:rPr>
          <w:lang w:val="fr-FR"/>
        </w:rPr>
        <w:t>’</w:t>
      </w:r>
      <w:r w:rsidRPr="009508BD">
        <w:rPr>
          <w:lang w:val="fr-FR"/>
        </w:rPr>
        <w:t>Ochi-Ochi, la mère de Solitude. Cette langue est très importante pour elle</w:t>
      </w:r>
      <w:r w:rsidR="00D2207C">
        <w:rPr>
          <w:lang w:val="fr-FR"/>
        </w:rPr>
        <w:t> ;</w:t>
      </w:r>
      <w:r w:rsidRPr="009508BD">
        <w:rPr>
          <w:lang w:val="fr-FR"/>
        </w:rPr>
        <w:t xml:space="preserve"> elle s’y réfugie pour oublier sa condition d’esclave.</w:t>
      </w:r>
    </w:p>
    <w:p w14:paraId="1168B7BD" w14:textId="12EE07FA" w:rsidR="00364723" w:rsidRPr="009508BD" w:rsidRDefault="001F4EDA" w:rsidP="001E0725">
      <w:pPr>
        <w:pStyle w:val="Textkrper"/>
        <w:numPr>
          <w:ilvl w:val="0"/>
          <w:numId w:val="4"/>
        </w:numPr>
        <w:ind w:left="587"/>
        <w:rPr>
          <w:lang w:val="fr-FR"/>
        </w:rPr>
      </w:pPr>
      <w:r w:rsidRPr="009508BD">
        <w:rPr>
          <w:lang w:val="fr-FR"/>
        </w:rPr>
        <w:t>A ton tour, découvre cette langue</w:t>
      </w:r>
      <w:r w:rsidR="00D2207C">
        <w:rPr>
          <w:lang w:val="fr-FR"/>
        </w:rPr>
        <w:t> !</w:t>
      </w:r>
      <w:r w:rsidRPr="009508BD">
        <w:rPr>
          <w:lang w:val="fr-FR"/>
        </w:rPr>
        <w:t xml:space="preserve"> Compare attentivement les phrases en igbo et en français et découvre le sens caché de la </w:t>
      </w:r>
      <w:r w:rsidR="00803A69" w:rsidRPr="009508BD">
        <w:rPr>
          <w:lang w:val="fr-FR"/>
        </w:rPr>
        <w:t xml:space="preserve">dernière </w:t>
      </w:r>
      <w:r w:rsidRPr="009508BD">
        <w:rPr>
          <w:lang w:val="fr-FR"/>
        </w:rPr>
        <w:t>phrase.</w:t>
      </w:r>
    </w:p>
    <w:p w14:paraId="795D7572" w14:textId="77777777" w:rsidR="00803A69" w:rsidRPr="009508BD" w:rsidRDefault="00803A69" w:rsidP="00803A69">
      <w:pPr>
        <w:pStyle w:val="Textkrper"/>
        <w:rPr>
          <w:b/>
          <w:lang w:val="fr-FR"/>
        </w:rPr>
      </w:pPr>
    </w:p>
    <w:tbl>
      <w:tblPr>
        <w:tblStyle w:val="Tabellenraster"/>
        <w:tblW w:w="9356" w:type="dxa"/>
        <w:jc w:val="center"/>
        <w:tblLook w:val="04A0" w:firstRow="1" w:lastRow="0" w:firstColumn="1" w:lastColumn="0" w:noHBand="0" w:noVBand="1"/>
      </w:tblPr>
      <w:tblGrid>
        <w:gridCol w:w="5025"/>
        <w:gridCol w:w="4331"/>
      </w:tblGrid>
      <w:tr w:rsidR="00803A69" w14:paraId="533C39A7" w14:textId="77777777" w:rsidTr="005E68B8">
        <w:trPr>
          <w:trHeight w:val="334"/>
          <w:jc w:val="center"/>
        </w:trPr>
        <w:tc>
          <w:tcPr>
            <w:tcW w:w="5025" w:type="dxa"/>
            <w:vAlign w:val="center"/>
          </w:tcPr>
          <w:p w14:paraId="116F8191" w14:textId="06564372" w:rsidR="00803A69" w:rsidRPr="005E4148" w:rsidRDefault="00803A69" w:rsidP="005E68B8">
            <w:pPr>
              <w:pStyle w:val="Listenabsatz"/>
              <w:ind w:left="0" w:firstLine="0"/>
              <w:jc w:val="left"/>
              <w:rPr>
                <w:rFonts w:eastAsia="SimSun" w:cstheme="minorHAnsi"/>
                <w:shd w:val="clear" w:color="auto" w:fill="FFFFFF"/>
                <w:lang w:val="en-US"/>
              </w:rPr>
            </w:pPr>
            <w:r w:rsidRPr="005E4148">
              <w:rPr>
                <w:rFonts w:eastAsia="SimSun" w:cstheme="minorHAnsi"/>
                <w:shd w:val="clear" w:color="auto" w:fill="FFFFFF"/>
                <w:lang w:val="en-US"/>
              </w:rPr>
              <w:t>Achọrọ m inwere onwe m</w:t>
            </w:r>
            <w:r w:rsidR="0071145B">
              <w:rPr>
                <w:rFonts w:eastAsia="SimSun" w:cstheme="minorHAnsi"/>
                <w:shd w:val="clear" w:color="auto" w:fill="FFFFFF"/>
                <w:lang w:val="en-US"/>
              </w:rPr>
              <w:t>.</w:t>
            </w:r>
          </w:p>
        </w:tc>
        <w:tc>
          <w:tcPr>
            <w:tcW w:w="4331" w:type="dxa"/>
            <w:vAlign w:val="center"/>
          </w:tcPr>
          <w:p w14:paraId="7DCA4168" w14:textId="284931A1" w:rsidR="00803A69" w:rsidRPr="00074BF3" w:rsidRDefault="00803A69" w:rsidP="005E68B8">
            <w:pPr>
              <w:pStyle w:val="Listenabsatz"/>
              <w:ind w:left="0" w:firstLine="0"/>
              <w:jc w:val="left"/>
              <w:rPr>
                <w:rFonts w:eastAsia="SimSun" w:cstheme="minorHAnsi"/>
                <w:shd w:val="clear" w:color="auto" w:fill="FFFFFF"/>
                <w:lang w:val="fr-FR"/>
              </w:rPr>
            </w:pPr>
            <w:r w:rsidRPr="00074BF3">
              <w:rPr>
                <w:rFonts w:eastAsia="SimSun" w:cstheme="minorHAnsi"/>
                <w:shd w:val="clear" w:color="auto" w:fill="FFFFFF"/>
                <w:lang w:val="fr-FR"/>
              </w:rPr>
              <w:t>Je veux être libre</w:t>
            </w:r>
            <w:r w:rsidR="0071145B" w:rsidRPr="00074BF3">
              <w:rPr>
                <w:rFonts w:eastAsia="SimSun" w:cstheme="minorHAnsi"/>
                <w:shd w:val="clear" w:color="auto" w:fill="FFFFFF"/>
                <w:lang w:val="fr-FR"/>
              </w:rPr>
              <w:t>.</w:t>
            </w:r>
          </w:p>
        </w:tc>
      </w:tr>
      <w:tr w:rsidR="00803A69" w:rsidRPr="00BA539C" w14:paraId="3B8CDA5D" w14:textId="77777777" w:rsidTr="005E68B8">
        <w:trPr>
          <w:trHeight w:val="334"/>
          <w:jc w:val="center"/>
        </w:trPr>
        <w:tc>
          <w:tcPr>
            <w:tcW w:w="5025" w:type="dxa"/>
            <w:vAlign w:val="center"/>
          </w:tcPr>
          <w:p w14:paraId="1868325A" w14:textId="62354AAD" w:rsidR="00803A69" w:rsidRPr="005E4148" w:rsidRDefault="00803A69" w:rsidP="005E68B8">
            <w:pPr>
              <w:pStyle w:val="Listenabsatz"/>
              <w:ind w:left="0" w:firstLine="0"/>
              <w:jc w:val="left"/>
              <w:rPr>
                <w:rFonts w:eastAsia="SimSun" w:cstheme="minorHAnsi"/>
                <w:shd w:val="clear" w:color="auto" w:fill="FFFFFF"/>
                <w:lang w:val="en-US"/>
              </w:rPr>
            </w:pPr>
            <w:r w:rsidRPr="005E4148">
              <w:rPr>
                <w:rFonts w:eastAsia="SimSun" w:cstheme="minorHAnsi"/>
                <w:shd w:val="clear" w:color="auto" w:fill="FFFFFF"/>
                <w:lang w:val="en-US"/>
              </w:rPr>
              <w:t>Abụ m nwanyị Africa</w:t>
            </w:r>
            <w:r w:rsidR="0071145B">
              <w:rPr>
                <w:rFonts w:eastAsia="SimSun" w:cstheme="minorHAnsi"/>
                <w:shd w:val="clear" w:color="auto" w:fill="FFFFFF"/>
                <w:lang w:val="en-US"/>
              </w:rPr>
              <w:t>.</w:t>
            </w:r>
          </w:p>
        </w:tc>
        <w:tc>
          <w:tcPr>
            <w:tcW w:w="4331" w:type="dxa"/>
            <w:vAlign w:val="center"/>
          </w:tcPr>
          <w:p w14:paraId="70605AEB" w14:textId="008FBB04" w:rsidR="00803A69" w:rsidRPr="00074BF3" w:rsidRDefault="00803A69" w:rsidP="005E68B8">
            <w:pPr>
              <w:pStyle w:val="Listenabsatz"/>
              <w:ind w:left="0" w:firstLine="0"/>
              <w:jc w:val="left"/>
              <w:rPr>
                <w:rFonts w:eastAsia="SimSun" w:cstheme="minorHAnsi"/>
                <w:shd w:val="clear" w:color="auto" w:fill="FFFFFF"/>
                <w:lang w:val="fr-FR"/>
              </w:rPr>
            </w:pPr>
            <w:r w:rsidRPr="00074BF3">
              <w:rPr>
                <w:lang w:val="fr-FR"/>
              </w:rPr>
              <w:t>Je suis une femme africaine</w:t>
            </w:r>
            <w:r w:rsidR="0071145B" w:rsidRPr="00074BF3">
              <w:rPr>
                <w:lang w:val="fr-FR"/>
              </w:rPr>
              <w:t>.</w:t>
            </w:r>
          </w:p>
        </w:tc>
      </w:tr>
      <w:tr w:rsidR="00803A69" w:rsidRPr="00BA539C" w14:paraId="610E0A4F" w14:textId="77777777" w:rsidTr="005E68B8">
        <w:trPr>
          <w:trHeight w:val="314"/>
          <w:jc w:val="center"/>
        </w:trPr>
        <w:tc>
          <w:tcPr>
            <w:tcW w:w="5025" w:type="dxa"/>
            <w:vAlign w:val="center"/>
          </w:tcPr>
          <w:p w14:paraId="25A1F854" w14:textId="4AED9A3F" w:rsidR="00803A69" w:rsidRPr="005E4148" w:rsidRDefault="00803A69" w:rsidP="005E68B8">
            <w:pPr>
              <w:pStyle w:val="Listenabsatz"/>
              <w:ind w:left="0" w:firstLine="0"/>
              <w:jc w:val="left"/>
              <w:rPr>
                <w:rFonts w:eastAsia="SimSun" w:cstheme="minorHAnsi"/>
                <w:shd w:val="clear" w:color="auto" w:fill="FFFFFF"/>
                <w:lang w:val="en-US"/>
              </w:rPr>
            </w:pPr>
            <w:r w:rsidRPr="005E4148">
              <w:rPr>
                <w:rFonts w:eastAsia="SimSun" w:cstheme="minorHAnsi"/>
                <w:shd w:val="clear" w:color="auto" w:fill="FFFFFF"/>
                <w:lang w:val="en-US"/>
              </w:rPr>
              <w:t>Abụghị m anụmanụ</w:t>
            </w:r>
            <w:r w:rsidR="0071145B">
              <w:rPr>
                <w:rFonts w:eastAsia="SimSun" w:cstheme="minorHAnsi"/>
                <w:shd w:val="clear" w:color="auto" w:fill="FFFFFF"/>
                <w:lang w:val="en-US"/>
              </w:rPr>
              <w:t>.</w:t>
            </w:r>
          </w:p>
        </w:tc>
        <w:tc>
          <w:tcPr>
            <w:tcW w:w="4331" w:type="dxa"/>
            <w:vAlign w:val="center"/>
          </w:tcPr>
          <w:p w14:paraId="51C0807D" w14:textId="509CE894" w:rsidR="00803A69" w:rsidRPr="00074BF3" w:rsidRDefault="00803A69" w:rsidP="005E68B8">
            <w:pPr>
              <w:pStyle w:val="Listenabsatz"/>
              <w:ind w:left="0" w:firstLine="0"/>
              <w:jc w:val="left"/>
              <w:rPr>
                <w:rFonts w:eastAsia="SimSun" w:cstheme="minorHAnsi"/>
                <w:shd w:val="clear" w:color="auto" w:fill="FFFFFF"/>
                <w:lang w:val="fr-FR"/>
              </w:rPr>
            </w:pPr>
            <w:r w:rsidRPr="00074BF3">
              <w:rPr>
                <w:rFonts w:eastAsia="SimSun" w:cstheme="minorHAnsi"/>
                <w:shd w:val="clear" w:color="auto" w:fill="FFFFFF"/>
                <w:lang w:val="fr-FR"/>
              </w:rPr>
              <w:t>Je ne suis pas un animal</w:t>
            </w:r>
            <w:r w:rsidR="0071145B" w:rsidRPr="00074BF3">
              <w:rPr>
                <w:rFonts w:eastAsia="SimSun" w:cstheme="minorHAnsi"/>
                <w:shd w:val="clear" w:color="auto" w:fill="FFFFFF"/>
                <w:lang w:val="fr-FR"/>
              </w:rPr>
              <w:t>.</w:t>
            </w:r>
          </w:p>
        </w:tc>
      </w:tr>
      <w:tr w:rsidR="00803A69" w14:paraId="5E47E852" w14:textId="77777777" w:rsidTr="005E68B8">
        <w:trPr>
          <w:trHeight w:val="334"/>
          <w:jc w:val="center"/>
        </w:trPr>
        <w:tc>
          <w:tcPr>
            <w:tcW w:w="5025" w:type="dxa"/>
            <w:vAlign w:val="center"/>
          </w:tcPr>
          <w:p w14:paraId="72AE5CCD" w14:textId="0310E693" w:rsidR="00803A69" w:rsidRPr="005E4148" w:rsidRDefault="00803A69" w:rsidP="005E68B8">
            <w:pPr>
              <w:pStyle w:val="Listenabsatz"/>
              <w:ind w:left="0" w:firstLine="0"/>
              <w:jc w:val="left"/>
              <w:rPr>
                <w:rFonts w:eastAsia="SimSun" w:cstheme="minorHAnsi"/>
                <w:shd w:val="clear" w:color="auto" w:fill="FFFFFF"/>
                <w:lang w:val="en-US"/>
              </w:rPr>
            </w:pPr>
            <w:r w:rsidRPr="005E4148">
              <w:rPr>
                <w:rFonts w:eastAsia="SimSun" w:cstheme="minorHAnsi"/>
                <w:shd w:val="clear" w:color="auto" w:fill="FFFFFF"/>
                <w:lang w:val="en-US"/>
              </w:rPr>
              <w:t>Abụ m ohu</w:t>
            </w:r>
            <w:r w:rsidR="0071145B">
              <w:rPr>
                <w:rFonts w:eastAsia="SimSun" w:cstheme="minorHAnsi"/>
                <w:shd w:val="clear" w:color="auto" w:fill="FFFFFF"/>
                <w:lang w:val="en-US"/>
              </w:rPr>
              <w:t>.</w:t>
            </w:r>
          </w:p>
        </w:tc>
        <w:tc>
          <w:tcPr>
            <w:tcW w:w="4331" w:type="dxa"/>
            <w:vAlign w:val="center"/>
          </w:tcPr>
          <w:p w14:paraId="262B1817" w14:textId="37FA0E73" w:rsidR="00803A69" w:rsidRPr="00074BF3" w:rsidRDefault="00803A69" w:rsidP="005E68B8">
            <w:pPr>
              <w:pStyle w:val="Listenabsatz"/>
              <w:ind w:left="0" w:firstLine="0"/>
              <w:jc w:val="left"/>
              <w:rPr>
                <w:rFonts w:eastAsia="SimSun" w:cstheme="minorHAnsi"/>
                <w:shd w:val="clear" w:color="auto" w:fill="FFFFFF"/>
                <w:lang w:val="fr-FR"/>
              </w:rPr>
            </w:pPr>
            <w:r w:rsidRPr="00074BF3">
              <w:rPr>
                <w:rFonts w:eastAsia="SimSun" w:cstheme="minorHAnsi"/>
                <w:shd w:val="clear" w:color="auto" w:fill="FFFFFF"/>
                <w:lang w:val="fr-FR"/>
              </w:rPr>
              <w:t>Je suis une esclave</w:t>
            </w:r>
            <w:r w:rsidR="0071145B" w:rsidRPr="00074BF3">
              <w:rPr>
                <w:rFonts w:eastAsia="SimSun" w:cstheme="minorHAnsi"/>
                <w:shd w:val="clear" w:color="auto" w:fill="FFFFFF"/>
                <w:lang w:val="fr-FR"/>
              </w:rPr>
              <w:t>.</w:t>
            </w:r>
          </w:p>
        </w:tc>
      </w:tr>
      <w:tr w:rsidR="00803A69" w14:paraId="4056E441" w14:textId="77777777" w:rsidTr="005B0DF5">
        <w:trPr>
          <w:trHeight w:val="708"/>
          <w:jc w:val="center"/>
        </w:trPr>
        <w:tc>
          <w:tcPr>
            <w:tcW w:w="5025" w:type="dxa"/>
          </w:tcPr>
          <w:p w14:paraId="07A873F3" w14:textId="0206FB41" w:rsidR="00803A69" w:rsidRPr="005E4148" w:rsidRDefault="00803A69" w:rsidP="005E68B8">
            <w:pPr>
              <w:pStyle w:val="Listenabsatz"/>
              <w:spacing w:before="40"/>
              <w:ind w:left="0" w:firstLine="0"/>
              <w:rPr>
                <w:rFonts w:eastAsia="SimSun" w:cstheme="minorHAnsi"/>
                <w:shd w:val="clear" w:color="auto" w:fill="FFFFFF"/>
                <w:lang w:val="en-US"/>
              </w:rPr>
            </w:pPr>
            <w:r w:rsidRPr="005E4148">
              <w:rPr>
                <w:rFonts w:eastAsia="SimSun" w:cstheme="minorHAnsi"/>
                <w:shd w:val="clear" w:color="auto" w:fill="FFFFFF"/>
                <w:lang w:val="en-US"/>
              </w:rPr>
              <w:t>Abụ m nwanyị nwere onwe m</w:t>
            </w:r>
            <w:r w:rsidR="0071145B">
              <w:rPr>
                <w:rFonts w:eastAsia="SimSun" w:cstheme="minorHAnsi"/>
                <w:shd w:val="clear" w:color="auto" w:fill="FFFFFF"/>
                <w:lang w:val="en-US"/>
              </w:rPr>
              <w:t>.</w:t>
            </w:r>
          </w:p>
        </w:tc>
        <w:tc>
          <w:tcPr>
            <w:tcW w:w="4331" w:type="dxa"/>
          </w:tcPr>
          <w:p w14:paraId="6474E2CE" w14:textId="227F122F" w:rsidR="00803A69" w:rsidRPr="00E52079" w:rsidRDefault="00803A69" w:rsidP="005E68B8">
            <w:pPr>
              <w:pStyle w:val="Listenabsatz"/>
              <w:pBdr>
                <w:bottom w:val="single" w:sz="12" w:space="1" w:color="auto"/>
              </w:pBdr>
              <w:ind w:left="0" w:firstLine="0"/>
              <w:rPr>
                <w:rFonts w:eastAsia="SimSun" w:cstheme="minorHAnsi"/>
                <w:shd w:val="clear" w:color="auto" w:fill="FFFFFF"/>
                <w:lang w:val="en-US"/>
              </w:rPr>
            </w:pPr>
          </w:p>
          <w:p w14:paraId="7FE950F0" w14:textId="77777777" w:rsidR="00D2207C" w:rsidRPr="00E52079" w:rsidRDefault="00D2207C" w:rsidP="005E68B8">
            <w:pPr>
              <w:pStyle w:val="Listenabsatz"/>
              <w:pBdr>
                <w:bottom w:val="single" w:sz="12" w:space="1" w:color="auto"/>
              </w:pBdr>
              <w:ind w:left="0" w:firstLine="0"/>
              <w:rPr>
                <w:rFonts w:eastAsia="SimSun" w:cstheme="minorHAnsi"/>
                <w:shd w:val="clear" w:color="auto" w:fill="FFFFFF"/>
                <w:lang w:val="en-US"/>
              </w:rPr>
            </w:pPr>
          </w:p>
          <w:p w14:paraId="732DD525" w14:textId="400E74C6" w:rsidR="00803A69" w:rsidRPr="00074BF3" w:rsidRDefault="00803A69" w:rsidP="005E68B8">
            <w:pPr>
              <w:pStyle w:val="Listenabsatz"/>
              <w:ind w:left="0" w:firstLine="0"/>
              <w:jc w:val="center"/>
              <w:rPr>
                <w:rFonts w:eastAsia="SimSun" w:cstheme="minorHAnsi"/>
                <w:shd w:val="clear" w:color="auto" w:fill="FFFFFF"/>
                <w:lang w:val="fr-FR"/>
              </w:rPr>
            </w:pPr>
            <w:r w:rsidRPr="00074BF3">
              <w:rPr>
                <w:rFonts w:eastAsia="SimSun" w:cstheme="minorHAnsi"/>
                <w:sz w:val="18"/>
                <w:shd w:val="clear" w:color="auto" w:fill="FFFFFF"/>
                <w:lang w:val="fr-FR"/>
              </w:rPr>
              <w:t>(</w:t>
            </w:r>
            <w:r w:rsidR="00532632" w:rsidRPr="00074BF3">
              <w:rPr>
                <w:rFonts w:eastAsia="SimSun" w:cstheme="minorHAnsi"/>
                <w:sz w:val="18"/>
                <w:shd w:val="clear" w:color="auto" w:fill="FFFFFF"/>
                <w:lang w:val="fr-FR"/>
              </w:rPr>
              <w:t xml:space="preserve">signification </w:t>
            </w:r>
            <w:r w:rsidRPr="00074BF3">
              <w:rPr>
                <w:rFonts w:eastAsia="SimSun" w:cstheme="minorHAnsi"/>
                <w:sz w:val="18"/>
                <w:shd w:val="clear" w:color="auto" w:fill="FFFFFF"/>
                <w:lang w:val="fr-FR"/>
              </w:rPr>
              <w:t>en français)</w:t>
            </w:r>
          </w:p>
        </w:tc>
      </w:tr>
    </w:tbl>
    <w:p w14:paraId="352BF27B" w14:textId="140FA0B3" w:rsidR="00EB35B5" w:rsidRPr="00BB03FD" w:rsidRDefault="00042C06" w:rsidP="001E0725">
      <w:pPr>
        <w:pStyle w:val="Textkrper"/>
        <w:numPr>
          <w:ilvl w:val="0"/>
          <w:numId w:val="4"/>
        </w:numPr>
        <w:ind w:left="587"/>
        <w:rPr>
          <w:bCs/>
        </w:rPr>
      </w:pPr>
      <w:r>
        <w:rPr>
          <w:bCs/>
        </w:rPr>
        <w:t>S</w:t>
      </w:r>
      <w:r w:rsidRPr="00F52D6A">
        <w:rPr>
          <w:bCs/>
        </w:rPr>
        <w:t>age, was du über diese Sprache gelernt hast!</w:t>
      </w:r>
      <w:r w:rsidR="00AE43EE">
        <w:rPr>
          <w:rStyle w:val="Funotenzeichen"/>
          <w:bCs/>
        </w:rPr>
        <w:footnoteReference w:id="1"/>
      </w:r>
    </w:p>
    <w:p w14:paraId="72021898" w14:textId="77777777" w:rsidR="00073F3B" w:rsidRPr="00F52D6A" w:rsidRDefault="00073F3B" w:rsidP="00F81C4C">
      <w:pPr>
        <w:pStyle w:val="ZwischenberschriftFS"/>
        <w:rPr>
          <w:lang w:val="fr-FR"/>
        </w:rPr>
      </w:pPr>
      <w:r w:rsidRPr="00F52D6A">
        <w:rPr>
          <w:lang w:val="fr-FR"/>
        </w:rPr>
        <w:t>Zusätzliche Aufgaben</w:t>
      </w:r>
    </w:p>
    <w:p w14:paraId="3DAA07EA" w14:textId="44D8F0D1" w:rsidR="001E64DF" w:rsidRPr="00F52D6A" w:rsidRDefault="00073F3B" w:rsidP="00BE2593">
      <w:pPr>
        <w:pStyle w:val="Textkrper"/>
        <w:rPr>
          <w:color w:val="990000"/>
          <w:lang w:val="fr-FR"/>
        </w:rPr>
      </w:pPr>
      <w:r w:rsidRPr="00F52D6A">
        <w:rPr>
          <w:color w:val="990000"/>
          <w:lang w:val="fr-FR"/>
        </w:rPr>
        <w:t>Text 1</w:t>
      </w:r>
    </w:p>
    <w:p w14:paraId="3EFE820F" w14:textId="71994FD4" w:rsidR="001E64DF" w:rsidRPr="00F52D6A" w:rsidRDefault="001E64DF" w:rsidP="001C4C5D">
      <w:pPr>
        <w:pStyle w:val="Textkrper"/>
        <w:numPr>
          <w:ilvl w:val="0"/>
          <w:numId w:val="8"/>
        </w:numPr>
        <w:ind w:left="283"/>
        <w:rPr>
          <w:lang w:val="fr-FR"/>
        </w:rPr>
      </w:pPr>
      <w:r w:rsidRPr="00F52D6A">
        <w:rPr>
          <w:lang w:val="fr-FR"/>
        </w:rPr>
        <w:t xml:space="preserve">Souligne les lieux indiqués dans le texte. Recherche-les sur </w:t>
      </w:r>
      <w:r w:rsidR="00B35D46">
        <w:rPr>
          <w:lang w:val="fr-FR"/>
        </w:rPr>
        <w:t>I</w:t>
      </w:r>
      <w:r w:rsidRPr="00F52D6A">
        <w:rPr>
          <w:lang w:val="fr-FR"/>
        </w:rPr>
        <w:t>nternet et marque-les sur la carte. Indique aussi l‘Océan Atlantique.</w:t>
      </w:r>
    </w:p>
    <w:p w14:paraId="44D0626C" w14:textId="77777777" w:rsidR="001E64DF" w:rsidRPr="00F52D6A" w:rsidRDefault="001E64DF" w:rsidP="001C4C5D">
      <w:pPr>
        <w:pStyle w:val="Textkrper"/>
        <w:ind w:left="283" w:firstLine="709"/>
        <w:rPr>
          <w:lang w:val="fr-FR"/>
        </w:rPr>
      </w:pPr>
      <w:r w:rsidRPr="00F52D6A">
        <w:rPr>
          <w:lang w:val="fr-FR"/>
        </w:rPr>
        <w:t>Utilise la grande carte du monde.</w:t>
      </w:r>
    </w:p>
    <w:p w14:paraId="095CB56F" w14:textId="77777777" w:rsidR="00400899" w:rsidRPr="00F52D6A" w:rsidRDefault="00400899" w:rsidP="001C4C5D">
      <w:pPr>
        <w:pStyle w:val="Textkrper"/>
        <w:ind w:left="283"/>
        <w:rPr>
          <w:lang w:val="fr-FR"/>
        </w:rPr>
      </w:pPr>
    </w:p>
    <w:p w14:paraId="44A921E4" w14:textId="6EB8092A" w:rsidR="00400899" w:rsidRDefault="001E64DF" w:rsidP="00F31AE0">
      <w:pPr>
        <w:pStyle w:val="Textkrper"/>
        <w:numPr>
          <w:ilvl w:val="0"/>
          <w:numId w:val="8"/>
        </w:numPr>
        <w:ind w:left="278" w:hanging="357"/>
        <w:rPr>
          <w:lang w:val="fr-FR"/>
        </w:rPr>
      </w:pPr>
      <w:r w:rsidRPr="00F52D6A">
        <w:rPr>
          <w:lang w:val="fr-FR"/>
        </w:rPr>
        <w:t>Pour parler de ce commerce d’esclaves, l’expression utilisée est «</w:t>
      </w:r>
      <w:r w:rsidR="00035EC7" w:rsidRPr="00F52D6A">
        <w:rPr>
          <w:lang w:val="fr-FR"/>
        </w:rPr>
        <w:t> </w:t>
      </w:r>
      <w:r w:rsidRPr="00F52D6A">
        <w:rPr>
          <w:lang w:val="fr-FR"/>
        </w:rPr>
        <w:t>un commerce triangulaire</w:t>
      </w:r>
      <w:r w:rsidR="00035EC7" w:rsidRPr="00F52D6A">
        <w:rPr>
          <w:lang w:val="fr-FR"/>
        </w:rPr>
        <w:t> </w:t>
      </w:r>
      <w:r w:rsidRPr="00F52D6A">
        <w:rPr>
          <w:lang w:val="fr-FR"/>
        </w:rPr>
        <w:t>». Peux-tu expliquer cette expression</w:t>
      </w:r>
      <w:r w:rsidR="00F52D6A">
        <w:rPr>
          <w:lang w:val="fr-FR"/>
        </w:rPr>
        <w:t xml:space="preserve"> </w:t>
      </w:r>
      <w:r w:rsidRPr="00F52D6A">
        <w:rPr>
          <w:lang w:val="fr-FR"/>
        </w:rPr>
        <w:t>?</w:t>
      </w:r>
    </w:p>
    <w:p w14:paraId="25447EB4" w14:textId="1291982A" w:rsidR="00417570" w:rsidRPr="00F52D6A" w:rsidRDefault="00417570" w:rsidP="00F31AE0">
      <w:pPr>
        <w:pStyle w:val="Textkrper"/>
        <w:spacing w:line="480" w:lineRule="auto"/>
        <w:ind w:left="283"/>
        <w:rPr>
          <w:lang w:val="fr-FR"/>
        </w:rPr>
      </w:pPr>
      <w:r>
        <w:rPr>
          <w:lang w:val="fr-FR"/>
        </w:rPr>
        <w:t>_____________________________________________________________________________________________________________________________________________________________________________________________________________________</w:t>
      </w:r>
    </w:p>
    <w:p w14:paraId="0E7FB03C" w14:textId="5489607D" w:rsidR="00840134" w:rsidRDefault="001E64DF" w:rsidP="00840134">
      <w:pPr>
        <w:pStyle w:val="Textkrper"/>
        <w:numPr>
          <w:ilvl w:val="0"/>
          <w:numId w:val="8"/>
        </w:numPr>
        <w:ind w:left="284"/>
        <w:rPr>
          <w:lang w:val="fr-FR"/>
        </w:rPr>
      </w:pPr>
      <w:r w:rsidRPr="00F52D6A">
        <w:rPr>
          <w:lang w:val="fr-FR"/>
        </w:rPr>
        <w:t xml:space="preserve">Cherche la signification du nom du bateau </w:t>
      </w:r>
      <w:r w:rsidR="00035EC7" w:rsidRPr="00F52D6A">
        <w:rPr>
          <w:lang w:val="fr-FR"/>
        </w:rPr>
        <w:t>« </w:t>
      </w:r>
      <w:r w:rsidRPr="00F52D6A">
        <w:rPr>
          <w:lang w:val="fr-FR"/>
        </w:rPr>
        <w:t>Charité</w:t>
      </w:r>
      <w:r w:rsidR="00035EC7" w:rsidRPr="00F52D6A">
        <w:rPr>
          <w:lang w:val="fr-FR"/>
        </w:rPr>
        <w:t xml:space="preserve"> » </w:t>
      </w:r>
      <w:r w:rsidRPr="00F52D6A">
        <w:rPr>
          <w:lang w:val="fr-FR"/>
        </w:rPr>
        <w:t xml:space="preserve">dans le dictionnaire. </w:t>
      </w:r>
    </w:p>
    <w:p w14:paraId="35477ED7" w14:textId="77777777" w:rsidR="00840134" w:rsidRPr="00840134" w:rsidRDefault="00840134" w:rsidP="00840134">
      <w:pPr>
        <w:pStyle w:val="Textkrper"/>
        <w:ind w:left="284"/>
        <w:rPr>
          <w:lang w:val="fr-FR"/>
        </w:rPr>
      </w:pPr>
    </w:p>
    <w:p w14:paraId="50893371" w14:textId="43A86107" w:rsidR="00964DAA" w:rsidRPr="00840134" w:rsidRDefault="00964DAA" w:rsidP="00840134">
      <w:pPr>
        <w:pStyle w:val="Textkrper"/>
        <w:numPr>
          <w:ilvl w:val="0"/>
          <w:numId w:val="8"/>
        </w:numPr>
        <w:ind w:left="284"/>
        <w:rPr>
          <w:lang w:val="fr-FR"/>
        </w:rPr>
      </w:pPr>
      <w:r w:rsidRPr="00840134">
        <w:rPr>
          <w:lang w:val="fr-FR"/>
        </w:rPr>
        <w:t>En raison de la situation des esclaves, quel nom donnerais</w:t>
      </w:r>
      <w:r w:rsidR="00B35D46" w:rsidRPr="00840134">
        <w:rPr>
          <w:lang w:val="fr-FR"/>
        </w:rPr>
        <w:t>-</w:t>
      </w:r>
      <w:r w:rsidRPr="00840134">
        <w:rPr>
          <w:lang w:val="fr-FR"/>
        </w:rPr>
        <w:t>tu à ce bateau</w:t>
      </w:r>
      <w:r w:rsidR="00F52D6A" w:rsidRPr="00840134">
        <w:rPr>
          <w:lang w:val="fr-FR"/>
        </w:rPr>
        <w:t xml:space="preserve"> </w:t>
      </w:r>
      <w:r w:rsidRPr="00840134">
        <w:rPr>
          <w:lang w:val="fr-FR"/>
        </w:rPr>
        <w:t>?</w:t>
      </w:r>
    </w:p>
    <w:p w14:paraId="6CB520EE" w14:textId="77777777" w:rsidR="00573A08" w:rsidRDefault="00573A08" w:rsidP="00F31AE0">
      <w:pPr>
        <w:pStyle w:val="Listenabsatz"/>
        <w:rPr>
          <w:lang w:val="fr-FR"/>
        </w:rPr>
      </w:pPr>
    </w:p>
    <w:p w14:paraId="3FE8CCA8" w14:textId="4442B725" w:rsidR="001C5B68" w:rsidRPr="00671AEA" w:rsidRDefault="00573A08" w:rsidP="00BC6FB3">
      <w:pPr>
        <w:pStyle w:val="Textkrper"/>
        <w:spacing w:line="480" w:lineRule="auto"/>
        <w:ind w:left="283"/>
        <w:rPr>
          <w:lang w:val="fr-FR"/>
        </w:rPr>
      </w:pPr>
      <w:r>
        <w:rPr>
          <w:lang w:val="fr-FR"/>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09FCD891" w14:textId="77777777" w:rsidR="009077EC" w:rsidRDefault="009077EC" w:rsidP="009077EC">
      <w:pPr>
        <w:pStyle w:val="berschrift1"/>
      </w:pPr>
      <w:r>
        <w:lastRenderedPageBreak/>
        <w:t xml:space="preserve">Didaktischer Kommentar </w:t>
      </w:r>
    </w:p>
    <w:p w14:paraId="440CDBA9" w14:textId="77777777" w:rsidR="009077EC" w:rsidRDefault="009077EC" w:rsidP="00F81C4C">
      <w:pPr>
        <w:pStyle w:val="ZwischenberschriftFS"/>
      </w:pPr>
      <w:bookmarkStart w:id="1" w:name="_Hlk93666266"/>
      <w:r>
        <w:t>Relevanz der Aufgabe</w:t>
      </w:r>
    </w:p>
    <w:p w14:paraId="3C53C9F2" w14:textId="6A5352D6" w:rsidR="008A771F" w:rsidRDefault="008A771F" w:rsidP="001C4C5D">
      <w:pPr>
        <w:pStyle w:val="Textkrper"/>
      </w:pPr>
      <w:r>
        <w:t xml:space="preserve">Im Rahmen des Schulcurriculums haben die Schülerinnen und Schüler schon von den DROM (Übersee-Départements Martinique, Guadeloupe usw.) gehört. Unter Guadeloupe stellen sich die Schülerinnen und Schüler </w:t>
      </w:r>
      <w:r w:rsidR="00035EC7">
        <w:t xml:space="preserve">häufig </w:t>
      </w:r>
      <w:r w:rsidR="001C5B68">
        <w:t xml:space="preserve">nur </w:t>
      </w:r>
      <w:r>
        <w:t xml:space="preserve">eine </w:t>
      </w:r>
      <w:r w:rsidR="007340A0">
        <w:t>karibische I</w:t>
      </w:r>
      <w:r>
        <w:t>nsel mit Stränden und Palmen vor. Hier wird Guadeloupe</w:t>
      </w:r>
      <w:r w:rsidR="00AB220A">
        <w:t xml:space="preserve"> jedoch</w:t>
      </w:r>
      <w:r>
        <w:t xml:space="preserve"> unter einem ganz anderen Aspekt betrachtet. Das literarische Werk „Solitude la </w:t>
      </w:r>
      <w:r w:rsidR="005B48B1">
        <w:t>f</w:t>
      </w:r>
      <w:r>
        <w:t xml:space="preserve">lamboyante“ beschreibt das Leiden der afrikanischen </w:t>
      </w:r>
      <w:r w:rsidR="007D0942">
        <w:t xml:space="preserve">Sklavinnen und </w:t>
      </w:r>
      <w:r>
        <w:t xml:space="preserve">Sklaven im 18. Jahrhundert. Dieses Thema ist immer noch aktuell. Die schwarze Bevölkerung lebt laut den Statistiken </w:t>
      </w:r>
      <w:r w:rsidR="00035EC7">
        <w:t xml:space="preserve">des </w:t>
      </w:r>
      <w:r>
        <w:t>INSEE (Institut national de la statistique et des études économiques) häufig unterhalb der Armutsgrenze und die Grundbesitze</w:t>
      </w:r>
      <w:r w:rsidR="001C5B68">
        <w:t>nden</w:t>
      </w:r>
      <w:r>
        <w:t xml:space="preserve"> sind Abkömmlinge der ersten </w:t>
      </w:r>
      <w:r w:rsidR="001C5B68">
        <w:t xml:space="preserve">Französinnen und Franzosen </w:t>
      </w:r>
      <w:r>
        <w:t>auf der Insel.</w:t>
      </w:r>
    </w:p>
    <w:p w14:paraId="757723CD" w14:textId="255FB4AD" w:rsidR="008A771F" w:rsidRDefault="008A771F" w:rsidP="001C4C5D">
      <w:pPr>
        <w:pStyle w:val="Textkrper"/>
      </w:pPr>
      <w:r>
        <w:t xml:space="preserve">Die Bena Kongo und die Massembo </w:t>
      </w:r>
      <w:r w:rsidR="00950648">
        <w:t>bewahren</w:t>
      </w:r>
      <w:r>
        <w:t xml:space="preserve"> </w:t>
      </w:r>
      <w:r w:rsidR="00035EC7">
        <w:t>auf</w:t>
      </w:r>
      <w:r>
        <w:t xml:space="preserve"> Guadeloupe immer noch </w:t>
      </w:r>
      <w:r w:rsidR="00950648">
        <w:t>die Traditionen ihrer afrikanischen Heimat</w:t>
      </w:r>
      <w:r>
        <w:t>. Jedes Jahr feiern sie ein Fest</w:t>
      </w:r>
      <w:r w:rsidR="00035EC7">
        <w:t>,</w:t>
      </w:r>
      <w:r>
        <w:t xml:space="preserve"> </w:t>
      </w:r>
      <w:r w:rsidR="00035EC7">
        <w:t>das „</w:t>
      </w:r>
      <w:r>
        <w:t>Grapp a Kongo</w:t>
      </w:r>
      <w:r w:rsidR="00035EC7">
        <w:t xml:space="preserve">“, </w:t>
      </w:r>
      <w:r w:rsidR="00772633">
        <w:t>bei dem sie an</w:t>
      </w:r>
      <w:r>
        <w:t xml:space="preserve"> ihre Verstorbenen </w:t>
      </w:r>
      <w:r w:rsidR="00772633">
        <w:t>mit</w:t>
      </w:r>
      <w:r>
        <w:t xml:space="preserve"> einem eigenen Ritus und </w:t>
      </w:r>
      <w:r w:rsidR="00035EC7">
        <w:t xml:space="preserve">mit einer </w:t>
      </w:r>
      <w:r>
        <w:t>eigene</w:t>
      </w:r>
      <w:r w:rsidR="00035EC7">
        <w:t>n</w:t>
      </w:r>
      <w:r>
        <w:t xml:space="preserve"> Sprache</w:t>
      </w:r>
      <w:r w:rsidR="00772633">
        <w:t xml:space="preserve"> erinnern.</w:t>
      </w:r>
    </w:p>
    <w:p w14:paraId="76A555F9" w14:textId="0A2AEAA9" w:rsidR="008A771F" w:rsidRDefault="008A771F" w:rsidP="001C4C5D">
      <w:pPr>
        <w:pStyle w:val="Textkrper"/>
      </w:pPr>
      <w:r>
        <w:t>Die kolonialistische Vergangenheit Frankreichs und die durch sie verursachte</w:t>
      </w:r>
      <w:r w:rsidR="00B35D46">
        <w:t>n</w:t>
      </w:r>
      <w:r>
        <w:t xml:space="preserve"> Ungerechtigkeiten werden seit einigen Jahren offiziell anerkannt. </w:t>
      </w:r>
      <w:r w:rsidR="00752A52">
        <w:t>So</w:t>
      </w:r>
      <w:r>
        <w:t xml:space="preserve"> </w:t>
      </w:r>
      <w:r w:rsidR="00F14BD6">
        <w:t xml:space="preserve">benannte </w:t>
      </w:r>
      <w:r>
        <w:t xml:space="preserve">Frankreich </w:t>
      </w:r>
      <w:r w:rsidR="00752A52">
        <w:t xml:space="preserve">im Jahr 2001 </w:t>
      </w:r>
      <w:r>
        <w:t xml:space="preserve">den Sklavenhandel als Verbrechen gegen die Menschlichkeit </w:t>
      </w:r>
      <w:r w:rsidR="00752A52">
        <w:t>und erinnert s</w:t>
      </w:r>
      <w:r>
        <w:t>eit 2006 jedes Jahr am 10.</w:t>
      </w:r>
      <w:r w:rsidR="00035EC7">
        <w:t xml:space="preserve"> </w:t>
      </w:r>
      <w:r>
        <w:t>Mai</w:t>
      </w:r>
      <w:r w:rsidR="00752A52">
        <w:t xml:space="preserve"> offiziell</w:t>
      </w:r>
      <w:r>
        <w:t xml:space="preserve"> </w:t>
      </w:r>
      <w:r w:rsidR="00035EC7">
        <w:t>an die</w:t>
      </w:r>
      <w:r>
        <w:t xml:space="preserve"> Sklaverei.</w:t>
      </w:r>
    </w:p>
    <w:p w14:paraId="3FE01DE1" w14:textId="08C17487" w:rsidR="008A771F" w:rsidRDefault="008A771F" w:rsidP="001C4C5D">
      <w:pPr>
        <w:pStyle w:val="Textkrper"/>
      </w:pPr>
      <w:r>
        <w:t xml:space="preserve">Seit dem 10. Mai 2022 </w:t>
      </w:r>
      <w:r w:rsidR="00035EC7">
        <w:t>gibt es</w:t>
      </w:r>
      <w:r>
        <w:t xml:space="preserve"> in Paris </w:t>
      </w:r>
      <w:r w:rsidR="00035EC7">
        <w:t xml:space="preserve">eine </w:t>
      </w:r>
      <w:r>
        <w:t xml:space="preserve">Statue von Solitude, einer emblematischen Figur im Kampf der schwarzen </w:t>
      </w:r>
      <w:r w:rsidR="007953AA">
        <w:t xml:space="preserve">Slavinnen und </w:t>
      </w:r>
      <w:r>
        <w:t xml:space="preserve">Sklaven. Sie wird triumphierend dargestellt und ruft </w:t>
      </w:r>
      <w:r w:rsidR="00B40BD9">
        <w:t>die mit ihr Versklavten</w:t>
      </w:r>
      <w:r>
        <w:t xml:space="preserve"> auf, ihren Kampf für die Freiheit fortzusetzen. Diese Bronzestatue wurde vom Künstler Didier Audrat geschaffen und ist die erste Statue, die einer schwarzen Frau in Paris gewidmet ist.</w:t>
      </w:r>
      <w:r w:rsidR="008452AC">
        <w:t xml:space="preserve"> Am Beispiel dieser mutigen Frauengestalt bekommen die Schülerinnen und Schüler die Möglichkeit, sich mit dem Thema Sklaverei auseinanderzusetzen.</w:t>
      </w:r>
    </w:p>
    <w:p w14:paraId="13E71449" w14:textId="7F4AB108" w:rsidR="008A771F" w:rsidRDefault="00BB511A" w:rsidP="001C4C5D">
      <w:pPr>
        <w:pStyle w:val="Textkrper"/>
      </w:pPr>
      <w:r>
        <w:t>Doch i</w:t>
      </w:r>
      <w:r w:rsidR="008A771F">
        <w:t xml:space="preserve">n dem Roman </w:t>
      </w:r>
      <w:r w:rsidR="004B7AF2">
        <w:t>„</w:t>
      </w:r>
      <w:r w:rsidR="008A771F">
        <w:t xml:space="preserve">Solitude la </w:t>
      </w:r>
      <w:r w:rsidR="005B48B1">
        <w:t>f</w:t>
      </w:r>
      <w:r w:rsidR="008A771F">
        <w:t>lamboyante</w:t>
      </w:r>
      <w:r w:rsidR="004B7AF2">
        <w:t xml:space="preserve">“ </w:t>
      </w:r>
      <w:r w:rsidR="008A771F">
        <w:t xml:space="preserve">wird </w:t>
      </w:r>
      <w:r w:rsidR="003C2453">
        <w:t xml:space="preserve">nicht nur das Schicksal der versklavten Menschen während des französischen Kolonialismus sowie ihr Widerstand gegen die Wiedereinführung der Sklaverei geschildert. Auch </w:t>
      </w:r>
      <w:r w:rsidR="008A771F">
        <w:t>die Igbo-Sprache</w:t>
      </w:r>
      <w:r w:rsidR="003C2453">
        <w:t>, welche von Solitudes Mutter Ochi-Ochi und anderen Versklavten gesprochen wird</w:t>
      </w:r>
      <w:r w:rsidR="00A05D1A">
        <w:t>,</w:t>
      </w:r>
      <w:r w:rsidR="003C2453">
        <w:t xml:space="preserve"> nimmt eine zentrale Rolle im Roman ein. Igbo wird</w:t>
      </w:r>
      <w:r w:rsidR="008A771F">
        <w:t xml:space="preserve"> mit Geheimnissen und dem Heimatland assoziiert. </w:t>
      </w:r>
      <w:r w:rsidR="003C2453">
        <w:t xml:space="preserve">Die Sprache </w:t>
      </w:r>
      <w:r w:rsidR="008A771F">
        <w:t xml:space="preserve">ist ein Zufluchtsort gegen das Sklavensystem und gegen Ketten. Igbo zu sprechen bedeutet, im Kopf frei zu bleiben. </w:t>
      </w:r>
      <w:r w:rsidR="003C2453">
        <w:t>Während a</w:t>
      </w:r>
      <w:r w:rsidR="008A771F">
        <w:t xml:space="preserve">ndere </w:t>
      </w:r>
      <w:r w:rsidR="00E815DA">
        <w:t xml:space="preserve">Sklavinnen und Sklaven </w:t>
      </w:r>
      <w:r w:rsidR="008A771F">
        <w:t>versucht</w:t>
      </w:r>
      <w:r w:rsidR="003C2453">
        <w:t xml:space="preserve"> haben</w:t>
      </w:r>
      <w:r w:rsidR="008A771F">
        <w:t>, sich anzupassen, um am Leben zu bleiben</w:t>
      </w:r>
      <w:r w:rsidR="003C2453">
        <w:t xml:space="preserve"> und dabei</w:t>
      </w:r>
      <w:r w:rsidR="008A771F">
        <w:t xml:space="preserve"> den neuen Namen akzeptiert</w:t>
      </w:r>
      <w:r w:rsidR="003C2453">
        <w:t xml:space="preserve"> haben</w:t>
      </w:r>
      <w:r w:rsidR="008A771F">
        <w:t>, den ihnen ihr</w:t>
      </w:r>
      <w:r w:rsidR="00E815DA">
        <w:t>e</w:t>
      </w:r>
      <w:r w:rsidR="008A771F">
        <w:t xml:space="preserve"> </w:t>
      </w:r>
      <w:r w:rsidR="00E815DA">
        <w:t xml:space="preserve">Besitzerinnen und Besitzer </w:t>
      </w:r>
      <w:r w:rsidR="008A771F">
        <w:t>gegeben ha</w:t>
      </w:r>
      <w:r w:rsidR="00E815DA">
        <w:t>ben</w:t>
      </w:r>
      <w:r w:rsidR="003C2453">
        <w:t>, hat</w:t>
      </w:r>
      <w:r w:rsidR="008A771F">
        <w:t xml:space="preserve"> Ochi-Ochi ihren neuen Namen Antoinette abgelehnt. Sie ist Ochi-Ochi geblieben</w:t>
      </w:r>
      <w:r w:rsidR="003C2453">
        <w:t xml:space="preserve"> und sie hat auch ihre Muttersprache Igbo nicht aufgegeben.</w:t>
      </w:r>
    </w:p>
    <w:p w14:paraId="1E38F043" w14:textId="6AABCAB6" w:rsidR="008A771F" w:rsidRDefault="003C2453" w:rsidP="00D43F25">
      <w:pPr>
        <w:pStyle w:val="Textkrper"/>
      </w:pPr>
      <w:r>
        <w:t xml:space="preserve">An der Figur Ochi-Ochi wird deutlich, dass </w:t>
      </w:r>
      <w:r w:rsidR="008A771F">
        <w:t xml:space="preserve">Sprache mehr </w:t>
      </w:r>
      <w:r>
        <w:t xml:space="preserve">ist </w:t>
      </w:r>
      <w:r w:rsidR="008A771F">
        <w:t>als ein Werkzeug</w:t>
      </w:r>
      <w:r w:rsidR="00E60CEF">
        <w:t xml:space="preserve"> </w:t>
      </w:r>
      <w:r w:rsidR="008A771F">
        <w:t xml:space="preserve">zum </w:t>
      </w:r>
      <w:r w:rsidR="00817902">
        <w:t>K</w:t>
      </w:r>
      <w:r w:rsidR="008A771F">
        <w:t>ommunizieren</w:t>
      </w:r>
      <w:r>
        <w:t>.</w:t>
      </w:r>
      <w:r w:rsidR="007340A0">
        <w:t xml:space="preserve"> </w:t>
      </w:r>
      <w:r>
        <w:t>S</w:t>
      </w:r>
      <w:r w:rsidR="007340A0">
        <w:t xml:space="preserve">ie ist auch eine wesentliche Voraussetzung, sich seine Identität zu konstruieren und </w:t>
      </w:r>
      <w:r w:rsidR="000821EC">
        <w:t xml:space="preserve">sie </w:t>
      </w:r>
      <w:r w:rsidR="007340A0">
        <w:t xml:space="preserve">bewusst </w:t>
      </w:r>
      <w:r w:rsidR="000821EC">
        <w:t>zu halten.</w:t>
      </w:r>
      <w:r w:rsidR="007340A0">
        <w:t xml:space="preserve"> </w:t>
      </w:r>
      <w:r w:rsidR="00BB511A">
        <w:t>Obwohl Ochi-Ochi letztendlich</w:t>
      </w:r>
      <w:r w:rsidR="008A771F">
        <w:t xml:space="preserve"> vor Verzweiflung</w:t>
      </w:r>
      <w:r w:rsidR="00BB511A">
        <w:t xml:space="preserve"> stirbt, zeigt der Roman eindrucksvoll, welche Kraft und Bedeutung Sprache besitzt. Die vorliegende Aufgabe möchte einen Anlass geben, gemeinsam mit den Schülerinnen und Schülern darüber nachzudenken.</w:t>
      </w:r>
    </w:p>
    <w:p w14:paraId="61871083" w14:textId="471B9CB1" w:rsidR="003A0B22" w:rsidRPr="003A0B22" w:rsidRDefault="003A0B22" w:rsidP="003A0B22">
      <w:pPr>
        <w:jc w:val="left"/>
        <w:rPr>
          <w:rFonts w:eastAsia="Calibri"/>
        </w:rPr>
      </w:pPr>
      <w:r>
        <w:br w:type="page"/>
      </w:r>
    </w:p>
    <w:p w14:paraId="64DE4BE1" w14:textId="77777777" w:rsidR="009077EC" w:rsidRDefault="009077EC" w:rsidP="00F81C4C">
      <w:pPr>
        <w:pStyle w:val="ZwischenberschriftFS"/>
      </w:pPr>
      <w:r>
        <w:lastRenderedPageBreak/>
        <w:t xml:space="preserve">Ziel der Aufgabe </w:t>
      </w:r>
    </w:p>
    <w:p w14:paraId="654ADA58" w14:textId="4E4BDACF" w:rsidR="001C4C5D" w:rsidRPr="001C4C5D" w:rsidRDefault="002F73E9" w:rsidP="001C4C5D">
      <w:pPr>
        <w:pStyle w:val="Zwischenberschrift"/>
        <w:rPr>
          <w:b w:val="0"/>
        </w:rPr>
      </w:pPr>
      <w:r w:rsidRPr="001C4C5D">
        <w:rPr>
          <w:b w:val="0"/>
        </w:rPr>
        <w:t>Teilaufgabe 1:</w:t>
      </w:r>
    </w:p>
    <w:p w14:paraId="3F11D3BA" w14:textId="71AAA9A3" w:rsidR="002F73E9" w:rsidRDefault="002F73E9" w:rsidP="001C4C5D">
      <w:pPr>
        <w:pStyle w:val="Textkrper"/>
      </w:pPr>
      <w:r>
        <w:t xml:space="preserve">Mit dieser Aufgabe lernen die Schülerinnen und Schüler die Biografie der literarischen Figur Ochi-Ochi und den historischen Rahmen des Sklavenhandels kennen. Ochi-Ochi wurde in Afrika festgenommen und als Sklavin nach Guadeloupe verkauft. Angekommen in Guadeloupe wird sie ihr Land, ihre Familie und ihre Sprache </w:t>
      </w:r>
      <w:r w:rsidR="004B7AF2">
        <w:t xml:space="preserve">nie </w:t>
      </w:r>
      <w:r>
        <w:t>vergessen können. Die Schülerinnen und Schüler setzen sich mit diesem literarischen Werk aus</w:t>
      </w:r>
      <w:r w:rsidR="004B7AF2">
        <w:t>einander</w:t>
      </w:r>
      <w:r>
        <w:t>. Sie lesen Auszüge aus dem Buch.</w:t>
      </w:r>
      <w:r w:rsidR="00B24610">
        <w:t xml:space="preserve"> </w:t>
      </w:r>
      <w:r w:rsidR="00872386">
        <w:t xml:space="preserve">Je nach </w:t>
      </w:r>
      <w:r w:rsidR="000144BE">
        <w:t>Leistungss</w:t>
      </w:r>
      <w:r w:rsidR="00872386">
        <w:t xml:space="preserve">tärke der Gruppe kann mit kurzen oder längeren </w:t>
      </w:r>
      <w:r w:rsidR="00042C06">
        <w:t>Texta</w:t>
      </w:r>
      <w:r w:rsidR="00872386">
        <w:t>uszüge</w:t>
      </w:r>
      <w:r w:rsidR="000144BE">
        <w:t>n</w:t>
      </w:r>
      <w:r w:rsidR="00872386">
        <w:t xml:space="preserve"> gearbeitet werden (siehe Material 1). </w:t>
      </w:r>
      <w:r w:rsidR="00B24610">
        <w:t>Es gibt unterschiedliche Möglichkeiten, das Textverständnis zu sichern. Hier wi</w:t>
      </w:r>
      <w:r w:rsidR="00DF3F54">
        <w:t xml:space="preserve">rd insbesondere </w:t>
      </w:r>
      <w:r w:rsidR="00B24610">
        <w:t>auf die Strategien des Texterschließens eingegangen</w:t>
      </w:r>
      <w:r w:rsidR="00042C06">
        <w:t xml:space="preserve">. </w:t>
      </w:r>
      <w:r w:rsidR="00B24610">
        <w:t>Die Schülerinnen und Schüler werden gebe</w:t>
      </w:r>
      <w:r w:rsidR="00FE7B02">
        <w:t>te</w:t>
      </w:r>
      <w:r w:rsidR="00B24610">
        <w:t xml:space="preserve">n, </w:t>
      </w:r>
      <w:r w:rsidR="00DF3F54">
        <w:t xml:space="preserve">ihr Vorwissen </w:t>
      </w:r>
      <w:r w:rsidR="00FE7B02">
        <w:t xml:space="preserve">(bereits bekannte Sprachen, </w:t>
      </w:r>
      <w:r w:rsidR="00851769">
        <w:t xml:space="preserve">Weltwissen </w:t>
      </w:r>
      <w:r w:rsidR="000144BE">
        <w:t>z.</w:t>
      </w:r>
      <w:r w:rsidR="001B2420">
        <w:t> </w:t>
      </w:r>
      <w:r w:rsidR="000144BE">
        <w:t xml:space="preserve">B. über die </w:t>
      </w:r>
      <w:r w:rsidR="00851769">
        <w:t xml:space="preserve">Sklaverei </w:t>
      </w:r>
      <w:r w:rsidR="00FE7B02">
        <w:t xml:space="preserve">etc.) </w:t>
      </w:r>
      <w:r w:rsidR="00DF3F54">
        <w:t>zu aktivieren, um einen ersten Zugang zu den Textausauszügen zu ermöglichen.</w:t>
      </w:r>
      <w:r w:rsidR="00A608D1">
        <w:t xml:space="preserve"> </w:t>
      </w:r>
      <w:r w:rsidR="00851769">
        <w:t xml:space="preserve">Weiterhin sollen </w:t>
      </w:r>
      <w:r w:rsidR="000144BE">
        <w:t xml:space="preserve">die Schülerinnen </w:t>
      </w:r>
      <w:r w:rsidR="00042C06">
        <w:t xml:space="preserve">und Schüler </w:t>
      </w:r>
      <w:r w:rsidR="00851769">
        <w:t>versuchen, nicht jedes Wort zu verstehen, sondern Schlüsselbegriffe zu erkennen.</w:t>
      </w:r>
      <w:r w:rsidR="000144BE">
        <w:t xml:space="preserve"> </w:t>
      </w:r>
      <w:r w:rsidR="00042C06" w:rsidRPr="00042C06">
        <w:t>Die Synonyme dienen als zusätzliche Hilfestellung und sollen verhindern, dass d</w:t>
      </w:r>
      <w:r w:rsidR="00042C06">
        <w:t>ie</w:t>
      </w:r>
      <w:r w:rsidR="00042C06" w:rsidRPr="00042C06">
        <w:t xml:space="preserve"> </w:t>
      </w:r>
      <w:r w:rsidR="00042C06">
        <w:t xml:space="preserve">jeweiligen unbekannten </w:t>
      </w:r>
      <w:r w:rsidR="00042C06" w:rsidRPr="00042C06">
        <w:t>Begriff</w:t>
      </w:r>
      <w:r w:rsidR="00042C06">
        <w:t>e</w:t>
      </w:r>
      <w:r w:rsidR="00042C06" w:rsidRPr="00042C06">
        <w:t xml:space="preserve"> wortwörtlich übersetzt w</w:t>
      </w:r>
      <w:r w:rsidR="00042C06">
        <w:t>e</w:t>
      </w:r>
      <w:r w:rsidR="00042C06" w:rsidRPr="00042C06">
        <w:t>rd</w:t>
      </w:r>
      <w:r w:rsidR="00042C06">
        <w:t>en</w:t>
      </w:r>
      <w:r w:rsidR="00042C06" w:rsidRPr="00042C06">
        <w:t>.</w:t>
      </w:r>
      <w:r w:rsidR="00042C06">
        <w:t xml:space="preserve"> </w:t>
      </w:r>
    </w:p>
    <w:p w14:paraId="626C4D11" w14:textId="77777777" w:rsidR="001C4C5D" w:rsidRPr="001C4C5D" w:rsidRDefault="002F73E9" w:rsidP="001C4C5D">
      <w:pPr>
        <w:pStyle w:val="Zwischenberschrift"/>
        <w:rPr>
          <w:b w:val="0"/>
        </w:rPr>
      </w:pPr>
      <w:r w:rsidRPr="001C4C5D">
        <w:rPr>
          <w:b w:val="0"/>
        </w:rPr>
        <w:t xml:space="preserve">Teilaufgabe 2: </w:t>
      </w:r>
    </w:p>
    <w:p w14:paraId="1BC7F47D" w14:textId="0AB1CF59" w:rsidR="002F73E9" w:rsidRDefault="002F73E9" w:rsidP="001C4C5D">
      <w:pPr>
        <w:pStyle w:val="Textkrper"/>
      </w:pPr>
      <w:r>
        <w:t>Angekommen in Guadeloupe geht das Leiden Ochi-Ochis weiter. In den Augen der Grundbesitze</w:t>
      </w:r>
      <w:r w:rsidR="00B36CD7">
        <w:t>nden</w:t>
      </w:r>
      <w:r>
        <w:t xml:space="preserve"> sind die Sklav</w:t>
      </w:r>
      <w:r w:rsidR="00B36CD7">
        <w:t>innen und Sklaven</w:t>
      </w:r>
      <w:r>
        <w:t xml:space="preserve"> keine Menschen: sie sind nur Waren, Tiere. Die Frauen werden vergewaltigt</w:t>
      </w:r>
      <w:r w:rsidR="00DF3F54">
        <w:t xml:space="preserve"> und m</w:t>
      </w:r>
      <w:r w:rsidR="00872386">
        <w:t>i</w:t>
      </w:r>
      <w:r w:rsidR="00DF3F54">
        <w:t>sshandelt</w:t>
      </w:r>
      <w:r>
        <w:t xml:space="preserve">. </w:t>
      </w:r>
      <w:r w:rsidR="00833817">
        <w:t xml:space="preserve">Die Teilaufgabe dient dazu, </w:t>
      </w:r>
      <w:r>
        <w:t xml:space="preserve">die Situation der </w:t>
      </w:r>
      <w:r w:rsidR="00B36CD7">
        <w:t xml:space="preserve">Versklavten </w:t>
      </w:r>
      <w:r w:rsidR="00833817">
        <w:t>nachzuvollziehen</w:t>
      </w:r>
      <w:r w:rsidR="00DF3F54">
        <w:t xml:space="preserve"> und zu visualisieren</w:t>
      </w:r>
      <w:r>
        <w:t xml:space="preserve">. </w:t>
      </w:r>
      <w:r w:rsidR="00DF332D">
        <w:t xml:space="preserve">Die Schülerinnen </w:t>
      </w:r>
      <w:r w:rsidR="00DF3F54">
        <w:t xml:space="preserve">und Schüler </w:t>
      </w:r>
      <w:r>
        <w:t xml:space="preserve">dokumentieren und benennen die vielen Demütigungen, die die </w:t>
      </w:r>
      <w:r w:rsidR="00B36CD7">
        <w:t xml:space="preserve">Sklavinnen und Sklaven </w:t>
      </w:r>
      <w:r>
        <w:t xml:space="preserve">erleiden mussten. Sie </w:t>
      </w:r>
      <w:r w:rsidR="00DF3F54">
        <w:t xml:space="preserve">unterstreichen </w:t>
      </w:r>
      <w:r>
        <w:t>die Wörter</w:t>
      </w:r>
      <w:r w:rsidR="00872386">
        <w:t xml:space="preserve"> und Ausdrücke</w:t>
      </w:r>
      <w:r>
        <w:t xml:space="preserve">, die dieses Leiden ausdrücken und tragen sie </w:t>
      </w:r>
      <w:r w:rsidR="00DF3F54">
        <w:t>in die Gra</w:t>
      </w:r>
      <w:r w:rsidR="00B36CD7">
        <w:t>f</w:t>
      </w:r>
      <w:r w:rsidR="00DF3F54">
        <w:t xml:space="preserve">ik </w:t>
      </w:r>
      <w:r>
        <w:t>ein.</w:t>
      </w:r>
      <w:r w:rsidR="00DF3F54">
        <w:t xml:space="preserve"> </w:t>
      </w:r>
    </w:p>
    <w:p w14:paraId="4E9AFB88" w14:textId="5BEFBBAC" w:rsidR="001C4C5D" w:rsidRPr="001C4C5D" w:rsidRDefault="008A7D3C" w:rsidP="001C4C5D">
      <w:pPr>
        <w:pStyle w:val="Zwischenberschrift"/>
        <w:rPr>
          <w:b w:val="0"/>
        </w:rPr>
      </w:pPr>
      <w:r w:rsidRPr="001C4C5D">
        <w:rPr>
          <w:b w:val="0"/>
        </w:rPr>
        <w:t>Teilaufgabe 3:</w:t>
      </w:r>
    </w:p>
    <w:p w14:paraId="1BAE7907" w14:textId="5217A6E4" w:rsidR="005536EE" w:rsidRDefault="005536EE" w:rsidP="001C4C5D">
      <w:pPr>
        <w:pStyle w:val="Textkrper"/>
      </w:pPr>
      <w:r w:rsidRPr="00206BF6">
        <w:t xml:space="preserve">In Ausschnitt 2 blickt die Erzählerin, die eigentlich Solitude ist, auf den Moment zurück, als Ochi-Ochi </w:t>
      </w:r>
      <w:r>
        <w:t xml:space="preserve">als </w:t>
      </w:r>
      <w:r w:rsidRPr="00206BF6">
        <w:t xml:space="preserve">Sklavin auf Guadeloupe landete. Sie fragt sich, ob ihre Mutter, die die </w:t>
      </w:r>
      <w:r w:rsidR="000144BE">
        <w:t xml:space="preserve">Reise und </w:t>
      </w:r>
      <w:r w:rsidRPr="00206BF6">
        <w:t>Misshandlungen überlebt hatte, auch in ihrem Inneren lebendig war</w:t>
      </w:r>
      <w:r w:rsidR="00AE43EE">
        <w:t>.</w:t>
      </w:r>
      <w:r w:rsidR="00AE43EE" w:rsidRPr="00AE43EE">
        <w:t xml:space="preserve"> Teil</w:t>
      </w:r>
      <w:r w:rsidR="004B7AF2">
        <w:t>aufgabe </w:t>
      </w:r>
      <w:r w:rsidR="00AE43EE" w:rsidRPr="00AE43EE">
        <w:t xml:space="preserve">3 greift diesen Gedanken auf und fordert die Lernenden auf, diese Frage auf einer Skala von </w:t>
      </w:r>
      <w:r w:rsidR="004B7AF2">
        <w:t>„</w:t>
      </w:r>
      <w:r w:rsidR="00AE43EE" w:rsidRPr="00AE43EE">
        <w:t>stimme voll und ganz zu</w:t>
      </w:r>
      <w:r w:rsidR="004B7AF2">
        <w:t xml:space="preserve">“ </w:t>
      </w:r>
      <w:r w:rsidR="00AE43EE" w:rsidRPr="00AE43EE">
        <w:t xml:space="preserve">bis </w:t>
      </w:r>
      <w:r w:rsidR="004B7AF2">
        <w:t>„</w:t>
      </w:r>
      <w:r w:rsidR="00AE43EE" w:rsidRPr="00AE43EE">
        <w:t>stimme überhaupt nicht zu</w:t>
      </w:r>
      <w:r w:rsidR="004B7AF2">
        <w:t>“</w:t>
      </w:r>
      <w:r w:rsidR="00AE43EE" w:rsidRPr="00AE43EE">
        <w:t xml:space="preserve"> zu beantworten.</w:t>
      </w:r>
      <w:r w:rsidR="00AE43EE">
        <w:t xml:space="preserve"> </w:t>
      </w:r>
      <w:r>
        <w:t xml:space="preserve">Dieses Verfahren dient dazu, die Mehrdeutigkeit literarischer Texte zu verdeutlichen. Es </w:t>
      </w:r>
      <w:r w:rsidR="00AE43EE">
        <w:t xml:space="preserve">ermöglicht </w:t>
      </w:r>
      <w:r>
        <w:t xml:space="preserve">individuelle Interpretationen. </w:t>
      </w:r>
      <w:r w:rsidR="00AE43EE" w:rsidRPr="00AE43EE">
        <w:t xml:space="preserve">In dieser Teilaufgabe sollen die Schülerinnen </w:t>
      </w:r>
      <w:r w:rsidR="00B36CD7">
        <w:t xml:space="preserve">und Schüler </w:t>
      </w:r>
      <w:r w:rsidR="00AE43EE" w:rsidRPr="00AE43EE">
        <w:t xml:space="preserve">ihr Textverständnis verbalisieren, anhand des Textes begründen und sich darüber austauschen. Es gibt kein Richtig oder Falsch, sondern die Antworten müssen anhand des Textes begründet werden. </w:t>
      </w:r>
      <w:r w:rsidR="00042C06">
        <w:t>(Für Alternativen zu diesem Verfahren siehe auch Collie &amp; Slater</w:t>
      </w:r>
      <w:r w:rsidR="008C15BB">
        <w:t>,</w:t>
      </w:r>
      <w:r w:rsidR="00042C06">
        <w:t xml:space="preserve"> 1990</w:t>
      </w:r>
      <w:r w:rsidR="00A324E8">
        <w:t>;</w:t>
      </w:r>
      <w:r w:rsidR="00042C06">
        <w:t xml:space="preserve"> Hallet et al.</w:t>
      </w:r>
      <w:r w:rsidR="008C15BB">
        <w:t>,</w:t>
      </w:r>
      <w:r w:rsidR="00042C06">
        <w:t xml:space="preserve"> 2020).</w:t>
      </w:r>
    </w:p>
    <w:p w14:paraId="49F6DF51" w14:textId="6794A44F" w:rsidR="001C4C5D" w:rsidRPr="001C4C5D" w:rsidRDefault="002F73E9" w:rsidP="001C4C5D">
      <w:pPr>
        <w:pStyle w:val="Zwischenberschrift"/>
        <w:rPr>
          <w:b w:val="0"/>
        </w:rPr>
      </w:pPr>
      <w:r w:rsidRPr="001C4C5D">
        <w:rPr>
          <w:b w:val="0"/>
        </w:rPr>
        <w:t xml:space="preserve">Teilaufgabe </w:t>
      </w:r>
      <w:r w:rsidR="008A7D3C" w:rsidRPr="001C4C5D">
        <w:rPr>
          <w:b w:val="0"/>
        </w:rPr>
        <w:t>4</w:t>
      </w:r>
      <w:r w:rsidRPr="001C4C5D">
        <w:rPr>
          <w:b w:val="0"/>
        </w:rPr>
        <w:t>:</w:t>
      </w:r>
    </w:p>
    <w:p w14:paraId="54565451" w14:textId="5B8CF744" w:rsidR="002F73E9" w:rsidRDefault="002F73E9" w:rsidP="001C4C5D">
      <w:pPr>
        <w:pStyle w:val="Textkrper"/>
      </w:pPr>
      <w:r>
        <w:t>Durch die Igb</w:t>
      </w:r>
      <w:r w:rsidR="00B36CD7">
        <w:t>o-S</w:t>
      </w:r>
      <w:r>
        <w:t>prache versucht Ochi-Ochi am Leben zu bleiben. Die eigene Sprache bedeutet Freiheit, Heimat und Familie.</w:t>
      </w:r>
    </w:p>
    <w:p w14:paraId="0EED8504" w14:textId="5D699D69" w:rsidR="002F73E9" w:rsidRPr="00C337D5" w:rsidRDefault="002F73E9" w:rsidP="001C4C5D">
      <w:pPr>
        <w:pStyle w:val="Textkrper"/>
        <w:rPr>
          <w:color w:val="990000"/>
        </w:rPr>
      </w:pPr>
      <w:r>
        <w:t xml:space="preserve">Mit der Teilaufgabe </w:t>
      </w:r>
      <w:r w:rsidR="001129BA">
        <w:t>4</w:t>
      </w:r>
      <w:r>
        <w:t xml:space="preserve"> lernen die Schülerinnen </w:t>
      </w:r>
      <w:r w:rsidRPr="003069DB">
        <w:t>und Schüler die Igbo</w:t>
      </w:r>
      <w:r w:rsidR="00B36CD7" w:rsidRPr="003069DB">
        <w:t>-S</w:t>
      </w:r>
      <w:r w:rsidRPr="003069DB">
        <w:t>prache kennen</w:t>
      </w:r>
      <w:r w:rsidR="00A87552" w:rsidRPr="003069DB">
        <w:t xml:space="preserve"> und setzen sich rezeptiv mit einer </w:t>
      </w:r>
      <w:r w:rsidR="00913F08" w:rsidRPr="003069DB">
        <w:t>ganz fremden</w:t>
      </w:r>
      <w:r w:rsidR="00A87552" w:rsidRPr="003069DB">
        <w:t xml:space="preserve"> Sprache </w:t>
      </w:r>
      <w:r w:rsidR="00FF1E4F">
        <w:t xml:space="preserve">auseinander </w:t>
      </w:r>
      <w:r w:rsidR="004F7574" w:rsidRPr="003069DB">
        <w:t xml:space="preserve">– </w:t>
      </w:r>
      <w:r w:rsidR="00FF1E4F">
        <w:t xml:space="preserve">nämlich mit </w:t>
      </w:r>
      <w:r w:rsidR="00913F08" w:rsidRPr="003069DB">
        <w:t xml:space="preserve">dem </w:t>
      </w:r>
      <w:r w:rsidR="004F7574" w:rsidRPr="003069DB">
        <w:t>Igbo</w:t>
      </w:r>
      <w:r w:rsidR="00F93A39" w:rsidRPr="003069DB">
        <w:t xml:space="preserve">, das nach dem offiziellen Englisch heute noch </w:t>
      </w:r>
      <w:r w:rsidR="0082710B">
        <w:t>eine</w:t>
      </w:r>
      <w:r w:rsidR="0074144D">
        <w:t xml:space="preserve"> </w:t>
      </w:r>
      <w:r w:rsidR="00F93A39" w:rsidRPr="003069DB">
        <w:t>Hauptsprache Nigerias ist</w:t>
      </w:r>
      <w:r w:rsidR="0074144D">
        <w:t xml:space="preserve"> (Indiana University, o. D.)</w:t>
      </w:r>
      <w:r>
        <w:t xml:space="preserve">. </w:t>
      </w:r>
      <w:r w:rsidR="004F7574">
        <w:t xml:space="preserve">Teilaufgabe </w:t>
      </w:r>
      <w:r w:rsidR="001129BA">
        <w:t>4</w:t>
      </w:r>
      <w:r w:rsidR="004F7574">
        <w:t xml:space="preserve"> ist eine Aktivität zum Entdecken, Beobachten und Nachdenken über Sprachen im Sinne </w:t>
      </w:r>
      <w:r w:rsidR="00B36CD7">
        <w:t>der</w:t>
      </w:r>
      <w:r w:rsidR="004F7574">
        <w:t xml:space="preserve"> Sprachbewusst</w:t>
      </w:r>
      <w:r w:rsidR="0055717B">
        <w:t>heit</w:t>
      </w:r>
      <w:r w:rsidR="00AE43EE">
        <w:t xml:space="preserve">. </w:t>
      </w:r>
      <w:r w:rsidR="004F7574">
        <w:t xml:space="preserve">Die Schülerinnen </w:t>
      </w:r>
      <w:r w:rsidR="00B36CD7">
        <w:t xml:space="preserve">und Schüler </w:t>
      </w:r>
      <w:r w:rsidR="004F7574">
        <w:t xml:space="preserve">werden angeleitet, </w:t>
      </w:r>
      <w:r w:rsidR="004F7574">
        <w:lastRenderedPageBreak/>
        <w:t xml:space="preserve">die </w:t>
      </w:r>
      <w:r w:rsidR="0045281D">
        <w:t>Sätze in</w:t>
      </w:r>
      <w:r w:rsidR="00E62B1C">
        <w:t xml:space="preserve"> </w:t>
      </w:r>
      <w:r>
        <w:t xml:space="preserve">Igbo </w:t>
      </w:r>
      <w:r w:rsidR="0045281D">
        <w:t xml:space="preserve">und im Französischen </w:t>
      </w:r>
      <w:r w:rsidR="004F7574">
        <w:t xml:space="preserve">zu </w:t>
      </w:r>
      <w:r w:rsidR="0045281D">
        <w:t xml:space="preserve">vergleichen </w:t>
      </w:r>
      <w:r w:rsidR="004F7574">
        <w:t xml:space="preserve">und zu analysieren, nach Regelmäßigkeit in der jeweiligen Sprache zu suchen, um </w:t>
      </w:r>
      <w:r>
        <w:t>zum Schluss einen Satz</w:t>
      </w:r>
      <w:r w:rsidR="0045281D">
        <w:t xml:space="preserve"> ins </w:t>
      </w:r>
      <w:r w:rsidR="0055717B">
        <w:t>F</w:t>
      </w:r>
      <w:r w:rsidR="0045281D">
        <w:t>ranzösische übersetzen</w:t>
      </w:r>
      <w:r w:rsidR="004F7574">
        <w:t xml:space="preserve"> zu können</w:t>
      </w:r>
      <w:r>
        <w:t>.</w:t>
      </w:r>
    </w:p>
    <w:p w14:paraId="491498E9" w14:textId="2EB0A4FF" w:rsidR="002F73E9" w:rsidRDefault="0034437D" w:rsidP="001C4C5D">
      <w:pPr>
        <w:pStyle w:val="Textkrper"/>
      </w:pPr>
      <w:r>
        <w:t>W</w:t>
      </w:r>
      <w:r w:rsidR="002F73E9">
        <w:t>er eine andere Sprache spricht</w:t>
      </w:r>
      <w:r w:rsidR="0045281D">
        <w:t>,</w:t>
      </w:r>
      <w:r w:rsidR="002F73E9">
        <w:t xml:space="preserve"> ist im Vorteil. Es wäre auch denkbar, dass </w:t>
      </w:r>
      <w:r>
        <w:t xml:space="preserve">mehrsprachige </w:t>
      </w:r>
      <w:r w:rsidR="002F73E9">
        <w:t>Schüler</w:t>
      </w:r>
      <w:r w:rsidR="00C121FC">
        <w:t xml:space="preserve">innen und Schüler </w:t>
      </w:r>
      <w:r w:rsidR="002F73E9">
        <w:t>eine ähnliche Aufgabe für die Mitschüler</w:t>
      </w:r>
      <w:r w:rsidR="00AC3973">
        <w:t>innen und Mitschüler</w:t>
      </w:r>
      <w:r w:rsidR="002F73E9">
        <w:t xml:space="preserve"> vorbereiten</w:t>
      </w:r>
      <w:r w:rsidR="009D2370">
        <w:t>. Dies könnte zur Wertschätzung migrationsbedingter Sprachen und zur Mehrsprachigkeitsförderung beitragen</w:t>
      </w:r>
      <w:r w:rsidR="00B36CD7">
        <w:t>.</w:t>
      </w:r>
    </w:p>
    <w:p w14:paraId="71B07885" w14:textId="77777777" w:rsidR="001C4C5D" w:rsidRPr="001C4C5D" w:rsidRDefault="002F73E9" w:rsidP="001C4C5D">
      <w:pPr>
        <w:pStyle w:val="Zwischenberschrift"/>
        <w:rPr>
          <w:b w:val="0"/>
        </w:rPr>
      </w:pPr>
      <w:r w:rsidRPr="001C4C5D">
        <w:rPr>
          <w:b w:val="0"/>
        </w:rPr>
        <w:t xml:space="preserve">Zielaufgabe: </w:t>
      </w:r>
    </w:p>
    <w:p w14:paraId="0DC18C12" w14:textId="025E2B51" w:rsidR="002F73E9" w:rsidRDefault="0055717B" w:rsidP="001C4C5D">
      <w:pPr>
        <w:pStyle w:val="Textkrper"/>
      </w:pPr>
      <w:r>
        <w:t xml:space="preserve">In </w:t>
      </w:r>
      <w:r w:rsidR="002F73E9">
        <w:t xml:space="preserve">einem </w:t>
      </w:r>
      <w:r>
        <w:t xml:space="preserve">Stück </w:t>
      </w:r>
      <w:r w:rsidR="002F73E9">
        <w:t xml:space="preserve">Stoff </w:t>
      </w:r>
      <w:r>
        <w:t xml:space="preserve">versteckt </w:t>
      </w:r>
      <w:r w:rsidR="002F73E9">
        <w:t>hinterlässt Ochi-Ochi ein</w:t>
      </w:r>
      <w:r w:rsidR="00803A69">
        <w:t>e Art</w:t>
      </w:r>
      <w:r w:rsidR="002F73E9">
        <w:t xml:space="preserve"> Testament an ihre Tochter. Sie beschwört ihre Tochter weiterzukämpfen. Sie soll ihr Leben als Sklavin nicht akzeptieren.</w:t>
      </w:r>
    </w:p>
    <w:p w14:paraId="552743AA" w14:textId="48D7DAF1" w:rsidR="002F73E9" w:rsidRDefault="002F73E9" w:rsidP="001C4C5D">
      <w:pPr>
        <w:pStyle w:val="Textkrper"/>
      </w:pPr>
      <w:r>
        <w:t xml:space="preserve">Durch die Zielaufgabe lernen die Schülerinnen und Schüler eine historische Figur und Heldin im Kampf gegen die Sklaverei auf </w:t>
      </w:r>
      <w:r w:rsidR="0055717B">
        <w:t xml:space="preserve">der </w:t>
      </w:r>
      <w:r>
        <w:t>französische</w:t>
      </w:r>
      <w:r w:rsidR="0055717B">
        <w:t>n</w:t>
      </w:r>
      <w:r>
        <w:t xml:space="preserve"> </w:t>
      </w:r>
      <w:r w:rsidR="0055717B">
        <w:t xml:space="preserve">Insel </w:t>
      </w:r>
      <w:r>
        <w:t>Guadeloupe</w:t>
      </w:r>
      <w:r w:rsidR="0055717B">
        <w:t xml:space="preserve"> kennen</w:t>
      </w:r>
      <w:r>
        <w:t xml:space="preserve">. Solitude war eine wichtige Figur in der Widerstandsbewegung gegen die Wiedereinführung der </w:t>
      </w:r>
      <w:r w:rsidR="0055717B">
        <w:t xml:space="preserve">Sklaverei auf </w:t>
      </w:r>
      <w:r>
        <w:t>Guadeloupe im Jahr 1802. S</w:t>
      </w:r>
      <w:r w:rsidR="0024345E">
        <w:t>ie</w:t>
      </w:r>
      <w:r>
        <w:t xml:space="preserve"> starb sch</w:t>
      </w:r>
      <w:r w:rsidR="00504228">
        <w:t>l</w:t>
      </w:r>
      <w:r>
        <w:t>ießlich im Kampf gegen die französischen Truppen.</w:t>
      </w:r>
    </w:p>
    <w:p w14:paraId="2ECD8CC7" w14:textId="1E818EEA" w:rsidR="00774108" w:rsidRDefault="002F73E9" w:rsidP="00D43F25">
      <w:pPr>
        <w:pStyle w:val="Textkrper"/>
      </w:pPr>
      <w:r>
        <w:t xml:space="preserve">Die Zielaufgabe </w:t>
      </w:r>
      <w:r w:rsidR="00DF332D">
        <w:t>beruht auf ein</w:t>
      </w:r>
      <w:r w:rsidR="00450167">
        <w:t>em</w:t>
      </w:r>
      <w:r w:rsidR="00DF332D">
        <w:t xml:space="preserve"> imaginativ-handlungsorientierte</w:t>
      </w:r>
      <w:r w:rsidR="00450167">
        <w:t>n</w:t>
      </w:r>
      <w:r w:rsidR="00DF332D">
        <w:t xml:space="preserve"> Verfahren, das der Intensivierung des interaktiven Leseprozesses dient und affektive, ganzheitliche und kreative Zugänge ermöglicht (vgl. Rössler 2020</w:t>
      </w:r>
      <w:r w:rsidR="00453B63">
        <w:t>,</w:t>
      </w:r>
      <w:r w:rsidR="00DF332D">
        <w:t xml:space="preserve"> 278). Durch die Perspektivübernahme und de</w:t>
      </w:r>
      <w:r w:rsidR="00B36CD7">
        <w:t>m</w:t>
      </w:r>
      <w:r w:rsidR="00DF332D">
        <w:t xml:space="preserve"> Erzählperspektivenwechsel soll das Erschließen fiktionaler Texte (hier in Auszügen) erleichter</w:t>
      </w:r>
      <w:r w:rsidR="00DF306F">
        <w:t>t werden</w:t>
      </w:r>
      <w:r w:rsidR="00DF332D">
        <w:t xml:space="preserve">. </w:t>
      </w:r>
      <w:r w:rsidR="00DF332D">
        <w:br/>
      </w:r>
      <w:r>
        <w:t>Die Schülerinnen</w:t>
      </w:r>
      <w:r w:rsidR="009401FB">
        <w:t xml:space="preserve"> und Schüler</w:t>
      </w:r>
      <w:r>
        <w:t xml:space="preserve"> lernen eine schwarze Frau kennen, die für die Freiheit gekämpft hat. Die Erwähnung der afrikanischen Sprache von Ochi-Ochi soll </w:t>
      </w:r>
      <w:r w:rsidR="0055717B">
        <w:t>den</w:t>
      </w:r>
      <w:r>
        <w:t xml:space="preserve"> Schülerinnen und Schüler</w:t>
      </w:r>
      <w:r w:rsidR="0055717B">
        <w:t>n</w:t>
      </w:r>
      <w:r>
        <w:t xml:space="preserve"> Mut machen, sich mit der eigenen Kultur auseinanderzusetzen.</w:t>
      </w:r>
      <w:r w:rsidR="00694313">
        <w:t xml:space="preserve"> </w:t>
      </w:r>
      <w:r>
        <w:t>Wenn das Thema sie besonders interessiert</w:t>
      </w:r>
      <w:r w:rsidR="00DF306F">
        <w:t>,</w:t>
      </w:r>
      <w:r>
        <w:t xml:space="preserve"> haben sie auch die Möglichkeit</w:t>
      </w:r>
      <w:r w:rsidR="0055717B">
        <w:t>,</w:t>
      </w:r>
      <w:r>
        <w:t xml:space="preserve"> zusätzliche Aufgaben zu lösen</w:t>
      </w:r>
      <w:r w:rsidR="009A0A8E">
        <w:t xml:space="preserve">. </w:t>
      </w:r>
    </w:p>
    <w:p w14:paraId="22B0C2A7" w14:textId="77777777" w:rsidR="009077EC" w:rsidRDefault="009077EC" w:rsidP="00F81C4C">
      <w:pPr>
        <w:pStyle w:val="ZwischenberschriftFS"/>
      </w:pPr>
      <w:r>
        <w:t>Erforderliche Vorkenntnisse</w:t>
      </w:r>
    </w:p>
    <w:p w14:paraId="72283E08" w14:textId="57617A87" w:rsidR="00C973C2" w:rsidRDefault="00C973C2" w:rsidP="00BF3D54">
      <w:pPr>
        <w:spacing w:line="276" w:lineRule="auto"/>
      </w:pPr>
      <w:r w:rsidRPr="00C973C2">
        <w:t xml:space="preserve">Die Schülerinnen und Schüler brauchen </w:t>
      </w:r>
      <w:r w:rsidR="00A608D1">
        <w:t xml:space="preserve">im Prinzip </w:t>
      </w:r>
      <w:r w:rsidRPr="00C973C2">
        <w:t>keine Vorkenntnisse. Wichtiger ist die Empathie, die sie für die literarische Figur entwickeln sollen.</w:t>
      </w:r>
      <w:r w:rsidR="00A608D1">
        <w:t xml:space="preserve"> Allerdings kann Vorwissen über S</w:t>
      </w:r>
      <w:r w:rsidR="0055717B">
        <w:t>k</w:t>
      </w:r>
      <w:r w:rsidR="00A608D1">
        <w:t>laverei (z.</w:t>
      </w:r>
      <w:r w:rsidR="004D7C71">
        <w:t> </w:t>
      </w:r>
      <w:r w:rsidR="00A608D1">
        <w:t>B. durch eine Recherche) den Zugang zu der Thematik und zu den Textauszügen erleichtern.</w:t>
      </w:r>
      <w:r w:rsidR="00756FD1">
        <w:t xml:space="preserve"> Auch eine fächerübergreifende Behandlung des Themas in Zusammenarbeit mit dem Fachbereich Geschichte kann einen Zugang bzw. eine Vertiefung ermöglichen.</w:t>
      </w:r>
    </w:p>
    <w:p w14:paraId="42490393" w14:textId="15D9F678" w:rsidR="00CA684A" w:rsidRDefault="00CA684A" w:rsidP="00CA684A">
      <w:pPr>
        <w:pStyle w:val="ZwischenberschriftFS"/>
      </w:pPr>
      <w:r>
        <w:t>Hinweise zur Durchführung und Differenzierungsmöglichkeiten</w:t>
      </w:r>
    </w:p>
    <w:p w14:paraId="65D1256B" w14:textId="1F0E9456" w:rsidR="00CA684A" w:rsidRDefault="00A0396B" w:rsidP="00CA684A">
      <w:pPr>
        <w:pStyle w:val="Textkrper"/>
      </w:pPr>
      <w:r>
        <w:t>Für leistungs</w:t>
      </w:r>
      <w:r w:rsidR="0014252C">
        <w:t>starke</w:t>
      </w:r>
      <w:r>
        <w:t xml:space="preserve"> Schülerinnen und Schüler können die längeren Textversionen genutzt werden. Die Anzahl der Vokabelhilfen in den Fußnoten kann je nach Lerngruppe bzw. Leistungsstand einzelner Schülerinnen und Schüler angepasst werden. </w:t>
      </w:r>
    </w:p>
    <w:p w14:paraId="370203DA" w14:textId="71DBCC82" w:rsidR="00DE1365" w:rsidRDefault="00A0396B" w:rsidP="00A0396B">
      <w:pPr>
        <w:pStyle w:val="Textkrper"/>
      </w:pPr>
      <w:r>
        <w:t>Zudem bieten die Zusatzaufgaben eine Möglichkeit zur inhaltlichen Vertiefung des Themas. Die Zusatzaufgaben c) und d) lassen sich nur mit Hilfe der langen Textversion von Material 1 beantworten.</w:t>
      </w:r>
    </w:p>
    <w:p w14:paraId="327C9E90" w14:textId="77859FDE" w:rsidR="00CA684A" w:rsidRPr="00CD2A2A" w:rsidRDefault="00DE1365" w:rsidP="00CD2A2A">
      <w:pPr>
        <w:jc w:val="left"/>
        <w:rPr>
          <w:rFonts w:eastAsia="Calibri"/>
        </w:rPr>
      </w:pPr>
      <w:r>
        <w:br w:type="page"/>
      </w:r>
    </w:p>
    <w:p w14:paraId="41FCC2E2" w14:textId="77777777" w:rsidR="00D638EB" w:rsidRPr="0068454F" w:rsidRDefault="00D638EB" w:rsidP="00D638EB">
      <w:pPr>
        <w:rPr>
          <w:rFonts w:cstheme="minorHAnsi"/>
          <w:bCs/>
          <w:color w:val="990000"/>
        </w:rPr>
      </w:pPr>
    </w:p>
    <w:p w14:paraId="5D3710E4" w14:textId="0DBC5DFF" w:rsidR="006C321D" w:rsidRPr="0068454F" w:rsidRDefault="00D638EB" w:rsidP="00D638EB">
      <w:pPr>
        <w:rPr>
          <w:rFonts w:cstheme="minorHAnsi"/>
          <w:bCs/>
          <w:color w:val="990000"/>
          <w:lang w:val="fr-FR"/>
        </w:rPr>
      </w:pPr>
      <w:r w:rsidRPr="0068454F">
        <w:rPr>
          <w:rFonts w:cstheme="minorHAnsi"/>
          <w:bCs/>
          <w:color w:val="990000"/>
          <w:lang w:val="fr-FR"/>
        </w:rPr>
        <w:t>Material 1</w:t>
      </w:r>
      <w:r w:rsidR="00FE7B02" w:rsidRPr="0068454F">
        <w:rPr>
          <w:rFonts w:cstheme="minorHAnsi"/>
          <w:bCs/>
          <w:color w:val="990000"/>
          <w:lang w:val="fr-FR"/>
        </w:rPr>
        <w:t xml:space="preserve"> (version longue des extraits 1, 2 et 3)</w:t>
      </w:r>
    </w:p>
    <w:p w14:paraId="3FA744A7" w14:textId="11ABBFC3" w:rsidR="006C321D" w:rsidRPr="00035FC6" w:rsidRDefault="00FE7B02" w:rsidP="00CD2A2A">
      <w:pPr>
        <w:pStyle w:val="Zwischenberschrift"/>
        <w:rPr>
          <w:b w:val="0"/>
          <w:lang w:val="fr-FR"/>
        </w:rPr>
      </w:pPr>
      <w:r w:rsidRPr="00035FC6">
        <w:rPr>
          <w:b w:val="0"/>
          <w:lang w:val="fr-FR"/>
        </w:rPr>
        <w:t>Texte 1:</w:t>
      </w:r>
    </w:p>
    <w:p w14:paraId="18E25DB2" w14:textId="77777777" w:rsidR="00D638EB" w:rsidRPr="00FF33E6" w:rsidRDefault="00D638EB" w:rsidP="002B2C89">
      <w:pPr>
        <w:spacing w:line="276" w:lineRule="auto"/>
        <w:rPr>
          <w:rFonts w:ascii="Amiri" w:hAnsi="Amiri" w:cs="Amiri"/>
          <w:i/>
          <w:iCs/>
          <w:lang w:val="fr-FR"/>
        </w:rPr>
      </w:pPr>
      <w:r w:rsidRPr="00FF33E6">
        <w:rPr>
          <w:rFonts w:cstheme="minorHAnsi"/>
          <w:i/>
          <w:iCs/>
          <w:lang w:val="fr-FR"/>
        </w:rPr>
        <w:t xml:space="preserve">« Ce jour-là chez Denohie, l’un des plus importants négociants de l’île, les Africains étaient dans </w:t>
      </w:r>
      <w:r w:rsidRPr="0068454F">
        <w:rPr>
          <w:rFonts w:cstheme="minorHAnsi"/>
          <w:i/>
          <w:iCs/>
          <w:lang w:val="fr-FR"/>
        </w:rPr>
        <w:t>un piteux état.</w:t>
      </w:r>
      <w:r w:rsidRPr="00FF33E6">
        <w:rPr>
          <w:rFonts w:cstheme="minorHAnsi"/>
          <w:i/>
          <w:iCs/>
          <w:lang w:val="fr-FR"/>
        </w:rPr>
        <w:t xml:space="preserve"> La traversé semblait avoir été particulièrement</w:t>
      </w:r>
      <w:r w:rsidRPr="0068454F">
        <w:rPr>
          <w:rFonts w:cstheme="minorHAnsi"/>
          <w:i/>
          <w:iCs/>
          <w:lang w:val="fr-FR"/>
        </w:rPr>
        <w:t xml:space="preserve"> éprouvante</w:t>
      </w:r>
      <w:r w:rsidRPr="00FF33E6">
        <w:rPr>
          <w:rFonts w:cstheme="minorHAnsi"/>
          <w:i/>
          <w:iCs/>
          <w:lang w:val="fr-FR"/>
        </w:rPr>
        <w:t xml:space="preserve"> et le capitaine spécialement </w:t>
      </w:r>
      <w:r w:rsidRPr="0068454F">
        <w:rPr>
          <w:rFonts w:cstheme="minorHAnsi"/>
          <w:i/>
          <w:iCs/>
          <w:lang w:val="fr-FR"/>
        </w:rPr>
        <w:t>brutal</w:t>
      </w:r>
      <w:r w:rsidRPr="00FF33E6">
        <w:rPr>
          <w:rFonts w:cstheme="minorHAnsi"/>
          <w:i/>
          <w:iCs/>
          <w:lang w:val="fr-FR"/>
        </w:rPr>
        <w:t>.</w:t>
      </w:r>
    </w:p>
    <w:p w14:paraId="3F31440A" w14:textId="77777777" w:rsidR="00D638EB" w:rsidRPr="00FF33E6" w:rsidRDefault="00D638EB" w:rsidP="002B2C89">
      <w:pPr>
        <w:spacing w:line="276" w:lineRule="auto"/>
        <w:rPr>
          <w:rFonts w:cstheme="minorHAnsi"/>
          <w:i/>
          <w:iCs/>
          <w:lang w:val="fr-FR"/>
        </w:rPr>
      </w:pPr>
      <w:r w:rsidRPr="00FF33E6">
        <w:rPr>
          <w:rFonts w:cstheme="minorHAnsi"/>
          <w:i/>
          <w:iCs/>
          <w:lang w:val="fr-FR"/>
        </w:rPr>
        <w:t xml:space="preserve">-Ils souffrent tous du </w:t>
      </w:r>
      <w:r w:rsidRPr="0068454F">
        <w:rPr>
          <w:rFonts w:cstheme="minorHAnsi"/>
          <w:i/>
          <w:iCs/>
          <w:lang w:val="fr-FR"/>
        </w:rPr>
        <w:t>scorbut</w:t>
      </w:r>
      <w:r w:rsidRPr="00FF33E6">
        <w:rPr>
          <w:rFonts w:cstheme="minorHAnsi"/>
          <w:i/>
          <w:iCs/>
          <w:lang w:val="fr-FR"/>
        </w:rPr>
        <w:t xml:space="preserve">, reconnut Denohie, la mine contrite. Je peux diminuer un petit peu </w:t>
      </w:r>
      <w:r w:rsidRPr="0068454F">
        <w:rPr>
          <w:rFonts w:cstheme="minorHAnsi"/>
          <w:i/>
          <w:iCs/>
          <w:lang w:val="fr-FR"/>
        </w:rPr>
        <w:t>le prix</w:t>
      </w:r>
      <w:r w:rsidRPr="00FF33E6">
        <w:rPr>
          <w:rFonts w:cstheme="minorHAnsi"/>
          <w:i/>
          <w:iCs/>
          <w:lang w:val="fr-FR"/>
        </w:rPr>
        <w:t>…</w:t>
      </w:r>
    </w:p>
    <w:p w14:paraId="600C0D52" w14:textId="342D24F2" w:rsidR="00D638EB" w:rsidRDefault="00D638EB" w:rsidP="002B2C89">
      <w:pPr>
        <w:spacing w:line="276" w:lineRule="auto"/>
        <w:rPr>
          <w:rFonts w:cstheme="minorHAnsi"/>
          <w:i/>
          <w:iCs/>
          <w:lang w:val="fr-FR"/>
        </w:rPr>
      </w:pPr>
      <w:r w:rsidRPr="00FF33E6">
        <w:rPr>
          <w:rFonts w:cstheme="minorHAnsi"/>
          <w:i/>
          <w:iCs/>
          <w:lang w:val="fr-FR"/>
        </w:rPr>
        <w:t>Le négociant se promit d’écrire à son correspondant bordelais, pour qu’il rappelle aux capitaines de ses navires les soins à apporter à</w:t>
      </w:r>
      <w:r w:rsidRPr="0068454F">
        <w:rPr>
          <w:rFonts w:cstheme="minorHAnsi"/>
          <w:i/>
          <w:iCs/>
          <w:lang w:val="fr-FR"/>
        </w:rPr>
        <w:t xml:space="preserve"> la marchandise</w:t>
      </w:r>
      <w:r w:rsidRPr="00FF33E6">
        <w:rPr>
          <w:rFonts w:cstheme="minorHAnsi"/>
          <w:i/>
          <w:iCs/>
          <w:lang w:val="fr-FR"/>
        </w:rPr>
        <w:t xml:space="preserve">. Ne doit-on pas veiller à </w:t>
      </w:r>
      <w:r w:rsidRPr="0068454F">
        <w:rPr>
          <w:rFonts w:cstheme="minorHAnsi"/>
          <w:i/>
          <w:iCs/>
          <w:lang w:val="fr-FR"/>
        </w:rPr>
        <w:t>son bien </w:t>
      </w:r>
      <w:r w:rsidRPr="00FF33E6">
        <w:rPr>
          <w:rFonts w:cstheme="minorHAnsi"/>
          <w:i/>
          <w:iCs/>
          <w:lang w:val="fr-FR"/>
        </w:rPr>
        <w:t xml:space="preserve">? La Charité, navire de gros tonnage, était parti de Gorée chargé de trois cent cinquante-quatre </w:t>
      </w:r>
      <w:r w:rsidRPr="0068454F">
        <w:rPr>
          <w:rFonts w:cstheme="minorHAnsi"/>
          <w:i/>
          <w:iCs/>
          <w:lang w:val="fr-FR"/>
        </w:rPr>
        <w:t xml:space="preserve">captifs </w:t>
      </w:r>
      <w:r w:rsidRPr="0068454F">
        <w:rPr>
          <w:rFonts w:cstheme="minorHAnsi"/>
          <w:i/>
          <w:iCs/>
          <w:vertAlign w:val="superscript"/>
          <w:lang w:val="fr-FR"/>
        </w:rPr>
        <w:t>8</w:t>
      </w:r>
      <w:r w:rsidRPr="00FF33E6">
        <w:rPr>
          <w:rFonts w:cstheme="minorHAnsi"/>
          <w:i/>
          <w:iCs/>
          <w:lang w:val="fr-FR"/>
        </w:rPr>
        <w:t xml:space="preserve">, selon les registres et seuls deux cent quatre-vingt-sept avaient débarqué. </w:t>
      </w:r>
      <w:r w:rsidRPr="0068454F">
        <w:rPr>
          <w:rFonts w:cstheme="minorHAnsi"/>
          <w:i/>
          <w:iCs/>
          <w:lang w:val="fr-FR"/>
        </w:rPr>
        <w:t>Soixante-sept étaient morts</w:t>
      </w:r>
      <w:r w:rsidRPr="00FF33E6">
        <w:rPr>
          <w:rFonts w:cstheme="minorHAnsi"/>
          <w:i/>
          <w:iCs/>
          <w:lang w:val="fr-FR"/>
        </w:rPr>
        <w:t xml:space="preserve"> en cours de route</w:t>
      </w:r>
      <w:r w:rsidRPr="0068454F">
        <w:rPr>
          <w:rFonts w:cstheme="minorHAnsi"/>
          <w:i/>
          <w:iCs/>
          <w:lang w:val="fr-FR"/>
        </w:rPr>
        <w:t xml:space="preserve"> </w:t>
      </w:r>
      <w:r w:rsidRPr="0068454F">
        <w:rPr>
          <w:rFonts w:cstheme="minorHAnsi"/>
          <w:i/>
          <w:iCs/>
          <w:vertAlign w:val="superscript"/>
          <w:lang w:val="fr-FR"/>
        </w:rPr>
        <w:t>9</w:t>
      </w:r>
      <w:r w:rsidRPr="0068454F">
        <w:rPr>
          <w:rFonts w:cstheme="minorHAnsi"/>
          <w:i/>
          <w:iCs/>
          <w:lang w:val="fr-FR"/>
        </w:rPr>
        <w:t xml:space="preserve"> </w:t>
      </w:r>
      <w:r w:rsidRPr="00FF33E6">
        <w:rPr>
          <w:rFonts w:cstheme="minorHAnsi"/>
          <w:i/>
          <w:iCs/>
          <w:lang w:val="fr-FR"/>
        </w:rPr>
        <w:t>- « presque vingt pour cent ! » avait calculé,</w:t>
      </w:r>
      <w:r w:rsidR="00397C84">
        <w:rPr>
          <w:rFonts w:cstheme="minorHAnsi"/>
          <w:i/>
          <w:iCs/>
          <w:lang w:val="fr-FR"/>
        </w:rPr>
        <w:t xml:space="preserve"> </w:t>
      </w:r>
      <w:r w:rsidR="00BC7945">
        <w:rPr>
          <w:rFonts w:cstheme="minorHAnsi"/>
          <w:i/>
          <w:iCs/>
          <w:lang w:val="fr-FR"/>
        </w:rPr>
        <w:t>furieux,</w:t>
      </w:r>
      <w:r w:rsidRPr="00FF33E6">
        <w:rPr>
          <w:rFonts w:cstheme="minorHAnsi"/>
          <w:i/>
          <w:iCs/>
          <w:lang w:val="fr-FR"/>
        </w:rPr>
        <w:t xml:space="preserve"> Denohie. Ils n’avaient pas idée, à Bordeaux, de combien il était harcelé</w:t>
      </w:r>
      <w:r w:rsidRPr="0068454F">
        <w:rPr>
          <w:rFonts w:cstheme="minorHAnsi"/>
          <w:i/>
          <w:iCs/>
          <w:lang w:val="fr-FR"/>
        </w:rPr>
        <w:t xml:space="preserve"> </w:t>
      </w:r>
      <w:r w:rsidRPr="0068454F">
        <w:rPr>
          <w:rFonts w:cstheme="minorHAnsi"/>
          <w:i/>
          <w:iCs/>
          <w:vertAlign w:val="superscript"/>
          <w:lang w:val="fr-FR"/>
        </w:rPr>
        <w:t>10</w:t>
      </w:r>
      <w:r w:rsidRPr="00FF33E6">
        <w:rPr>
          <w:rFonts w:cstheme="minorHAnsi"/>
          <w:i/>
          <w:iCs/>
          <w:lang w:val="fr-FR"/>
        </w:rPr>
        <w:t xml:space="preserve"> par les planteurs</w:t>
      </w:r>
      <w:r w:rsidRPr="0068454F">
        <w:rPr>
          <w:rFonts w:cstheme="minorHAnsi"/>
          <w:i/>
          <w:iCs/>
          <w:vertAlign w:val="superscript"/>
          <w:lang w:val="fr-FR"/>
        </w:rPr>
        <w:t>11</w:t>
      </w:r>
      <w:r w:rsidR="004A6C16" w:rsidRPr="00CD2A2A">
        <w:rPr>
          <w:rFonts w:cstheme="minorHAnsi"/>
          <w:i/>
          <w:iCs/>
          <w:lang w:val="fr-FR"/>
        </w:rPr>
        <w:t>,</w:t>
      </w:r>
      <w:r w:rsidRPr="00D43F25">
        <w:rPr>
          <w:rFonts w:cstheme="minorHAnsi"/>
          <w:i/>
          <w:iCs/>
          <w:lang w:val="fr-FR"/>
        </w:rPr>
        <w:t xml:space="preserve"> </w:t>
      </w:r>
      <w:r w:rsidRPr="00FF33E6">
        <w:rPr>
          <w:rFonts w:cstheme="minorHAnsi"/>
          <w:i/>
          <w:iCs/>
          <w:lang w:val="fr-FR"/>
        </w:rPr>
        <w:t>qui voulaient toujours plus d’</w:t>
      </w:r>
      <w:r w:rsidRPr="0068454F">
        <w:rPr>
          <w:rFonts w:cstheme="minorHAnsi"/>
          <w:i/>
          <w:iCs/>
          <w:lang w:val="fr-FR"/>
        </w:rPr>
        <w:t>Esclaves</w:t>
      </w:r>
      <w:r w:rsidRPr="00FF33E6">
        <w:rPr>
          <w:rFonts w:cstheme="minorHAnsi"/>
          <w:i/>
          <w:iCs/>
          <w:lang w:val="fr-FR"/>
        </w:rPr>
        <w:t> !</w:t>
      </w:r>
      <w:r w:rsidR="000954E9">
        <w:rPr>
          <w:rFonts w:cstheme="minorHAnsi"/>
          <w:i/>
          <w:iCs/>
          <w:lang w:val="fr-FR"/>
        </w:rPr>
        <w:t> »</w:t>
      </w:r>
    </w:p>
    <w:p w14:paraId="70582CC5" w14:textId="166706AB" w:rsidR="00DE5D4B" w:rsidRDefault="007E164B" w:rsidP="002B2C89">
      <w:pPr>
        <w:spacing w:line="276" w:lineRule="auto"/>
        <w:rPr>
          <w:rFonts w:cstheme="minorHAnsi"/>
          <w:i/>
          <w:iCs/>
          <w:lang w:val="fr-FR"/>
        </w:rPr>
      </w:pPr>
      <w:r>
        <w:rPr>
          <w:noProof/>
          <w:lang w:val="fr-FR"/>
        </w:rPr>
        <w:pict w14:anchorId="386F8972">
          <v:rect id="_x0000_i1028" alt="" style="width:136.05pt;height:.5pt;mso-width-percent:0;mso-height-percent:0;mso-width-percent:0;mso-height-percent:0" o:hrpct="300" o:hrstd="t" o:hrnoshade="t" o:hr="t" fillcolor="black [3213]" stroked="f"/>
        </w:pic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8"/>
        <w:gridCol w:w="4342"/>
      </w:tblGrid>
      <w:tr w:rsidR="00DE5D4B" w:rsidRPr="00BA539C" w14:paraId="0E3020B0" w14:textId="70BB5E15" w:rsidTr="00DE5D4B">
        <w:tc>
          <w:tcPr>
            <w:tcW w:w="4718" w:type="dxa"/>
          </w:tcPr>
          <w:p w14:paraId="6C8F1657" w14:textId="2609ADAC" w:rsidR="00DE5D4B" w:rsidRPr="00DE5D4B" w:rsidRDefault="00DE5D4B" w:rsidP="00DE5D4B">
            <w:pPr>
              <w:pStyle w:val="Textkrper"/>
              <w:spacing w:before="0" w:line="240" w:lineRule="exact"/>
              <w:rPr>
                <w:sz w:val="18"/>
                <w:szCs w:val="18"/>
                <w:lang w:val="fr-FR"/>
              </w:rPr>
            </w:pPr>
            <w:r w:rsidRPr="00A208E7">
              <w:rPr>
                <w:sz w:val="18"/>
                <w:szCs w:val="18"/>
                <w:vertAlign w:val="superscript"/>
                <w:lang w:val="fr-FR"/>
              </w:rPr>
              <w:t xml:space="preserve">8 </w:t>
            </w:r>
            <w:r w:rsidRPr="00DE5D4B">
              <w:rPr>
                <w:sz w:val="18"/>
                <w:szCs w:val="18"/>
                <w:lang w:val="fr-FR"/>
              </w:rPr>
              <w:t>prisonnier</w:t>
            </w:r>
            <w:r w:rsidR="00707BAD">
              <w:rPr>
                <w:sz w:val="18"/>
                <w:szCs w:val="18"/>
                <w:lang w:val="fr-FR"/>
              </w:rPr>
              <w:t>s</w:t>
            </w:r>
          </w:p>
          <w:p w14:paraId="77D053EA" w14:textId="72630CFE" w:rsidR="00DE5D4B" w:rsidRPr="00DE5D4B" w:rsidRDefault="00DE5D4B" w:rsidP="00DE5D4B">
            <w:pPr>
              <w:pStyle w:val="Textkrper"/>
              <w:spacing w:before="0" w:line="240" w:lineRule="exact"/>
              <w:rPr>
                <w:sz w:val="18"/>
                <w:szCs w:val="18"/>
                <w:lang w:val="fr-FR"/>
              </w:rPr>
            </w:pPr>
            <w:r w:rsidRPr="00A208E7">
              <w:rPr>
                <w:sz w:val="18"/>
                <w:szCs w:val="18"/>
                <w:vertAlign w:val="superscript"/>
                <w:lang w:val="fr-FR"/>
              </w:rPr>
              <w:t xml:space="preserve">9 </w:t>
            </w:r>
            <w:r w:rsidRPr="00DE5D4B">
              <w:rPr>
                <w:sz w:val="18"/>
                <w:szCs w:val="18"/>
                <w:lang w:val="fr-FR"/>
              </w:rPr>
              <w:t>pendant le voyage</w:t>
            </w:r>
          </w:p>
        </w:tc>
        <w:tc>
          <w:tcPr>
            <w:tcW w:w="4342" w:type="dxa"/>
          </w:tcPr>
          <w:p w14:paraId="3A5AF8ED" w14:textId="3E00F40F" w:rsidR="00DE5D4B" w:rsidRPr="00DE5D4B" w:rsidRDefault="00DE5D4B" w:rsidP="00DE5D4B">
            <w:pPr>
              <w:pStyle w:val="Textkrper"/>
              <w:spacing w:before="0" w:line="240" w:lineRule="exact"/>
              <w:rPr>
                <w:sz w:val="18"/>
                <w:szCs w:val="18"/>
                <w:lang w:val="fr-FR"/>
              </w:rPr>
            </w:pPr>
            <w:r w:rsidRPr="00A208E7">
              <w:rPr>
                <w:sz w:val="18"/>
                <w:szCs w:val="18"/>
                <w:vertAlign w:val="superscript"/>
                <w:lang w:val="fr-FR"/>
              </w:rPr>
              <w:t xml:space="preserve">10 </w:t>
            </w:r>
            <w:r w:rsidRPr="00DE5D4B">
              <w:rPr>
                <w:sz w:val="18"/>
                <w:szCs w:val="18"/>
                <w:lang w:val="fr-FR"/>
              </w:rPr>
              <w:t>était stressé</w:t>
            </w:r>
          </w:p>
          <w:p w14:paraId="7AD50E71" w14:textId="1BC61280" w:rsidR="00DE5D4B" w:rsidRPr="00DE5D4B" w:rsidRDefault="00DE5D4B" w:rsidP="00DE5D4B">
            <w:pPr>
              <w:pStyle w:val="Textkrper"/>
              <w:spacing w:before="0" w:line="240" w:lineRule="exact"/>
              <w:rPr>
                <w:sz w:val="18"/>
                <w:szCs w:val="18"/>
                <w:lang w:val="fr-FR" w:eastAsia="de-DE"/>
              </w:rPr>
            </w:pPr>
            <w:r w:rsidRPr="00A208E7">
              <w:rPr>
                <w:sz w:val="18"/>
                <w:szCs w:val="18"/>
                <w:vertAlign w:val="superscript"/>
                <w:lang w:val="fr-FR"/>
              </w:rPr>
              <w:t xml:space="preserve">11 </w:t>
            </w:r>
            <w:r w:rsidR="00A7795E" w:rsidRPr="00A7795E">
              <w:rPr>
                <w:sz w:val="18"/>
                <w:szCs w:val="18"/>
                <w:lang w:val="fr-FR"/>
              </w:rPr>
              <w:t xml:space="preserve">planteur : </w:t>
            </w:r>
            <w:r w:rsidRPr="00A7795E">
              <w:rPr>
                <w:rStyle w:val="y2iqfc"/>
                <w:sz w:val="18"/>
                <w:szCs w:val="18"/>
                <w:lang w:val="fr-FR"/>
              </w:rPr>
              <w:t>quelqu'un</w:t>
            </w:r>
            <w:r w:rsidRPr="00DE5D4B">
              <w:rPr>
                <w:rStyle w:val="y2iqfc"/>
                <w:sz w:val="18"/>
                <w:szCs w:val="18"/>
                <w:lang w:val="fr-FR"/>
              </w:rPr>
              <w:t xml:space="preserve"> qui possède une plantation</w:t>
            </w:r>
          </w:p>
          <w:p w14:paraId="5F1549F5" w14:textId="50959B84" w:rsidR="00DE5D4B" w:rsidRPr="00DE5D4B" w:rsidRDefault="00DE5D4B" w:rsidP="00DE5D4B">
            <w:pPr>
              <w:pStyle w:val="Textkrper"/>
              <w:spacing w:before="0" w:line="240" w:lineRule="exact"/>
              <w:rPr>
                <w:sz w:val="18"/>
                <w:szCs w:val="18"/>
                <w:lang w:val="fr-FR"/>
              </w:rPr>
            </w:pPr>
          </w:p>
        </w:tc>
      </w:tr>
    </w:tbl>
    <w:p w14:paraId="32F7A219" w14:textId="4F70814F" w:rsidR="00D638EB" w:rsidRPr="00A7312B" w:rsidRDefault="004A6C16" w:rsidP="00CD2A2A">
      <w:pPr>
        <w:pStyle w:val="Textkrper"/>
        <w:rPr>
          <w:bCs/>
          <w:lang w:val="fr-FR"/>
        </w:rPr>
      </w:pPr>
      <w:r w:rsidRPr="00A7312B">
        <w:rPr>
          <w:sz w:val="20"/>
          <w:lang w:val="fr-FR"/>
        </w:rPr>
        <w:t>Text: Anacaona, P. (2020), S. 19.</w:t>
      </w:r>
    </w:p>
    <w:p w14:paraId="7FEE6E13" w14:textId="0DCFC4A6" w:rsidR="006C321D" w:rsidRPr="00CD2A2A" w:rsidRDefault="00FE7B02" w:rsidP="00CD2A2A">
      <w:pPr>
        <w:pStyle w:val="Zwischenberschrift"/>
        <w:rPr>
          <w:b w:val="0"/>
          <w:lang w:val="fr-FR"/>
        </w:rPr>
      </w:pPr>
      <w:r w:rsidRPr="00CD2A2A">
        <w:rPr>
          <w:b w:val="0"/>
          <w:lang w:val="fr-FR"/>
        </w:rPr>
        <w:t>Texte 2:</w:t>
      </w:r>
    </w:p>
    <w:p w14:paraId="72DAC435" w14:textId="28FBE6B2" w:rsidR="00D638EB" w:rsidRPr="00643D54" w:rsidRDefault="00D638EB" w:rsidP="002B2C89">
      <w:pPr>
        <w:spacing w:line="276" w:lineRule="auto"/>
        <w:rPr>
          <w:rFonts w:cstheme="minorHAnsi"/>
          <w:lang w:val="fr-FR"/>
        </w:rPr>
      </w:pPr>
      <w:r w:rsidRPr="00FF33E6">
        <w:rPr>
          <w:rFonts w:cstheme="minorHAnsi"/>
          <w:i/>
          <w:iCs/>
          <w:lang w:val="fr-FR"/>
        </w:rPr>
        <w:t>« J’imagine l’étourdissement de la lumière après l</w:t>
      </w:r>
      <w:r w:rsidRPr="00643D54">
        <w:rPr>
          <w:rFonts w:cstheme="minorHAnsi"/>
          <w:i/>
          <w:iCs/>
          <w:lang w:val="fr-FR"/>
        </w:rPr>
        <w:t>es ténèbres de la cale</w:t>
      </w:r>
      <w:r w:rsidRPr="00FF33E6">
        <w:rPr>
          <w:rFonts w:cstheme="minorHAnsi"/>
          <w:i/>
          <w:iCs/>
          <w:lang w:val="fr-FR"/>
        </w:rPr>
        <w:t xml:space="preserve">, le trébuchement des premiers pas sur la terre ferme après </w:t>
      </w:r>
      <w:r w:rsidRPr="00643D54">
        <w:rPr>
          <w:rFonts w:cstheme="minorHAnsi"/>
          <w:i/>
          <w:iCs/>
          <w:lang w:val="fr-FR"/>
        </w:rPr>
        <w:t>quarante-cinq jours d’immobilisation</w:t>
      </w:r>
      <w:r w:rsidRPr="00FF33E6">
        <w:rPr>
          <w:rFonts w:cstheme="minorHAnsi"/>
          <w:i/>
          <w:iCs/>
          <w:lang w:val="fr-FR"/>
        </w:rPr>
        <w:t xml:space="preserve">, l’incompréhension de la vente aux enchères, </w:t>
      </w:r>
      <w:r w:rsidRPr="00643D54">
        <w:rPr>
          <w:rFonts w:cstheme="minorHAnsi"/>
          <w:i/>
          <w:iCs/>
          <w:lang w:val="fr-FR"/>
        </w:rPr>
        <w:t>la brûlure du marquage à l’épaule droite</w:t>
      </w:r>
      <w:r w:rsidRPr="00FF33E6">
        <w:rPr>
          <w:rFonts w:cstheme="minorHAnsi"/>
          <w:i/>
          <w:iCs/>
          <w:lang w:val="fr-FR"/>
        </w:rPr>
        <w:t xml:space="preserve"> des initiales de L’Arbresle, </w:t>
      </w:r>
      <w:r w:rsidRPr="00643D54">
        <w:rPr>
          <w:rFonts w:cstheme="minorHAnsi"/>
          <w:i/>
          <w:iCs/>
          <w:lang w:val="fr-FR"/>
        </w:rPr>
        <w:t>« LA »</w:t>
      </w:r>
      <w:r w:rsidRPr="00FF33E6">
        <w:rPr>
          <w:rFonts w:cstheme="minorHAnsi"/>
          <w:i/>
          <w:iCs/>
          <w:lang w:val="fr-FR"/>
        </w:rPr>
        <w:t xml:space="preserve">, </w:t>
      </w:r>
      <w:r w:rsidRPr="00643D54">
        <w:rPr>
          <w:rFonts w:cstheme="minorHAnsi"/>
          <w:i/>
          <w:iCs/>
          <w:lang w:val="fr-FR"/>
        </w:rPr>
        <w:t>les fers aux pieds</w:t>
      </w:r>
      <w:r w:rsidRPr="00FF33E6">
        <w:rPr>
          <w:rFonts w:cstheme="minorHAnsi"/>
          <w:i/>
          <w:iCs/>
          <w:lang w:val="fr-FR"/>
        </w:rPr>
        <w:t xml:space="preserve"> jusqu’à l’habitation, l’émotion devant la case branlante – ici, son chez-soi ? </w:t>
      </w:r>
      <w:r w:rsidR="003F6607">
        <w:rPr>
          <w:rFonts w:cstheme="minorHAnsi"/>
          <w:i/>
          <w:iCs/>
          <w:lang w:val="fr-FR"/>
        </w:rPr>
        <w:t xml:space="preserve">– </w:t>
      </w:r>
      <w:r w:rsidRPr="00FF33E6">
        <w:rPr>
          <w:rFonts w:cstheme="minorHAnsi"/>
          <w:i/>
          <w:iCs/>
          <w:lang w:val="fr-FR"/>
        </w:rPr>
        <w:t xml:space="preserve">le choc devant cette constatation : </w:t>
      </w:r>
      <w:r w:rsidRPr="00643D54">
        <w:rPr>
          <w:rFonts w:cstheme="minorHAnsi"/>
          <w:i/>
          <w:iCs/>
          <w:lang w:val="fr-FR"/>
        </w:rPr>
        <w:t>elle ne retrouverait pas sa vie d’avant.</w:t>
      </w:r>
    </w:p>
    <w:p w14:paraId="4DA628C1" w14:textId="77777777" w:rsidR="00D638EB" w:rsidRPr="00643D54" w:rsidRDefault="00D638EB" w:rsidP="002B2C89">
      <w:pPr>
        <w:spacing w:line="276" w:lineRule="auto"/>
        <w:rPr>
          <w:rFonts w:cstheme="minorHAnsi"/>
          <w:i/>
          <w:iCs/>
          <w:lang w:val="fr-FR"/>
        </w:rPr>
      </w:pPr>
      <w:r w:rsidRPr="00FF33E6">
        <w:rPr>
          <w:rFonts w:cstheme="minorHAnsi"/>
          <w:i/>
          <w:iCs/>
          <w:lang w:val="fr-FR"/>
        </w:rPr>
        <w:t>Ma mère, vivante après la grande Traversée. Les premiers jours, les premiers mois, enceinte de moi, était-elle</w:t>
      </w:r>
      <w:r w:rsidRPr="00643D54">
        <w:rPr>
          <w:rFonts w:cstheme="minorHAnsi"/>
          <w:i/>
          <w:iCs/>
          <w:lang w:val="fr-FR"/>
        </w:rPr>
        <w:t xml:space="preserve"> encore vivante à l’intérieur ?</w:t>
      </w:r>
    </w:p>
    <w:p w14:paraId="7A76458F" w14:textId="054EFF79" w:rsidR="00D638EB" w:rsidRPr="00FF33E6" w:rsidRDefault="00D638EB" w:rsidP="002B2C89">
      <w:pPr>
        <w:spacing w:line="276" w:lineRule="auto"/>
        <w:rPr>
          <w:rFonts w:cstheme="minorHAnsi"/>
          <w:i/>
          <w:iCs/>
          <w:lang w:val="fr-FR"/>
        </w:rPr>
      </w:pPr>
      <w:r w:rsidRPr="00FF33E6">
        <w:rPr>
          <w:rFonts w:cstheme="minorHAnsi"/>
          <w:i/>
          <w:iCs/>
          <w:lang w:val="fr-FR"/>
        </w:rPr>
        <w:t>Elle arriva à l’habitation de Bellesource un samedi</w:t>
      </w:r>
      <w:r w:rsidR="00D30EF2">
        <w:rPr>
          <w:rFonts w:cstheme="minorHAnsi"/>
          <w:i/>
          <w:iCs/>
          <w:lang w:val="fr-FR"/>
        </w:rPr>
        <w:t>,</w:t>
      </w:r>
      <w:r w:rsidRPr="00FF33E6">
        <w:rPr>
          <w:rFonts w:cstheme="minorHAnsi"/>
          <w:i/>
          <w:iCs/>
          <w:lang w:val="fr-FR"/>
        </w:rPr>
        <w:t xml:space="preserve"> à quelques jours du début de la récolte qui s’annonçait cette année-là exceptionnelle. (…) </w:t>
      </w:r>
    </w:p>
    <w:p w14:paraId="265769CD" w14:textId="62CE0118" w:rsidR="00D638EB" w:rsidRPr="00643D54" w:rsidRDefault="00D638EB" w:rsidP="002B2C89">
      <w:pPr>
        <w:spacing w:line="276" w:lineRule="auto"/>
        <w:rPr>
          <w:rFonts w:cstheme="minorHAnsi"/>
          <w:i/>
          <w:iCs/>
          <w:lang w:val="fr-FR"/>
        </w:rPr>
      </w:pPr>
      <w:r w:rsidRPr="00FF33E6">
        <w:rPr>
          <w:rFonts w:cstheme="minorHAnsi"/>
          <w:i/>
          <w:iCs/>
          <w:lang w:val="fr-FR"/>
        </w:rPr>
        <w:t>Le lendemain, dimanche la plantation était à l’arrêt. Les Esclaves en profitaient pour travailler à leur jardin-Nègre, dont la récolte leur appartenait. D</w:t>
      </w:r>
      <w:r w:rsidR="00FE7B02" w:rsidRPr="00FF33E6">
        <w:rPr>
          <w:rFonts w:cstheme="minorHAnsi"/>
          <w:i/>
          <w:iCs/>
          <w:lang w:val="fr-FR"/>
        </w:rPr>
        <w:t>è</w:t>
      </w:r>
      <w:r w:rsidRPr="00FF33E6">
        <w:rPr>
          <w:rFonts w:cstheme="minorHAnsi"/>
          <w:i/>
          <w:iCs/>
          <w:lang w:val="fr-FR"/>
        </w:rPr>
        <w:t xml:space="preserve">s le surlendemain, ma mère était penchée sur la terre </w:t>
      </w:r>
      <w:r w:rsidRPr="00643D54">
        <w:rPr>
          <w:rFonts w:cstheme="minorHAnsi"/>
          <w:i/>
          <w:iCs/>
          <w:lang w:val="fr-FR"/>
        </w:rPr>
        <w:t>dix-</w:t>
      </w:r>
      <w:r w:rsidR="00D30EF2">
        <w:rPr>
          <w:rFonts w:cstheme="minorHAnsi"/>
          <w:i/>
          <w:iCs/>
          <w:lang w:val="fr-FR"/>
        </w:rPr>
        <w:t xml:space="preserve">huit </w:t>
      </w:r>
      <w:r w:rsidRPr="00643D54">
        <w:rPr>
          <w:rFonts w:cstheme="minorHAnsi"/>
          <w:i/>
          <w:iCs/>
          <w:lang w:val="fr-FR"/>
        </w:rPr>
        <w:t>heures par jour,</w:t>
      </w:r>
      <w:r w:rsidRPr="00FF33E6">
        <w:rPr>
          <w:rFonts w:cstheme="minorHAnsi"/>
          <w:i/>
          <w:iCs/>
          <w:lang w:val="fr-FR"/>
        </w:rPr>
        <w:t xml:space="preserve"> un coutelas</w:t>
      </w:r>
      <w:r w:rsidR="0098314F" w:rsidRPr="0098314F">
        <w:rPr>
          <w:rFonts w:cstheme="minorHAnsi"/>
          <w:i/>
          <w:iCs/>
          <w:vertAlign w:val="superscript"/>
          <w:lang w:val="fr-FR"/>
        </w:rPr>
        <w:t>7</w:t>
      </w:r>
      <w:r w:rsidRPr="00FF33E6">
        <w:rPr>
          <w:rFonts w:cstheme="minorHAnsi"/>
          <w:i/>
          <w:iCs/>
          <w:lang w:val="fr-FR"/>
        </w:rPr>
        <w:t xml:space="preserve"> à la main, subissant les nuées de moustiques et les tiques</w:t>
      </w:r>
      <w:r w:rsidR="0098314F" w:rsidRPr="0098314F">
        <w:rPr>
          <w:rFonts w:cstheme="minorHAnsi"/>
          <w:i/>
          <w:iCs/>
          <w:vertAlign w:val="superscript"/>
          <w:lang w:val="fr-FR"/>
        </w:rPr>
        <w:t>8</w:t>
      </w:r>
      <w:r w:rsidRPr="00FF33E6">
        <w:rPr>
          <w:rFonts w:cstheme="minorHAnsi"/>
          <w:i/>
          <w:iCs/>
          <w:lang w:val="fr-FR"/>
        </w:rPr>
        <w:t xml:space="preserve"> cramponnées aux jambes, surveillée de près par le commandeur </w:t>
      </w:r>
      <w:r w:rsidRPr="00643D54">
        <w:rPr>
          <w:rFonts w:cstheme="minorHAnsi"/>
          <w:i/>
          <w:iCs/>
          <w:lang w:val="fr-FR"/>
        </w:rPr>
        <w:t>qui levait son fouet dès qu’elle ralentissait</w:t>
      </w:r>
      <w:r w:rsidRPr="00FF33E6">
        <w:rPr>
          <w:rFonts w:cstheme="minorHAnsi"/>
          <w:i/>
          <w:iCs/>
          <w:lang w:val="fr-FR"/>
        </w:rPr>
        <w:t xml:space="preserve">, pour lui faire comprendre qui commandait ici. </w:t>
      </w:r>
      <w:r w:rsidRPr="00643D54">
        <w:rPr>
          <w:rFonts w:cstheme="minorHAnsi"/>
          <w:i/>
          <w:iCs/>
          <w:lang w:val="fr-FR"/>
        </w:rPr>
        <w:t>Le fouet</w:t>
      </w:r>
      <w:r w:rsidR="0098314F" w:rsidRPr="0098314F">
        <w:rPr>
          <w:rFonts w:cstheme="minorHAnsi"/>
          <w:i/>
          <w:iCs/>
          <w:vertAlign w:val="superscript"/>
          <w:lang w:val="fr-FR"/>
        </w:rPr>
        <w:t>9</w:t>
      </w:r>
      <w:r w:rsidRPr="00643D54">
        <w:rPr>
          <w:rFonts w:cstheme="minorHAnsi"/>
          <w:i/>
          <w:iCs/>
          <w:lang w:val="fr-FR"/>
        </w:rPr>
        <w:t xml:space="preserve"> casseur</w:t>
      </w:r>
      <w:r w:rsidR="00FA2734" w:rsidRPr="00FA2734">
        <w:rPr>
          <w:rFonts w:cstheme="minorHAnsi"/>
          <w:i/>
          <w:iCs/>
          <w:vertAlign w:val="superscript"/>
          <w:lang w:val="fr-FR"/>
        </w:rPr>
        <w:t>10</w:t>
      </w:r>
      <w:r w:rsidRPr="00643D54">
        <w:rPr>
          <w:rFonts w:cstheme="minorHAnsi"/>
          <w:i/>
          <w:iCs/>
          <w:lang w:val="fr-FR"/>
        </w:rPr>
        <w:t xml:space="preserve"> de corps, casseur d’âme, casseur d’esprit,</w:t>
      </w:r>
      <w:r w:rsidRPr="00FF33E6">
        <w:rPr>
          <w:rFonts w:cstheme="minorHAnsi"/>
          <w:i/>
          <w:iCs/>
          <w:lang w:val="fr-FR"/>
        </w:rPr>
        <w:t xml:space="preserve"> a dû </w:t>
      </w:r>
      <w:r w:rsidRPr="00643D54">
        <w:rPr>
          <w:rFonts w:cstheme="minorHAnsi"/>
          <w:i/>
          <w:iCs/>
          <w:lang w:val="fr-FR"/>
        </w:rPr>
        <w:t xml:space="preserve">s‘abattre </w:t>
      </w:r>
      <w:r w:rsidRPr="00FF33E6">
        <w:rPr>
          <w:rFonts w:cstheme="minorHAnsi"/>
          <w:i/>
          <w:iCs/>
          <w:lang w:val="fr-FR"/>
        </w:rPr>
        <w:t xml:space="preserve">souvent </w:t>
      </w:r>
      <w:r w:rsidRPr="00643D54">
        <w:rPr>
          <w:rFonts w:cstheme="minorHAnsi"/>
          <w:i/>
          <w:iCs/>
          <w:lang w:val="fr-FR"/>
        </w:rPr>
        <w:t>sur le dos de ma mère. </w:t>
      </w:r>
    </w:p>
    <w:p w14:paraId="028291B4" w14:textId="4B14A149" w:rsidR="00D638EB" w:rsidRDefault="00D638EB" w:rsidP="002B2C89">
      <w:pPr>
        <w:spacing w:line="276" w:lineRule="auto"/>
        <w:rPr>
          <w:rFonts w:cstheme="minorHAnsi"/>
          <w:i/>
          <w:iCs/>
          <w:lang w:val="fr-FR"/>
        </w:rPr>
      </w:pPr>
      <w:r w:rsidRPr="00FF33E6">
        <w:rPr>
          <w:rFonts w:cstheme="minorHAnsi"/>
          <w:i/>
          <w:iCs/>
          <w:lang w:val="fr-FR"/>
        </w:rPr>
        <w:t xml:space="preserve">La récolte commença avec </w:t>
      </w:r>
      <w:r w:rsidRPr="00643D54">
        <w:rPr>
          <w:rFonts w:cstheme="minorHAnsi"/>
          <w:i/>
          <w:iCs/>
          <w:lang w:val="fr-FR"/>
        </w:rPr>
        <w:t>ses cadences infernales</w:t>
      </w:r>
      <w:r w:rsidR="0098314F" w:rsidRPr="0098314F">
        <w:rPr>
          <w:rFonts w:cstheme="minorHAnsi"/>
          <w:i/>
          <w:iCs/>
          <w:vertAlign w:val="superscript"/>
          <w:lang w:val="fr-FR"/>
        </w:rPr>
        <w:t>11</w:t>
      </w:r>
      <w:r w:rsidRPr="00FF33E6">
        <w:rPr>
          <w:rFonts w:cstheme="minorHAnsi"/>
          <w:i/>
          <w:iCs/>
          <w:lang w:val="fr-FR"/>
        </w:rPr>
        <w:t xml:space="preserve">. Le soir, </w:t>
      </w:r>
      <w:r w:rsidRPr="00643D54">
        <w:rPr>
          <w:rFonts w:cstheme="minorHAnsi"/>
          <w:i/>
          <w:iCs/>
          <w:lang w:val="fr-FR"/>
        </w:rPr>
        <w:t>les Noirs s’écroulaient sur leur grabats</w:t>
      </w:r>
      <w:r w:rsidR="0098314F" w:rsidRPr="0098314F">
        <w:rPr>
          <w:rFonts w:cstheme="minorHAnsi"/>
          <w:i/>
          <w:iCs/>
          <w:vertAlign w:val="superscript"/>
          <w:lang w:val="fr-FR"/>
        </w:rPr>
        <w:t>12</w:t>
      </w:r>
      <w:r w:rsidRPr="00643D54">
        <w:rPr>
          <w:rFonts w:cstheme="minorHAnsi"/>
          <w:i/>
          <w:iCs/>
          <w:lang w:val="fr-FR"/>
        </w:rPr>
        <w:t>, éreintés de fatigue, sans même la force de manger</w:t>
      </w:r>
      <w:r w:rsidRPr="00FF33E6">
        <w:rPr>
          <w:rFonts w:cstheme="minorHAnsi"/>
          <w:i/>
          <w:iCs/>
          <w:lang w:val="fr-FR"/>
        </w:rPr>
        <w:t>. De toute façon, les Esclaves ne mangeaient que le matin, et à peine l</w:t>
      </w:r>
      <w:r w:rsidR="00EE6E9C">
        <w:rPr>
          <w:rFonts w:cstheme="minorHAnsi"/>
          <w:i/>
          <w:iCs/>
          <w:lang w:val="fr-FR"/>
        </w:rPr>
        <w:t>e</w:t>
      </w:r>
      <w:r w:rsidRPr="00FF33E6">
        <w:rPr>
          <w:rFonts w:cstheme="minorHAnsi"/>
          <w:i/>
          <w:iCs/>
          <w:lang w:val="fr-FR"/>
        </w:rPr>
        <w:t xml:space="preserve"> </w:t>
      </w:r>
      <w:r w:rsidR="00EE6E9C">
        <w:rPr>
          <w:rFonts w:cstheme="minorHAnsi"/>
          <w:i/>
          <w:iCs/>
          <w:lang w:val="fr-FR"/>
        </w:rPr>
        <w:t>midi</w:t>
      </w:r>
      <w:r w:rsidRPr="00FF33E6">
        <w:rPr>
          <w:rFonts w:cstheme="minorHAnsi"/>
          <w:i/>
          <w:iCs/>
          <w:lang w:val="fr-FR"/>
        </w:rPr>
        <w:t>. »</w:t>
      </w:r>
    </w:p>
    <w:p w14:paraId="4E14299A" w14:textId="0F5828C6" w:rsidR="00AF1632" w:rsidRDefault="007E164B" w:rsidP="002B2C89">
      <w:pPr>
        <w:spacing w:line="276" w:lineRule="auto"/>
        <w:rPr>
          <w:rFonts w:cstheme="minorHAnsi"/>
          <w:i/>
          <w:iCs/>
          <w:lang w:val="fr-FR"/>
        </w:rPr>
      </w:pPr>
      <w:r>
        <w:rPr>
          <w:noProof/>
          <w:lang w:val="fr-FR"/>
        </w:rPr>
        <w:pict w14:anchorId="48D786B8">
          <v:rect id="_x0000_i1029" alt="" style="width:136.05pt;height:.5pt;mso-width-percent:0;mso-height-percent:0;mso-width-percent:0;mso-height-percent:0" o:hrpct="300" o:hrstd="t" o:hrnoshade="t" o:hr="t" fillcolor="black [3213]" stroked="f"/>
        </w:pict>
      </w: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21"/>
        <w:gridCol w:w="4339"/>
      </w:tblGrid>
      <w:tr w:rsidR="0098314F" w:rsidRPr="00BA539C" w14:paraId="43E209FA" w14:textId="141838A3" w:rsidTr="00AF1632">
        <w:tc>
          <w:tcPr>
            <w:tcW w:w="4721" w:type="dxa"/>
          </w:tcPr>
          <w:p w14:paraId="63A0F6B8" w14:textId="725D1619" w:rsidR="0098314F" w:rsidRPr="00CD2A2A" w:rsidRDefault="0098314F" w:rsidP="0078160D">
            <w:pPr>
              <w:pStyle w:val="Textkrper"/>
              <w:spacing w:before="0" w:line="240" w:lineRule="exact"/>
              <w:rPr>
                <w:sz w:val="18"/>
                <w:szCs w:val="18"/>
                <w:lang w:val="fr-FR"/>
              </w:rPr>
            </w:pPr>
            <w:r w:rsidRPr="00CD2A2A">
              <w:rPr>
                <w:sz w:val="18"/>
                <w:szCs w:val="18"/>
                <w:vertAlign w:val="superscript"/>
                <w:lang w:val="fr-FR"/>
              </w:rPr>
              <w:t xml:space="preserve">7 </w:t>
            </w:r>
            <w:r w:rsidR="00775C58" w:rsidRPr="00CD2A2A">
              <w:rPr>
                <w:sz w:val="18"/>
                <w:szCs w:val="18"/>
                <w:lang w:val="fr-FR"/>
              </w:rPr>
              <w:t>un couteau</w:t>
            </w:r>
          </w:p>
          <w:p w14:paraId="62E0EADF" w14:textId="39F72F7F" w:rsidR="0098314F" w:rsidRPr="0078160D" w:rsidRDefault="0098314F" w:rsidP="0078160D">
            <w:pPr>
              <w:pStyle w:val="Textkrper"/>
              <w:spacing w:before="0" w:line="240" w:lineRule="exact"/>
              <w:rPr>
                <w:rFonts w:cs="Courier New"/>
                <w:sz w:val="18"/>
                <w:szCs w:val="18"/>
                <w:lang w:val="fr-FR"/>
              </w:rPr>
            </w:pPr>
            <w:r w:rsidRPr="0078160D">
              <w:rPr>
                <w:sz w:val="18"/>
                <w:szCs w:val="18"/>
                <w:vertAlign w:val="superscript"/>
                <w:lang w:val="fr-FR"/>
              </w:rPr>
              <w:t xml:space="preserve">8 </w:t>
            </w:r>
            <w:r w:rsidR="004E0402" w:rsidRPr="0078160D">
              <w:rPr>
                <w:rStyle w:val="y2iqfc"/>
                <w:sz w:val="18"/>
                <w:szCs w:val="18"/>
                <w:lang w:val="fr-FR"/>
              </w:rPr>
              <w:t>petits insectes qui boivent du sang</w:t>
            </w:r>
          </w:p>
          <w:p w14:paraId="2316FC84" w14:textId="08602505" w:rsidR="0098314F" w:rsidRPr="0078160D" w:rsidRDefault="0098314F" w:rsidP="0078160D">
            <w:pPr>
              <w:pStyle w:val="Textkrper"/>
              <w:spacing w:before="0" w:line="240" w:lineRule="exact"/>
              <w:rPr>
                <w:rFonts w:cs="Courier New"/>
                <w:sz w:val="18"/>
                <w:szCs w:val="18"/>
                <w:lang w:val="fr-FR"/>
              </w:rPr>
            </w:pPr>
            <w:r w:rsidRPr="0078160D">
              <w:rPr>
                <w:sz w:val="18"/>
                <w:szCs w:val="18"/>
                <w:vertAlign w:val="superscript"/>
                <w:lang w:val="fr-FR"/>
              </w:rPr>
              <w:t xml:space="preserve">9 </w:t>
            </w:r>
            <w:r w:rsidR="004E0402" w:rsidRPr="0078160D">
              <w:rPr>
                <w:rStyle w:val="y2iqfc"/>
                <w:sz w:val="18"/>
                <w:szCs w:val="18"/>
                <w:lang w:val="fr-FR"/>
              </w:rPr>
              <w:t>une fine corde utilisée pour faire avancer les chevaux</w:t>
            </w:r>
          </w:p>
        </w:tc>
        <w:tc>
          <w:tcPr>
            <w:tcW w:w="4339" w:type="dxa"/>
          </w:tcPr>
          <w:p w14:paraId="67AE7B23" w14:textId="28A35AF5" w:rsidR="0098314F" w:rsidRPr="0078160D" w:rsidRDefault="0098314F" w:rsidP="0078160D">
            <w:pPr>
              <w:pStyle w:val="Textkrper"/>
              <w:spacing w:before="0" w:line="240" w:lineRule="exact"/>
              <w:rPr>
                <w:sz w:val="18"/>
                <w:szCs w:val="18"/>
                <w:lang w:val="fr-FR"/>
              </w:rPr>
            </w:pPr>
            <w:r w:rsidRPr="0078160D">
              <w:rPr>
                <w:sz w:val="18"/>
                <w:szCs w:val="18"/>
                <w:vertAlign w:val="superscript"/>
                <w:lang w:val="fr-FR"/>
              </w:rPr>
              <w:t xml:space="preserve">10 </w:t>
            </w:r>
            <w:r w:rsidR="00FA2734" w:rsidRPr="0078160D">
              <w:rPr>
                <w:sz w:val="18"/>
                <w:szCs w:val="18"/>
                <w:lang w:val="fr-FR"/>
              </w:rPr>
              <w:t>destructeur</w:t>
            </w:r>
          </w:p>
          <w:p w14:paraId="27029483" w14:textId="140CEC09" w:rsidR="0098314F" w:rsidRPr="0078160D" w:rsidRDefault="0098314F" w:rsidP="0078160D">
            <w:pPr>
              <w:pStyle w:val="Textkrper"/>
              <w:spacing w:before="0" w:line="240" w:lineRule="exact"/>
              <w:rPr>
                <w:sz w:val="18"/>
                <w:szCs w:val="18"/>
                <w:lang w:val="fr-FR"/>
              </w:rPr>
            </w:pPr>
            <w:r w:rsidRPr="0078160D">
              <w:rPr>
                <w:sz w:val="18"/>
                <w:szCs w:val="18"/>
                <w:vertAlign w:val="superscript"/>
                <w:lang w:val="fr-FR"/>
              </w:rPr>
              <w:t xml:space="preserve">11 </w:t>
            </w:r>
            <w:r w:rsidR="004E0402" w:rsidRPr="0078160D">
              <w:rPr>
                <w:sz w:val="18"/>
                <w:szCs w:val="18"/>
                <w:lang w:val="fr-FR"/>
              </w:rPr>
              <w:t>tr</w:t>
            </w:r>
            <w:r w:rsidR="00707BAD">
              <w:rPr>
                <w:sz w:val="18"/>
                <w:szCs w:val="18"/>
                <w:lang w:val="fr-FR"/>
              </w:rPr>
              <w:t>è</w:t>
            </w:r>
            <w:r w:rsidR="004E0402" w:rsidRPr="0078160D">
              <w:rPr>
                <w:sz w:val="18"/>
                <w:szCs w:val="18"/>
                <w:lang w:val="fr-FR"/>
              </w:rPr>
              <w:t>s rapide</w:t>
            </w:r>
          </w:p>
          <w:p w14:paraId="00417C84" w14:textId="777265C0" w:rsidR="0098314F" w:rsidRPr="0078160D" w:rsidRDefault="0098314F" w:rsidP="0078160D">
            <w:pPr>
              <w:pStyle w:val="Textkrper"/>
              <w:spacing w:before="0" w:line="240" w:lineRule="exact"/>
              <w:rPr>
                <w:sz w:val="18"/>
                <w:szCs w:val="18"/>
                <w:lang w:val="fr-FR"/>
              </w:rPr>
            </w:pPr>
            <w:r w:rsidRPr="0078160D">
              <w:rPr>
                <w:sz w:val="18"/>
                <w:szCs w:val="18"/>
                <w:vertAlign w:val="superscript"/>
                <w:lang w:val="fr-FR"/>
              </w:rPr>
              <w:t xml:space="preserve">12 </w:t>
            </w:r>
            <w:r w:rsidR="00140DDB" w:rsidRPr="0078160D">
              <w:rPr>
                <w:sz w:val="18"/>
                <w:szCs w:val="18"/>
                <w:lang w:val="fr-FR"/>
              </w:rPr>
              <w:t>les lits</w:t>
            </w:r>
          </w:p>
        </w:tc>
      </w:tr>
    </w:tbl>
    <w:p w14:paraId="32836065" w14:textId="3276CCD7" w:rsidR="006F137F" w:rsidRPr="00E52079" w:rsidRDefault="00D30EF2" w:rsidP="00E52079">
      <w:pPr>
        <w:pStyle w:val="Textkrper"/>
        <w:rPr>
          <w:i/>
          <w:sz w:val="20"/>
          <w:lang w:val="fr-FR"/>
        </w:rPr>
      </w:pPr>
      <w:r w:rsidRPr="00E52079">
        <w:rPr>
          <w:sz w:val="20"/>
          <w:lang w:val="fr-FR"/>
        </w:rPr>
        <w:t>Text: Anacaona, P. (2020), S. 24–25.</w:t>
      </w:r>
    </w:p>
    <w:p w14:paraId="572A46C3" w14:textId="6056459A" w:rsidR="006C321D" w:rsidRPr="00CD2A2A" w:rsidRDefault="00FE7B02" w:rsidP="00CD2A2A">
      <w:pPr>
        <w:pStyle w:val="Zwischenberschrift"/>
        <w:rPr>
          <w:b w:val="0"/>
          <w:lang w:val="fr-FR"/>
        </w:rPr>
      </w:pPr>
      <w:r w:rsidRPr="00CD2A2A">
        <w:rPr>
          <w:b w:val="0"/>
          <w:lang w:val="fr-FR"/>
        </w:rPr>
        <w:lastRenderedPageBreak/>
        <w:t>Texte 3:</w:t>
      </w:r>
    </w:p>
    <w:p w14:paraId="613C2160" w14:textId="77777777" w:rsidR="00FE7B02" w:rsidRDefault="00FE7B02" w:rsidP="00FE7B02">
      <w:pPr>
        <w:rPr>
          <w:i/>
          <w:iCs/>
          <w:sz w:val="24"/>
          <w:szCs w:val="24"/>
          <w:lang w:val="fr-FR"/>
        </w:rPr>
      </w:pPr>
      <w:r w:rsidRPr="4A4F8F58">
        <w:rPr>
          <w:sz w:val="24"/>
          <w:szCs w:val="24"/>
          <w:lang w:val="fr-FR"/>
        </w:rPr>
        <w:t>« </w:t>
      </w:r>
      <w:r w:rsidRPr="4A4F8F58">
        <w:rPr>
          <w:i/>
          <w:iCs/>
          <w:sz w:val="24"/>
          <w:szCs w:val="24"/>
          <w:lang w:val="fr-FR"/>
        </w:rPr>
        <w:t>Les mois passaient et ma mère se montrait totalement incompétente dans son apprentissage du créole. Elle parlait un charabia que personne ne comprenait, et qui avait le don d’énerver tout le monde :</w:t>
      </w:r>
    </w:p>
    <w:p w14:paraId="5AD94C12" w14:textId="77777777" w:rsidR="00FE7B02" w:rsidRDefault="00FE7B02" w:rsidP="00FE7B02">
      <w:pPr>
        <w:rPr>
          <w:i/>
          <w:iCs/>
          <w:sz w:val="24"/>
          <w:szCs w:val="24"/>
          <w:lang w:val="fr-FR"/>
        </w:rPr>
      </w:pPr>
      <w:r w:rsidRPr="4A4F8F58">
        <w:rPr>
          <w:i/>
          <w:iCs/>
          <w:sz w:val="24"/>
          <w:szCs w:val="24"/>
          <w:lang w:val="fr-FR"/>
        </w:rPr>
        <w:t>- La diablesse a la tête plus dure que le bois de fer ! Quel animal ! Rien ne rentre là-dedans !</w:t>
      </w:r>
    </w:p>
    <w:p w14:paraId="5D483377" w14:textId="0FE1CA6A" w:rsidR="00FE7B02" w:rsidRDefault="00FE7B02" w:rsidP="00FE7B02">
      <w:pPr>
        <w:rPr>
          <w:i/>
          <w:iCs/>
          <w:sz w:val="24"/>
          <w:szCs w:val="24"/>
          <w:lang w:val="fr-FR"/>
        </w:rPr>
      </w:pPr>
      <w:r w:rsidRPr="4A4F8F58">
        <w:rPr>
          <w:i/>
          <w:iCs/>
          <w:sz w:val="24"/>
          <w:szCs w:val="24"/>
          <w:lang w:val="fr-FR"/>
        </w:rPr>
        <w:t>Les maîtres, l’économe, les commandeurs, tous ces hommes étaient maîtres du corps de ma mère, ça oui. L’ont-ils été de son esprit ? Le soir, je l’entendais parler toute seule. Cela sonnait plus clair, plus chantant, moins guttural</w:t>
      </w:r>
      <w:r w:rsidRPr="00643D54">
        <w:rPr>
          <w:i/>
          <w:iCs/>
          <w:sz w:val="24"/>
          <w:szCs w:val="24"/>
          <w:vertAlign w:val="superscript"/>
          <w:lang w:val="fr-FR"/>
        </w:rPr>
        <w:t xml:space="preserve"> </w:t>
      </w:r>
      <w:r w:rsidRPr="4A4F8F58">
        <w:rPr>
          <w:i/>
          <w:iCs/>
          <w:sz w:val="24"/>
          <w:szCs w:val="24"/>
          <w:lang w:val="fr-FR"/>
        </w:rPr>
        <w:t>que son charabia de la journée. Elle chuchotait pour ne pas être entendue, elle chuchotait en igbo pour ne pas oublier sa langue natale. Une autre Esclave igbo, Marguerite, dit à ma mère :</w:t>
      </w:r>
    </w:p>
    <w:p w14:paraId="5D16DD6B" w14:textId="074562FC" w:rsidR="001D7994" w:rsidRPr="00E52079" w:rsidRDefault="00FE7B02" w:rsidP="00D638EB">
      <w:pPr>
        <w:rPr>
          <w:i/>
          <w:iCs/>
          <w:sz w:val="24"/>
          <w:szCs w:val="24"/>
          <w:lang w:val="fr-FR"/>
        </w:rPr>
      </w:pPr>
      <w:r w:rsidRPr="4A4F8F58">
        <w:rPr>
          <w:i/>
          <w:iCs/>
          <w:sz w:val="24"/>
          <w:szCs w:val="24"/>
          <w:lang w:val="fr-FR"/>
        </w:rPr>
        <w:t>-Oublie l’igbo. Oublie ton village. Oublie qui tu étais, ce</w:t>
      </w:r>
      <w:r w:rsidR="00E66510">
        <w:rPr>
          <w:i/>
          <w:iCs/>
          <w:sz w:val="24"/>
          <w:szCs w:val="24"/>
          <w:lang w:val="fr-FR"/>
        </w:rPr>
        <w:t>la</w:t>
      </w:r>
      <w:r w:rsidR="001D7994">
        <w:rPr>
          <w:i/>
          <w:iCs/>
          <w:sz w:val="24"/>
          <w:szCs w:val="24"/>
          <w:lang w:val="fr-FR"/>
        </w:rPr>
        <w:t xml:space="preserve"> ne</w:t>
      </w:r>
      <w:r w:rsidRPr="4A4F8F58">
        <w:rPr>
          <w:i/>
          <w:iCs/>
          <w:sz w:val="24"/>
          <w:szCs w:val="24"/>
          <w:lang w:val="fr-FR"/>
        </w:rPr>
        <w:t xml:space="preserve"> servira qu’à te rendre malheureuse</w:t>
      </w:r>
      <w:r w:rsidR="001D7994">
        <w:rPr>
          <w:i/>
          <w:iCs/>
          <w:sz w:val="24"/>
          <w:szCs w:val="24"/>
          <w:lang w:val="fr-FR"/>
        </w:rPr>
        <w:t>.</w:t>
      </w:r>
      <w:r w:rsidRPr="4A4F8F58">
        <w:rPr>
          <w:i/>
          <w:iCs/>
          <w:sz w:val="24"/>
          <w:szCs w:val="24"/>
          <w:lang w:val="fr-FR"/>
        </w:rPr>
        <w:t xml:space="preserve"> Ta vie commence aujourd’hui. </w:t>
      </w:r>
      <w:r w:rsidRPr="00D43F25">
        <w:rPr>
          <w:i/>
          <w:iCs/>
          <w:sz w:val="24"/>
          <w:szCs w:val="24"/>
          <w:lang w:val="fr-FR"/>
        </w:rPr>
        <w:t>Tu n’existais pas, tu n’étais rien avant…</w:t>
      </w:r>
      <w:r w:rsidR="00784D5D" w:rsidRPr="00D43F25">
        <w:rPr>
          <w:i/>
          <w:iCs/>
          <w:sz w:val="24"/>
          <w:szCs w:val="24"/>
          <w:lang w:val="fr-FR"/>
        </w:rPr>
        <w:t> »</w:t>
      </w:r>
      <w:r w:rsidRPr="00D43F25">
        <w:rPr>
          <w:i/>
          <w:iCs/>
          <w:sz w:val="24"/>
          <w:szCs w:val="24"/>
          <w:lang w:val="fr-FR"/>
        </w:rPr>
        <w:t xml:space="preserve"> </w:t>
      </w:r>
    </w:p>
    <w:p w14:paraId="1DA817F4" w14:textId="1E972E7D" w:rsidR="001D7994" w:rsidRPr="00E52079" w:rsidRDefault="001D7994" w:rsidP="00E52079">
      <w:pPr>
        <w:pStyle w:val="Textkrper"/>
        <w:rPr>
          <w:rFonts w:cstheme="minorHAnsi"/>
          <w:sz w:val="20"/>
          <w:lang w:val="fr-FR"/>
        </w:rPr>
      </w:pPr>
      <w:r w:rsidRPr="00E52079">
        <w:rPr>
          <w:sz w:val="20"/>
          <w:lang w:val="fr-FR"/>
        </w:rPr>
        <w:t>Text: Anacaona, P. (2020), S. 25.</w:t>
      </w:r>
    </w:p>
    <w:p w14:paraId="44332B81" w14:textId="77777777" w:rsidR="00872386" w:rsidRPr="001E21D8" w:rsidRDefault="00872386" w:rsidP="00F81C4C">
      <w:pPr>
        <w:pStyle w:val="ZwischenberschriftFS"/>
        <w:rPr>
          <w:lang w:val="fr-FR"/>
        </w:rPr>
      </w:pPr>
      <w:r w:rsidRPr="001E21D8">
        <w:rPr>
          <w:lang w:val="fr-FR"/>
        </w:rPr>
        <w:t xml:space="preserve">Lösungen </w:t>
      </w:r>
    </w:p>
    <w:p w14:paraId="5AB97F6E" w14:textId="77777777" w:rsidR="00267651" w:rsidRPr="00035FC6" w:rsidRDefault="00267651" w:rsidP="00267651">
      <w:pPr>
        <w:pStyle w:val="Zwischenberschrift"/>
        <w:rPr>
          <w:lang w:val="fr-FR"/>
        </w:rPr>
      </w:pPr>
      <w:r w:rsidRPr="00035FC6">
        <w:rPr>
          <w:lang w:val="fr-FR"/>
        </w:rPr>
        <w:t>Zielaufgabe:</w:t>
      </w:r>
    </w:p>
    <w:p w14:paraId="195A7608" w14:textId="77777777" w:rsidR="00267651" w:rsidRPr="006657B6" w:rsidRDefault="00267651" w:rsidP="00267651">
      <w:pPr>
        <w:pStyle w:val="Textkrper"/>
        <w:rPr>
          <w:lang w:val="fr-FR"/>
        </w:rPr>
      </w:pPr>
      <w:r w:rsidRPr="006657B6">
        <w:rPr>
          <w:lang w:val="fr-FR"/>
        </w:rPr>
        <w:t>Ma fille Solitude, mes forces me quittent et je vais rejoindre mes ancêtres, mes parents. De nouveau, je vais être libre. Mais avant, je dois te laisser mon testament. Solitude, tu es née ici sur cette terre de Guadeloupe. Mais n‘oublie pas ton identité de femme libre</w:t>
      </w:r>
      <w:r>
        <w:rPr>
          <w:lang w:val="fr-FR"/>
        </w:rPr>
        <w:t> !</w:t>
      </w:r>
      <w:r w:rsidRPr="006657B6">
        <w:rPr>
          <w:lang w:val="fr-FR"/>
        </w:rPr>
        <w:t xml:space="preserve"> Toi aussi, tu es Igbo</w:t>
      </w:r>
      <w:r>
        <w:rPr>
          <w:lang w:val="fr-FR"/>
        </w:rPr>
        <w:t> !</w:t>
      </w:r>
      <w:r w:rsidRPr="006657B6">
        <w:rPr>
          <w:lang w:val="fr-FR"/>
        </w:rPr>
        <w:t xml:space="preserve"> Nous sommes des femmes libres et n‘ont pas de la marchandise, des animaux</w:t>
      </w:r>
      <w:r>
        <w:rPr>
          <w:lang w:val="fr-FR"/>
        </w:rPr>
        <w:t> !</w:t>
      </w:r>
      <w:r w:rsidRPr="006657B6">
        <w:rPr>
          <w:lang w:val="fr-FR"/>
        </w:rPr>
        <w:t xml:space="preserve"> Continue mon combat</w:t>
      </w:r>
      <w:r>
        <w:rPr>
          <w:lang w:val="fr-FR"/>
        </w:rPr>
        <w:t> !</w:t>
      </w:r>
      <w:r w:rsidRPr="006657B6">
        <w:rPr>
          <w:lang w:val="fr-FR"/>
        </w:rPr>
        <w:t xml:space="preserve"> Reste droite</w:t>
      </w:r>
      <w:r>
        <w:rPr>
          <w:lang w:val="fr-FR"/>
        </w:rPr>
        <w:t> !</w:t>
      </w:r>
      <w:r w:rsidRPr="006657B6">
        <w:rPr>
          <w:lang w:val="fr-FR"/>
        </w:rPr>
        <w:t xml:space="preserve"> N‘accepte pas leur loi et sois un espoir pour tous nos frères et sœurs.</w:t>
      </w:r>
    </w:p>
    <w:p w14:paraId="3E6EC6EE" w14:textId="77777777" w:rsidR="00267651" w:rsidRPr="00D638EB" w:rsidRDefault="00267651" w:rsidP="00267651">
      <w:pPr>
        <w:pStyle w:val="Textkrper"/>
      </w:pPr>
      <w:r w:rsidRPr="006657B6">
        <w:rPr>
          <w:lang w:val="fr-FR"/>
        </w:rPr>
        <w:t>Nnwere onwe gị! Sois libre</w:t>
      </w:r>
      <w:r>
        <w:rPr>
          <w:lang w:val="fr-FR"/>
        </w:rPr>
        <w:t> !</w:t>
      </w:r>
      <w:r w:rsidRPr="006657B6">
        <w:rPr>
          <w:lang w:val="fr-FR"/>
        </w:rPr>
        <w:t xml:space="preserve"> </w:t>
      </w:r>
      <w:r w:rsidRPr="00D638EB">
        <w:t>Guzogide Solitude!</w:t>
      </w:r>
    </w:p>
    <w:p w14:paraId="7A18CF7F" w14:textId="77777777" w:rsidR="00FF33E6" w:rsidRPr="00035FC6" w:rsidRDefault="00851769" w:rsidP="004C4CCF">
      <w:pPr>
        <w:pStyle w:val="Zwischenberschrift"/>
      </w:pPr>
      <w:r w:rsidRPr="00035FC6">
        <w:t>Teilaufgabe 2:</w:t>
      </w:r>
      <w:r w:rsidR="00FF33E6" w:rsidRPr="00035FC6">
        <w:t xml:space="preserve"> </w:t>
      </w:r>
    </w:p>
    <w:p w14:paraId="24DD40F6" w14:textId="3BF64654" w:rsidR="00FF33E6" w:rsidRPr="00643D54" w:rsidRDefault="00FF33E6" w:rsidP="00B36CD7">
      <w:pPr>
        <w:pStyle w:val="Textkrper"/>
        <w:rPr>
          <w:b/>
        </w:rPr>
      </w:pPr>
      <w:r w:rsidRPr="00643D54">
        <w:rPr>
          <w:b/>
        </w:rPr>
        <w:t>Mögliche Lösungen sind gelb markiert.</w:t>
      </w:r>
    </w:p>
    <w:p w14:paraId="71F4EAF1" w14:textId="057A2639" w:rsidR="00B36CD7" w:rsidRPr="00D43F25" w:rsidRDefault="00B36CD7" w:rsidP="00D43F25">
      <w:pPr>
        <w:pStyle w:val="Zwischenberschrift"/>
        <w:rPr>
          <w:b w:val="0"/>
          <w:lang w:val="fr-FR"/>
        </w:rPr>
      </w:pPr>
      <w:r w:rsidRPr="00D43F25">
        <w:rPr>
          <w:b w:val="0"/>
          <w:lang w:val="fr-FR"/>
        </w:rPr>
        <w:t>Text 1:</w:t>
      </w:r>
    </w:p>
    <w:p w14:paraId="5711E094" w14:textId="59693690" w:rsidR="00851769" w:rsidRPr="00E0644D" w:rsidRDefault="00851769" w:rsidP="00E0644D">
      <w:pPr>
        <w:pStyle w:val="Textkrper"/>
        <w:rPr>
          <w:rFonts w:ascii="Amiri" w:hAnsi="Amiri" w:cs="Amiri"/>
          <w:i/>
          <w:lang w:val="fr-FR"/>
        </w:rPr>
      </w:pPr>
      <w:r w:rsidRPr="00E0644D">
        <w:rPr>
          <w:i/>
          <w:lang w:val="fr-FR"/>
        </w:rPr>
        <w:t xml:space="preserve">« Ce jour-là chez Denohie, l’un des plus importants négociants de l’île, les Africains étaient dans </w:t>
      </w:r>
      <w:r w:rsidRPr="00E0644D">
        <w:rPr>
          <w:i/>
          <w:highlight w:val="yellow"/>
          <w:lang w:val="fr-FR"/>
        </w:rPr>
        <w:t>un piteux état.</w:t>
      </w:r>
      <w:r w:rsidRPr="00E0644D">
        <w:rPr>
          <w:i/>
          <w:lang w:val="fr-FR"/>
        </w:rPr>
        <w:t xml:space="preserve"> La traversé</w:t>
      </w:r>
      <w:r w:rsidR="00A7312B">
        <w:rPr>
          <w:i/>
          <w:lang w:val="fr-FR"/>
        </w:rPr>
        <w:t>e</w:t>
      </w:r>
      <w:r w:rsidRPr="00E0644D">
        <w:rPr>
          <w:i/>
          <w:lang w:val="fr-FR"/>
        </w:rPr>
        <w:t xml:space="preserve"> semblait avoir été particulièrement</w:t>
      </w:r>
      <w:r w:rsidRPr="00E0644D">
        <w:rPr>
          <w:i/>
          <w:highlight w:val="yellow"/>
          <w:lang w:val="fr-FR"/>
        </w:rPr>
        <w:t xml:space="preserve"> éprouvante</w:t>
      </w:r>
      <w:r w:rsidRPr="00E0644D">
        <w:rPr>
          <w:i/>
          <w:lang w:val="fr-FR"/>
        </w:rPr>
        <w:t xml:space="preserve"> et le capitaine spécialement </w:t>
      </w:r>
      <w:r w:rsidRPr="00E0644D">
        <w:rPr>
          <w:i/>
          <w:highlight w:val="yellow"/>
          <w:lang w:val="fr-FR"/>
        </w:rPr>
        <w:t>brutal</w:t>
      </w:r>
      <w:r w:rsidRPr="00E0644D">
        <w:rPr>
          <w:i/>
          <w:lang w:val="fr-FR"/>
        </w:rPr>
        <w:t>.</w:t>
      </w:r>
    </w:p>
    <w:p w14:paraId="63E164FB" w14:textId="1E527ED4" w:rsidR="00851769" w:rsidRPr="00E0644D" w:rsidRDefault="00DD3A61" w:rsidP="00DD3A61">
      <w:pPr>
        <w:pStyle w:val="Textkrper"/>
        <w:rPr>
          <w:i/>
          <w:lang w:val="fr-FR"/>
        </w:rPr>
      </w:pPr>
      <w:r w:rsidRPr="00DD3A61">
        <w:rPr>
          <w:i/>
          <w:lang w:val="fr-FR"/>
        </w:rPr>
        <w:t>-</w:t>
      </w:r>
      <w:r>
        <w:rPr>
          <w:i/>
          <w:lang w:val="fr-FR"/>
        </w:rPr>
        <w:t xml:space="preserve"> </w:t>
      </w:r>
      <w:r w:rsidR="00851769" w:rsidRPr="00E0644D">
        <w:rPr>
          <w:i/>
          <w:lang w:val="fr-FR"/>
        </w:rPr>
        <w:t xml:space="preserve">Ils souffrent tous du </w:t>
      </w:r>
      <w:r w:rsidR="00851769" w:rsidRPr="00E0644D">
        <w:rPr>
          <w:i/>
          <w:highlight w:val="yellow"/>
          <w:lang w:val="fr-FR"/>
        </w:rPr>
        <w:t>scorbut</w:t>
      </w:r>
      <w:r w:rsidR="00851769" w:rsidRPr="00E0644D">
        <w:rPr>
          <w:i/>
          <w:lang w:val="fr-FR"/>
        </w:rPr>
        <w:t xml:space="preserve">, reconnut Denohie, la mine contrite. Je peux diminuer un petit peu </w:t>
      </w:r>
      <w:r w:rsidR="00851769" w:rsidRPr="00E0644D">
        <w:rPr>
          <w:i/>
          <w:highlight w:val="yellow"/>
          <w:lang w:val="fr-FR"/>
        </w:rPr>
        <w:t>le prix</w:t>
      </w:r>
      <w:r w:rsidR="00851769" w:rsidRPr="00E0644D">
        <w:rPr>
          <w:i/>
          <w:lang w:val="fr-FR"/>
        </w:rPr>
        <w:t>…</w:t>
      </w:r>
    </w:p>
    <w:p w14:paraId="17D76289" w14:textId="7BAB3765" w:rsidR="00851769" w:rsidRDefault="00851769" w:rsidP="00E0644D">
      <w:pPr>
        <w:pStyle w:val="Textkrper"/>
        <w:rPr>
          <w:i/>
          <w:lang w:val="fr-FR"/>
        </w:rPr>
      </w:pPr>
      <w:r w:rsidRPr="00E0644D">
        <w:rPr>
          <w:i/>
          <w:lang w:val="fr-FR"/>
        </w:rPr>
        <w:t>Le négociant se promit d’écrire à son correspondant bordelais, pour qu’il rappelle aux capitaines de ses navires les soins à apporter à</w:t>
      </w:r>
      <w:r w:rsidRPr="00E0644D">
        <w:rPr>
          <w:i/>
          <w:highlight w:val="yellow"/>
          <w:lang w:val="fr-FR"/>
        </w:rPr>
        <w:t xml:space="preserve"> la marchandise</w:t>
      </w:r>
      <w:r w:rsidRPr="00E0644D">
        <w:rPr>
          <w:i/>
          <w:lang w:val="fr-FR"/>
        </w:rPr>
        <w:t xml:space="preserve">. Ne doit-on pas veiller à </w:t>
      </w:r>
      <w:r w:rsidRPr="00E0644D">
        <w:rPr>
          <w:i/>
          <w:highlight w:val="yellow"/>
          <w:lang w:val="fr-FR"/>
        </w:rPr>
        <w:t>son bien </w:t>
      </w:r>
      <w:r w:rsidRPr="00E0644D">
        <w:rPr>
          <w:i/>
          <w:lang w:val="fr-FR"/>
        </w:rPr>
        <w:t xml:space="preserve">? La Charité, navire de gros tonnage, était parti de Gorée chargé de trois cent cinquante-quatre </w:t>
      </w:r>
      <w:r w:rsidRPr="00E0644D">
        <w:rPr>
          <w:i/>
          <w:highlight w:val="yellow"/>
          <w:lang w:val="fr-FR"/>
        </w:rPr>
        <w:t>captifs</w:t>
      </w:r>
      <w:r w:rsidRPr="00E0644D">
        <w:rPr>
          <w:i/>
          <w:lang w:val="fr-FR"/>
        </w:rPr>
        <w:t xml:space="preserve">, selon les registres et seuls deux cent quatre-vingt-sept avaient débarqué. </w:t>
      </w:r>
      <w:r w:rsidRPr="00E0644D">
        <w:rPr>
          <w:i/>
          <w:highlight w:val="yellow"/>
          <w:lang w:val="fr-FR"/>
        </w:rPr>
        <w:t>Soixante-sept étaient morts</w:t>
      </w:r>
      <w:r w:rsidRPr="00E0644D">
        <w:rPr>
          <w:i/>
          <w:lang w:val="fr-FR"/>
        </w:rPr>
        <w:t xml:space="preserve"> en cours de route - « presque vingt pour cent ! » avait calculé,</w:t>
      </w:r>
      <w:r w:rsidR="00DD3A61">
        <w:rPr>
          <w:i/>
          <w:lang w:val="fr-FR"/>
        </w:rPr>
        <w:t xml:space="preserve"> furieux,</w:t>
      </w:r>
      <w:r w:rsidRPr="00E0644D">
        <w:rPr>
          <w:i/>
          <w:lang w:val="fr-FR"/>
        </w:rPr>
        <w:t xml:space="preserve"> Denohie. Ils n’avaient pas idée, à Bordeaux, de combien il était harcelé par les planteurs</w:t>
      </w:r>
      <w:r w:rsidR="00DD3A61">
        <w:rPr>
          <w:i/>
          <w:lang w:val="fr-FR"/>
        </w:rPr>
        <w:t>,</w:t>
      </w:r>
      <w:r w:rsidRPr="00E0644D">
        <w:rPr>
          <w:i/>
          <w:lang w:val="fr-FR"/>
        </w:rPr>
        <w:t xml:space="preserve"> qui voulaient toujours plus d’</w:t>
      </w:r>
      <w:r w:rsidRPr="00E0644D">
        <w:rPr>
          <w:i/>
          <w:highlight w:val="yellow"/>
          <w:lang w:val="fr-FR"/>
        </w:rPr>
        <w:t>Esclaves</w:t>
      </w:r>
      <w:r w:rsidRPr="00E0644D">
        <w:rPr>
          <w:i/>
          <w:lang w:val="fr-FR"/>
        </w:rPr>
        <w:t> !</w:t>
      </w:r>
    </w:p>
    <w:p w14:paraId="532D1E94" w14:textId="77777777" w:rsidR="00BD2781" w:rsidRPr="001E21D8" w:rsidRDefault="00BD2781" w:rsidP="00BD2781">
      <w:pPr>
        <w:pStyle w:val="Textkrper"/>
        <w:rPr>
          <w:bCs/>
          <w:lang w:val="en-US"/>
        </w:rPr>
      </w:pPr>
      <w:r w:rsidRPr="001E21D8">
        <w:rPr>
          <w:sz w:val="20"/>
          <w:lang w:val="en-US"/>
        </w:rPr>
        <w:t>Text: Anacaona, P. (2020), S. 19.</w:t>
      </w:r>
    </w:p>
    <w:p w14:paraId="50CEFC51" w14:textId="77777777" w:rsidR="00BD2781" w:rsidRPr="001E21D8" w:rsidRDefault="00BD2781" w:rsidP="00E0644D">
      <w:pPr>
        <w:pStyle w:val="Textkrper"/>
        <w:rPr>
          <w:i/>
          <w:lang w:val="en-US"/>
        </w:rPr>
      </w:pPr>
    </w:p>
    <w:p w14:paraId="3DB4AD9A" w14:textId="77777777" w:rsidR="00267651" w:rsidRPr="001E21D8" w:rsidRDefault="00267651">
      <w:pPr>
        <w:jc w:val="left"/>
        <w:rPr>
          <w:color w:val="990000"/>
          <w:lang w:val="en-US"/>
        </w:rPr>
      </w:pPr>
      <w:r w:rsidRPr="001E21D8">
        <w:rPr>
          <w:b/>
          <w:lang w:val="en-US"/>
        </w:rPr>
        <w:br w:type="page"/>
      </w:r>
    </w:p>
    <w:p w14:paraId="3CEBCF67" w14:textId="0DEFA5B4" w:rsidR="00851769" w:rsidRPr="001E21D8" w:rsidRDefault="00851769" w:rsidP="00D43F25">
      <w:pPr>
        <w:pStyle w:val="Zwischenberschrift"/>
        <w:rPr>
          <w:b w:val="0"/>
          <w:lang w:val="en-US"/>
        </w:rPr>
      </w:pPr>
      <w:r w:rsidRPr="001E21D8">
        <w:rPr>
          <w:b w:val="0"/>
          <w:lang w:val="en-US"/>
        </w:rPr>
        <w:lastRenderedPageBreak/>
        <w:t>Text 2:</w:t>
      </w:r>
    </w:p>
    <w:p w14:paraId="3D806DA5" w14:textId="77777777" w:rsidR="00851769" w:rsidRPr="00FD2EEB" w:rsidRDefault="00851769" w:rsidP="00FD2EEB">
      <w:pPr>
        <w:pStyle w:val="Textkrper"/>
        <w:rPr>
          <w:i/>
          <w:highlight w:val="yellow"/>
          <w:lang w:val="fr-FR"/>
        </w:rPr>
      </w:pPr>
      <w:r w:rsidRPr="00FD2EEB">
        <w:rPr>
          <w:i/>
          <w:lang w:val="fr-FR"/>
        </w:rPr>
        <w:t xml:space="preserve">« J’imagine l’étourdissement de la lumière après </w:t>
      </w:r>
      <w:r w:rsidRPr="00FD2EEB">
        <w:rPr>
          <w:i/>
          <w:highlight w:val="yellow"/>
          <w:lang w:val="fr-FR"/>
        </w:rPr>
        <w:t>les ténèbres de la cale</w:t>
      </w:r>
      <w:r w:rsidRPr="00FD2EEB">
        <w:rPr>
          <w:i/>
          <w:lang w:val="fr-FR"/>
        </w:rPr>
        <w:t xml:space="preserve">, le trébuchement des premiers pas sur la terre ferme après </w:t>
      </w:r>
      <w:r w:rsidRPr="00FD2EEB">
        <w:rPr>
          <w:i/>
          <w:highlight w:val="yellow"/>
          <w:lang w:val="fr-FR"/>
        </w:rPr>
        <w:t>quarante-cinq jours d’immobilisation</w:t>
      </w:r>
      <w:r w:rsidRPr="00FD2EEB">
        <w:rPr>
          <w:i/>
          <w:lang w:val="fr-FR"/>
        </w:rPr>
        <w:t xml:space="preserve">, l’incompréhension de la vente aux enchères, </w:t>
      </w:r>
      <w:r w:rsidRPr="00FD2EEB">
        <w:rPr>
          <w:i/>
          <w:highlight w:val="yellow"/>
          <w:lang w:val="fr-FR"/>
        </w:rPr>
        <w:t>la brûlure du marquage à l’épaule droite</w:t>
      </w:r>
      <w:r w:rsidRPr="00FD2EEB">
        <w:rPr>
          <w:i/>
          <w:lang w:val="fr-FR"/>
        </w:rPr>
        <w:t xml:space="preserve"> des initiales de L’Arbresle, </w:t>
      </w:r>
      <w:r w:rsidRPr="00FD2EEB">
        <w:rPr>
          <w:i/>
          <w:highlight w:val="yellow"/>
          <w:lang w:val="fr-FR"/>
        </w:rPr>
        <w:t>« LA »</w:t>
      </w:r>
      <w:r w:rsidRPr="00FD2EEB">
        <w:rPr>
          <w:i/>
          <w:lang w:val="fr-FR"/>
        </w:rPr>
        <w:t xml:space="preserve">, </w:t>
      </w:r>
      <w:r w:rsidRPr="00FD2EEB">
        <w:rPr>
          <w:i/>
          <w:highlight w:val="yellow"/>
          <w:lang w:val="fr-FR"/>
        </w:rPr>
        <w:t>les fers aux pieds</w:t>
      </w:r>
      <w:r w:rsidRPr="00FD2EEB">
        <w:rPr>
          <w:i/>
          <w:lang w:val="fr-FR"/>
        </w:rPr>
        <w:t xml:space="preserve"> jusqu’à l’habitation, l’émotion devant la case branlante – ici, son chez-soi ? -le choc devant cette constatation : </w:t>
      </w:r>
      <w:r w:rsidRPr="00FD2EEB">
        <w:rPr>
          <w:i/>
          <w:highlight w:val="yellow"/>
          <w:lang w:val="fr-FR"/>
        </w:rPr>
        <w:t>elle ne retrouverait pas sa vie d’avant.</w:t>
      </w:r>
    </w:p>
    <w:p w14:paraId="02FB3ADF" w14:textId="77777777" w:rsidR="00851769" w:rsidRPr="00FD2EEB" w:rsidRDefault="00851769" w:rsidP="00FD2EEB">
      <w:pPr>
        <w:pStyle w:val="Textkrper"/>
        <w:rPr>
          <w:i/>
          <w:highlight w:val="yellow"/>
          <w:lang w:val="fr-FR"/>
        </w:rPr>
      </w:pPr>
      <w:r w:rsidRPr="00FD2EEB">
        <w:rPr>
          <w:i/>
          <w:lang w:val="fr-FR"/>
        </w:rPr>
        <w:t>Ma mère, vivante après la grande Traversée. Les premiers jours, les premiers mois, enceinte de moi, était-elle</w:t>
      </w:r>
      <w:r w:rsidRPr="00FD2EEB">
        <w:rPr>
          <w:i/>
          <w:highlight w:val="yellow"/>
          <w:lang w:val="fr-FR"/>
        </w:rPr>
        <w:t xml:space="preserve"> encore vivante à l’intérieur ?</w:t>
      </w:r>
    </w:p>
    <w:p w14:paraId="7B0E2E03" w14:textId="48F94A97" w:rsidR="00851769" w:rsidRPr="00FD2EEB" w:rsidRDefault="00851769" w:rsidP="00FD2EEB">
      <w:pPr>
        <w:pStyle w:val="Textkrper"/>
        <w:rPr>
          <w:i/>
          <w:lang w:val="fr-FR"/>
        </w:rPr>
      </w:pPr>
      <w:r w:rsidRPr="00FD2EEB">
        <w:rPr>
          <w:i/>
          <w:lang w:val="fr-FR"/>
        </w:rPr>
        <w:t>Elle arriva à l’habitation de Bellesource un samedi</w:t>
      </w:r>
      <w:r w:rsidR="00F23401">
        <w:rPr>
          <w:i/>
          <w:lang w:val="fr-FR"/>
        </w:rPr>
        <w:t>,</w:t>
      </w:r>
      <w:r w:rsidRPr="00FD2EEB">
        <w:rPr>
          <w:i/>
          <w:lang w:val="fr-FR"/>
        </w:rPr>
        <w:t xml:space="preserve"> à quelques jours du début de la récolte qui s’annonçait cette année-là exceptionnelle. (…) </w:t>
      </w:r>
    </w:p>
    <w:p w14:paraId="6A08215A" w14:textId="75756228" w:rsidR="00851769" w:rsidRPr="00FD2EEB" w:rsidRDefault="00851769" w:rsidP="00FD2EEB">
      <w:pPr>
        <w:pStyle w:val="Textkrper"/>
        <w:rPr>
          <w:i/>
          <w:highlight w:val="yellow"/>
          <w:lang w:val="fr-FR"/>
        </w:rPr>
      </w:pPr>
      <w:r w:rsidRPr="00FD2EEB">
        <w:rPr>
          <w:i/>
          <w:lang w:val="fr-FR"/>
        </w:rPr>
        <w:t>Le lendemain, dimanche</w:t>
      </w:r>
      <w:r w:rsidR="00AD43A4">
        <w:rPr>
          <w:i/>
          <w:lang w:val="fr-FR"/>
        </w:rPr>
        <w:t>,</w:t>
      </w:r>
      <w:r w:rsidRPr="00FD2EEB">
        <w:rPr>
          <w:i/>
          <w:lang w:val="fr-FR"/>
        </w:rPr>
        <w:t xml:space="preserve"> la plantation était à l’arrêt. Les Esclaves en profitaient pour travailler à leur jardin-Nègre, dont la récolte leur appartenait. Dès le surlendemain, ma mère était penchée sur la terre </w:t>
      </w:r>
      <w:r w:rsidRPr="00FD2EEB">
        <w:rPr>
          <w:i/>
          <w:highlight w:val="yellow"/>
          <w:lang w:val="fr-FR"/>
        </w:rPr>
        <w:t>dix-</w:t>
      </w:r>
      <w:r w:rsidR="00DB0983">
        <w:rPr>
          <w:i/>
          <w:highlight w:val="yellow"/>
          <w:lang w:val="fr-FR"/>
        </w:rPr>
        <w:t xml:space="preserve">huit </w:t>
      </w:r>
      <w:r w:rsidRPr="00FD2EEB">
        <w:rPr>
          <w:i/>
          <w:highlight w:val="yellow"/>
          <w:lang w:val="fr-FR"/>
        </w:rPr>
        <w:t>heures par jour,</w:t>
      </w:r>
      <w:r w:rsidRPr="00FD2EEB">
        <w:rPr>
          <w:i/>
          <w:lang w:val="fr-FR"/>
        </w:rPr>
        <w:t xml:space="preserve"> un coutelas à la main, subissant les nuées de moustiques et les tiques cramponnées aux jambes, surveillée de près par le commandeur </w:t>
      </w:r>
      <w:r w:rsidRPr="00FD2EEB">
        <w:rPr>
          <w:i/>
          <w:highlight w:val="yellow"/>
          <w:lang w:val="fr-FR"/>
        </w:rPr>
        <w:t>qui levait son fouet dès qu’elle ralentissait</w:t>
      </w:r>
      <w:r w:rsidRPr="00FD2EEB">
        <w:rPr>
          <w:i/>
          <w:lang w:val="fr-FR"/>
        </w:rPr>
        <w:t xml:space="preserve">, pour lui faire comprendre qui commandait ici. </w:t>
      </w:r>
      <w:r w:rsidRPr="00FD2EEB">
        <w:rPr>
          <w:i/>
          <w:highlight w:val="yellow"/>
          <w:lang w:val="fr-FR"/>
        </w:rPr>
        <w:t>Le fouet casseur de corps, casseur d’ âme, casseur d’esprit,</w:t>
      </w:r>
      <w:r w:rsidRPr="00FD2EEB">
        <w:rPr>
          <w:i/>
          <w:lang w:val="fr-FR"/>
        </w:rPr>
        <w:t xml:space="preserve"> a dû s‘abattre souvent </w:t>
      </w:r>
      <w:r w:rsidRPr="00FD2EEB">
        <w:rPr>
          <w:i/>
          <w:highlight w:val="yellow"/>
          <w:lang w:val="fr-FR"/>
        </w:rPr>
        <w:t>sur le dos de ma mère. </w:t>
      </w:r>
    </w:p>
    <w:p w14:paraId="36416902" w14:textId="22AE2629" w:rsidR="00FF33E6" w:rsidRDefault="00851769" w:rsidP="00FD2EEB">
      <w:pPr>
        <w:pStyle w:val="Textkrper"/>
        <w:rPr>
          <w:i/>
          <w:lang w:val="fr-FR"/>
        </w:rPr>
      </w:pPr>
      <w:r w:rsidRPr="00FD2EEB">
        <w:rPr>
          <w:i/>
          <w:lang w:val="fr-FR"/>
        </w:rPr>
        <w:t xml:space="preserve">La récolte commença avec </w:t>
      </w:r>
      <w:r w:rsidRPr="00FD2EEB">
        <w:rPr>
          <w:i/>
          <w:highlight w:val="yellow"/>
          <w:lang w:val="fr-FR"/>
        </w:rPr>
        <w:t>ses cadences infernales</w:t>
      </w:r>
      <w:r w:rsidRPr="00FD2EEB">
        <w:rPr>
          <w:i/>
          <w:lang w:val="fr-FR"/>
        </w:rPr>
        <w:t xml:space="preserve">. Le soir, </w:t>
      </w:r>
      <w:r w:rsidRPr="00FD2EEB">
        <w:rPr>
          <w:i/>
          <w:highlight w:val="yellow"/>
          <w:lang w:val="fr-FR"/>
        </w:rPr>
        <w:t>les Noirs s’écroulaient sur leur grabats, éreintés de fatigue, sans même la force de manger</w:t>
      </w:r>
      <w:r w:rsidRPr="00FD2EEB">
        <w:rPr>
          <w:i/>
          <w:lang w:val="fr-FR"/>
        </w:rPr>
        <w:t>. De toute façon, les Esclaves ne mangeaient que le matin, et à peine l</w:t>
      </w:r>
      <w:r w:rsidR="003E73CA">
        <w:rPr>
          <w:i/>
          <w:lang w:val="fr-FR"/>
        </w:rPr>
        <w:t>e</w:t>
      </w:r>
      <w:r w:rsidRPr="00FD2EEB">
        <w:rPr>
          <w:i/>
          <w:lang w:val="fr-FR"/>
        </w:rPr>
        <w:t xml:space="preserve"> </w:t>
      </w:r>
      <w:r w:rsidR="003E73CA">
        <w:rPr>
          <w:i/>
          <w:lang w:val="fr-FR"/>
        </w:rPr>
        <w:t>midi</w:t>
      </w:r>
      <w:r w:rsidRPr="00FD2EEB">
        <w:rPr>
          <w:i/>
          <w:lang w:val="fr-FR"/>
        </w:rPr>
        <w:t>. »</w:t>
      </w:r>
    </w:p>
    <w:p w14:paraId="5D3AF32C" w14:textId="38191A7A" w:rsidR="00595B89" w:rsidRPr="00A7312B" w:rsidRDefault="00595B89" w:rsidP="00FD2EEB">
      <w:pPr>
        <w:pStyle w:val="Textkrper"/>
        <w:rPr>
          <w:i/>
        </w:rPr>
      </w:pPr>
      <w:r w:rsidRPr="00A7312B">
        <w:rPr>
          <w:sz w:val="20"/>
        </w:rPr>
        <w:t>Text: Anacaona, P. (2020), S. 24–25.</w:t>
      </w:r>
    </w:p>
    <w:p w14:paraId="06663311" w14:textId="77777777" w:rsidR="00FF33E6" w:rsidRPr="00643D54" w:rsidRDefault="00FF33E6" w:rsidP="00643D54">
      <w:pPr>
        <w:pStyle w:val="Zwischenberschrift"/>
      </w:pPr>
      <w:r w:rsidRPr="00643D54">
        <w:t>Teilaufgabe 3:</w:t>
      </w:r>
    </w:p>
    <w:p w14:paraId="3C2DAC7A" w14:textId="04A5C68B" w:rsidR="00625302" w:rsidRPr="00643D54" w:rsidRDefault="00FF33E6" w:rsidP="00FD2EEB">
      <w:pPr>
        <w:pStyle w:val="Textkrper"/>
      </w:pPr>
      <w:r w:rsidRPr="00643D54">
        <w:t xml:space="preserve">Mehrere Interpretationen sind möglich. Schülerinnen und Schüler könnten z. B. behaupten, dass Ochi-Ochi lebt, aber innerlich tot ist, weil sie </w:t>
      </w:r>
      <w:r w:rsidR="00B161D2">
        <w:t>„</w:t>
      </w:r>
      <w:r w:rsidRPr="00955F89">
        <w:rPr>
          <w:i/>
        </w:rPr>
        <w:t>sa vie d’avant</w:t>
      </w:r>
      <w:r w:rsidR="00B161D2">
        <w:t>“</w:t>
      </w:r>
      <w:r w:rsidRPr="00643D54">
        <w:t xml:space="preserve"> (Text 2) und als S</w:t>
      </w:r>
      <w:r w:rsidR="00707BAD">
        <w:t>k</w:t>
      </w:r>
      <w:r w:rsidRPr="00643D54">
        <w:t xml:space="preserve">lavin ihre Identität verloren hat. Andere könnten </w:t>
      </w:r>
      <w:r w:rsidR="00450167" w:rsidRPr="00643D54">
        <w:t>d</w:t>
      </w:r>
      <w:r w:rsidR="00625302" w:rsidRPr="00643D54">
        <w:t>er Meinung sein</w:t>
      </w:r>
      <w:r w:rsidRPr="00643D54">
        <w:t xml:space="preserve">, dass sie innerlich nicht wirklich tot ist, weil sie weiterhin ihre </w:t>
      </w:r>
      <w:r w:rsidR="00625302" w:rsidRPr="00643D54">
        <w:t>Mutters</w:t>
      </w:r>
      <w:r w:rsidRPr="00643D54">
        <w:t>prache spricht.</w:t>
      </w:r>
      <w:r w:rsidR="00955F89">
        <w:t xml:space="preserve"> </w:t>
      </w:r>
      <w:r w:rsidR="00B161D2" w:rsidRPr="000C423C">
        <w:rPr>
          <w:lang w:val="fr-FR"/>
        </w:rPr>
        <w:t>„</w:t>
      </w:r>
      <w:r w:rsidR="00625302" w:rsidRPr="00643D54">
        <w:rPr>
          <w:i/>
          <w:iCs/>
          <w:lang w:val="fr-FR"/>
        </w:rPr>
        <w:t xml:space="preserve">Le soir, je l’entendais parler toute seule. </w:t>
      </w:r>
      <w:r w:rsidR="00625302" w:rsidRPr="00643D54">
        <w:rPr>
          <w:lang w:val="fr-FR"/>
        </w:rPr>
        <w:t xml:space="preserve">[…] </w:t>
      </w:r>
      <w:r w:rsidR="00625302" w:rsidRPr="00643D54">
        <w:rPr>
          <w:i/>
          <w:iCs/>
          <w:lang w:val="fr-FR"/>
        </w:rPr>
        <w:t>Elle chuchotait pour ne pas être entendue, elle chuchotait en igbo pour ne pas oublier sa langue natale.</w:t>
      </w:r>
      <w:r w:rsidR="00B161D2" w:rsidRPr="00B161D2">
        <w:rPr>
          <w:lang w:val="fr-FR"/>
        </w:rPr>
        <w:t>“</w:t>
      </w:r>
      <w:r w:rsidR="00740CAC" w:rsidRPr="00643D54">
        <w:rPr>
          <w:lang w:val="fr-FR"/>
        </w:rPr>
        <w:t xml:space="preserve"> </w:t>
      </w:r>
      <w:r w:rsidR="00625302" w:rsidRPr="00643D54">
        <w:t xml:space="preserve">Die Schülerinnen und Schüler werden durch die Anforderungen, ihre Antworten anhand des Textes zu begründen, dazu angeregt, die Textauszüge </w:t>
      </w:r>
      <w:r w:rsidR="00740CAC" w:rsidRPr="00643D54">
        <w:t>(</w:t>
      </w:r>
      <w:r w:rsidR="00625302" w:rsidRPr="00643D54">
        <w:t>erneut</w:t>
      </w:r>
      <w:r w:rsidR="00740CAC" w:rsidRPr="00643D54">
        <w:t>)</w:t>
      </w:r>
      <w:r w:rsidR="00625302" w:rsidRPr="00643D54">
        <w:t xml:space="preserve"> sorgfältig zu lesen</w:t>
      </w:r>
      <w:r w:rsidRPr="00643D54">
        <w:t>.</w:t>
      </w:r>
    </w:p>
    <w:p w14:paraId="5D6C3D6A" w14:textId="65ABE187" w:rsidR="00D638EB" w:rsidRPr="00035FC6" w:rsidRDefault="00D638EB" w:rsidP="00BF039D">
      <w:pPr>
        <w:pStyle w:val="Zwischenberschrift"/>
        <w:rPr>
          <w:lang w:val="fr-FR"/>
        </w:rPr>
      </w:pPr>
      <w:r w:rsidRPr="00035FC6">
        <w:rPr>
          <w:lang w:val="fr-FR"/>
        </w:rPr>
        <w:t xml:space="preserve">Teilaufgabe </w:t>
      </w:r>
      <w:r w:rsidR="00872386" w:rsidRPr="00035FC6">
        <w:rPr>
          <w:lang w:val="fr-FR"/>
        </w:rPr>
        <w:t>4</w:t>
      </w:r>
      <w:r w:rsidRPr="00035FC6">
        <w:rPr>
          <w:lang w:val="fr-FR"/>
        </w:rPr>
        <w:t>:</w:t>
      </w:r>
    </w:p>
    <w:p w14:paraId="12203D73" w14:textId="39B6B15E" w:rsidR="00D638EB" w:rsidRPr="00643D54" w:rsidRDefault="00D638EB" w:rsidP="00BF039D">
      <w:pPr>
        <w:pStyle w:val="Textkrper"/>
        <w:rPr>
          <w:lang w:val="fr-FR"/>
        </w:rPr>
      </w:pPr>
      <w:r w:rsidRPr="00643D54">
        <w:rPr>
          <w:lang w:val="fr-FR"/>
        </w:rPr>
        <w:t>Je suis une femme libre</w:t>
      </w:r>
      <w:r w:rsidR="0063378B" w:rsidRPr="00643D54">
        <w:rPr>
          <w:lang w:val="fr-FR"/>
        </w:rPr>
        <w:t>.</w:t>
      </w:r>
    </w:p>
    <w:p w14:paraId="554D6DEE" w14:textId="77777777" w:rsidR="00D638EB" w:rsidRPr="00A7312B" w:rsidRDefault="00D638EB" w:rsidP="009077EC">
      <w:pPr>
        <w:rPr>
          <w:lang w:val="fr-FR"/>
        </w:rPr>
      </w:pPr>
    </w:p>
    <w:p w14:paraId="167F37C1" w14:textId="77777777" w:rsidR="0075250D" w:rsidRPr="00A7312B" w:rsidRDefault="0075250D">
      <w:pPr>
        <w:jc w:val="left"/>
        <w:rPr>
          <w:lang w:val="fr-FR"/>
        </w:rPr>
      </w:pPr>
      <w:r w:rsidRPr="00A7312B">
        <w:rPr>
          <w:lang w:val="fr-FR"/>
        </w:rPr>
        <w:br w:type="page"/>
      </w:r>
    </w:p>
    <w:p w14:paraId="0B527D77" w14:textId="77777777" w:rsidR="00CD386B" w:rsidRDefault="00CD386B" w:rsidP="00CD386B">
      <w:pPr>
        <w:pStyle w:val="berschrift1"/>
      </w:pPr>
      <w:bookmarkStart w:id="2" w:name="_Hlk93666310"/>
      <w:bookmarkEnd w:id="1"/>
      <w:r>
        <w:lastRenderedPageBreak/>
        <w:t>Literaturempfehlungen</w:t>
      </w:r>
    </w:p>
    <w:p w14:paraId="76A3F7B3" w14:textId="77777777" w:rsidR="00CD386B" w:rsidRPr="00BA778B" w:rsidRDefault="00CD386B" w:rsidP="00CD386B">
      <w:pPr>
        <w:pStyle w:val="AufzhlungszeichenEbene1"/>
        <w:jc w:val="left"/>
        <w:rPr>
          <w:lang w:val="en-US"/>
        </w:rPr>
      </w:pPr>
      <w:r w:rsidRPr="00BA778B">
        <w:rPr>
          <w:rStyle w:val="Hyperlink"/>
          <w:color w:val="auto"/>
          <w:u w:val="none"/>
          <w:lang w:val="en-US"/>
        </w:rPr>
        <w:t xml:space="preserve">Collie, J. &amp; Slater, S. (1990). </w:t>
      </w:r>
      <w:r w:rsidRPr="00BA778B">
        <w:rPr>
          <w:rStyle w:val="Hyperlink"/>
          <w:i/>
          <w:iCs/>
          <w:color w:val="auto"/>
          <w:u w:val="none"/>
          <w:lang w:val="en-US"/>
        </w:rPr>
        <w:t xml:space="preserve">Literature in the </w:t>
      </w:r>
      <w:r>
        <w:rPr>
          <w:rStyle w:val="Hyperlink"/>
          <w:i/>
          <w:iCs/>
          <w:color w:val="auto"/>
          <w:u w:val="none"/>
          <w:lang w:val="en-US"/>
        </w:rPr>
        <w:t>L</w:t>
      </w:r>
      <w:r w:rsidRPr="00BA778B">
        <w:rPr>
          <w:rStyle w:val="Hyperlink"/>
          <w:i/>
          <w:iCs/>
          <w:color w:val="auto"/>
          <w:u w:val="none"/>
          <w:lang w:val="en-US"/>
        </w:rPr>
        <w:t xml:space="preserve">anguage </w:t>
      </w:r>
      <w:r>
        <w:rPr>
          <w:rStyle w:val="Hyperlink"/>
          <w:i/>
          <w:iCs/>
          <w:color w:val="auto"/>
          <w:u w:val="none"/>
          <w:lang w:val="en-US"/>
        </w:rPr>
        <w:t>C</w:t>
      </w:r>
      <w:r w:rsidRPr="00BA778B">
        <w:rPr>
          <w:rStyle w:val="Hyperlink"/>
          <w:i/>
          <w:iCs/>
          <w:color w:val="auto"/>
          <w:u w:val="none"/>
          <w:lang w:val="en-US"/>
        </w:rPr>
        <w:t>lassroom. A resource book of ideas and activities</w:t>
      </w:r>
      <w:r w:rsidRPr="00BA778B">
        <w:rPr>
          <w:rStyle w:val="Hyperlink"/>
          <w:color w:val="auto"/>
          <w:u w:val="none"/>
          <w:lang w:val="en-US"/>
        </w:rPr>
        <w:t>. Cambridge University Press.</w:t>
      </w:r>
    </w:p>
    <w:p w14:paraId="0B627415" w14:textId="77777777" w:rsidR="00CD386B" w:rsidRPr="00BA778B" w:rsidRDefault="00CD386B" w:rsidP="00CD386B">
      <w:pPr>
        <w:pStyle w:val="AufzhlungszeichenEbene1"/>
        <w:jc w:val="left"/>
        <w:rPr>
          <w:rStyle w:val="Hyperlink"/>
          <w:color w:val="auto"/>
          <w:u w:val="none"/>
        </w:rPr>
      </w:pPr>
      <w:r w:rsidRPr="00BA778B">
        <w:rPr>
          <w:rStyle w:val="Hyperlink"/>
          <w:color w:val="auto"/>
          <w:u w:val="none"/>
        </w:rPr>
        <w:t xml:space="preserve">Hallet, W., Königs, F. &amp; Martinez, H. (2020). </w:t>
      </w:r>
      <w:r w:rsidRPr="00BA778B">
        <w:rPr>
          <w:rStyle w:val="Hyperlink"/>
          <w:i/>
          <w:iCs/>
          <w:color w:val="auto"/>
          <w:u w:val="none"/>
        </w:rPr>
        <w:t xml:space="preserve">Handbuch Methoden im Fremdsprachenunterricht. </w:t>
      </w:r>
      <w:r w:rsidRPr="00BA778B">
        <w:rPr>
          <w:rStyle w:val="Hyperlink"/>
          <w:color w:val="auto"/>
          <w:u w:val="none"/>
        </w:rPr>
        <w:t>Klett/Kallmeyer.</w:t>
      </w:r>
    </w:p>
    <w:p w14:paraId="5B0C0C64" w14:textId="77777777" w:rsidR="00CD386B" w:rsidRPr="00BA778B" w:rsidRDefault="00CD386B" w:rsidP="00CD386B">
      <w:pPr>
        <w:pStyle w:val="AufzhlungszeichenEbene1"/>
        <w:jc w:val="left"/>
        <w:rPr>
          <w:rStyle w:val="Hyperlink"/>
          <w:color w:val="auto"/>
          <w:u w:val="none"/>
          <w:lang w:val="fr-FR"/>
        </w:rPr>
      </w:pPr>
      <w:r w:rsidRPr="00BA778B">
        <w:t xml:space="preserve">Schwarz-Bart, S. &amp; Schwarz-Bart, A. (2015). </w:t>
      </w:r>
      <w:r w:rsidRPr="00BA778B">
        <w:rPr>
          <w:i/>
          <w:lang w:val="fr-FR"/>
        </w:rPr>
        <w:t>L’Ancêtre en Solitude</w:t>
      </w:r>
      <w:r w:rsidRPr="00BA778B">
        <w:rPr>
          <w:lang w:val="fr-FR"/>
        </w:rPr>
        <w:t>. Éditions Seuil.</w:t>
      </w:r>
    </w:p>
    <w:p w14:paraId="50AF2663" w14:textId="77777777" w:rsidR="00CD386B" w:rsidRPr="00A558E1" w:rsidRDefault="00CD386B" w:rsidP="00CD386B">
      <w:pPr>
        <w:pStyle w:val="berschrift1"/>
        <w:rPr>
          <w:rFonts w:eastAsia="SimSun"/>
          <w:lang w:val="en-US"/>
        </w:rPr>
      </w:pPr>
      <w:r w:rsidRPr="00920F7D">
        <w:rPr>
          <w:rFonts w:eastAsia="SimSun"/>
        </w:rPr>
        <w:t>Weiterführende</w:t>
      </w:r>
      <w:r>
        <w:rPr>
          <w:rFonts w:eastAsia="SimSun"/>
          <w:lang w:val="en-US"/>
        </w:rPr>
        <w:t xml:space="preserve"> </w:t>
      </w:r>
      <w:r w:rsidRPr="00920F7D">
        <w:rPr>
          <w:rFonts w:eastAsia="SimSun"/>
        </w:rPr>
        <w:t>Ressourcen</w:t>
      </w:r>
    </w:p>
    <w:p w14:paraId="6A607735" w14:textId="77777777" w:rsidR="00CD386B" w:rsidRPr="00BA778B" w:rsidRDefault="00CD386B" w:rsidP="00CD386B">
      <w:pPr>
        <w:pStyle w:val="AufzhlungszeichenEbene1"/>
        <w:jc w:val="left"/>
        <w:rPr>
          <w:rFonts w:eastAsia="SimSun" w:cs="Arial"/>
          <w:lang w:val="fr-FR"/>
        </w:rPr>
      </w:pPr>
      <w:r w:rsidRPr="00920F7D">
        <w:rPr>
          <w:rFonts w:eastAsia="SimSun" w:cs="Arial"/>
          <w:lang w:val="fr-FR"/>
        </w:rPr>
        <w:t>FRANCE 24. (2022, 10. Mai).</w:t>
      </w:r>
      <w:r w:rsidRPr="00920F7D">
        <w:rPr>
          <w:rFonts w:eastAsia="SimSun" w:cs="Arial"/>
          <w:i/>
          <w:lang w:val="fr-FR"/>
        </w:rPr>
        <w:t xml:space="preserve"> </w:t>
      </w:r>
      <w:r w:rsidRPr="00A558E1">
        <w:rPr>
          <w:rFonts w:eastAsia="SimSun" w:cs="Arial"/>
          <w:i/>
          <w:lang w:val="fr-FR"/>
        </w:rPr>
        <w:t>Journée des mémoires de l’esclavage</w:t>
      </w:r>
      <w:r>
        <w:rPr>
          <w:rFonts w:eastAsia="SimSun" w:cs="Arial"/>
          <w:i/>
          <w:lang w:val="fr-FR"/>
        </w:rPr>
        <w:t> </w:t>
      </w:r>
      <w:r w:rsidRPr="00A558E1">
        <w:rPr>
          <w:rFonts w:eastAsia="SimSun" w:cs="Arial"/>
          <w:i/>
          <w:lang w:val="fr-FR"/>
        </w:rPr>
        <w:t xml:space="preserve">: extraits de </w:t>
      </w:r>
      <w:r>
        <w:rPr>
          <w:rFonts w:eastAsia="SimSun" w:cs="Arial"/>
          <w:i/>
          <w:lang w:val="fr-FR"/>
        </w:rPr>
        <w:t>″</w:t>
      </w:r>
      <w:r w:rsidRPr="00A558E1">
        <w:rPr>
          <w:rFonts w:eastAsia="SimSun" w:cs="Arial"/>
          <w:i/>
          <w:lang w:val="fr-FR"/>
        </w:rPr>
        <w:t>La mulâtresse solitude</w:t>
      </w:r>
      <w:r>
        <w:rPr>
          <w:rFonts w:eastAsia="SimSun" w:cs="Arial"/>
          <w:i/>
          <w:lang w:val="fr-FR"/>
        </w:rPr>
        <w:t>″</w:t>
      </w:r>
      <w:r w:rsidRPr="00A558E1">
        <w:rPr>
          <w:rFonts w:eastAsia="SimSun" w:cs="Arial"/>
          <w:i/>
          <w:lang w:val="fr-FR"/>
        </w:rPr>
        <w:t xml:space="preserve"> d’A. Schwarz-Bart</w:t>
      </w:r>
      <w:r w:rsidRPr="00A558E1">
        <w:rPr>
          <w:rFonts w:eastAsia="SimSun" w:cs="Arial"/>
          <w:lang w:val="fr-FR"/>
        </w:rPr>
        <w:t xml:space="preserve"> [Video]. </w:t>
      </w:r>
      <w:r w:rsidRPr="00BA778B">
        <w:rPr>
          <w:rFonts w:eastAsia="SimSun" w:cs="Arial"/>
          <w:lang w:val="fr-FR"/>
        </w:rPr>
        <w:t xml:space="preserve">YouTube. </w:t>
      </w:r>
      <w:r>
        <w:rPr>
          <w:rFonts w:eastAsia="SimSun" w:cs="Arial"/>
          <w:lang w:val="fr-FR"/>
        </w:rPr>
        <w:br/>
      </w:r>
      <w:hyperlink r:id="rId19" w:history="1">
        <w:r w:rsidRPr="00AD0E0B">
          <w:rPr>
            <w:rStyle w:val="Hyperlink"/>
            <w:rFonts w:eastAsia="SimSun" w:cs="Arial"/>
            <w:lang w:val="fr-FR"/>
          </w:rPr>
          <w:t>https://www.youtube.com/watch?v=MWMEAIJYjT0</w:t>
        </w:r>
      </w:hyperlink>
    </w:p>
    <w:p w14:paraId="11CA24E4" w14:textId="77777777" w:rsidR="00CD386B" w:rsidRPr="009E796E" w:rsidRDefault="00CD386B" w:rsidP="00CD386B">
      <w:pPr>
        <w:pStyle w:val="AufzhlungszeichenEbene1"/>
        <w:jc w:val="left"/>
        <w:rPr>
          <w:color w:val="000000" w:themeColor="text1"/>
          <w:lang w:val="fr-FR"/>
        </w:rPr>
      </w:pPr>
      <w:r w:rsidRPr="00A558E1">
        <w:rPr>
          <w:rStyle w:val="Hyperlink"/>
          <w:i/>
          <w:color w:val="000000" w:themeColor="text1"/>
          <w:u w:val="none"/>
          <w:lang w:val="fr-FR"/>
        </w:rPr>
        <w:t>Foundation pour la memoire de l’esclavage.</w:t>
      </w:r>
      <w:r>
        <w:rPr>
          <w:rStyle w:val="Hyperlink"/>
          <w:i/>
          <w:color w:val="000000" w:themeColor="text1"/>
          <w:u w:val="none"/>
          <w:lang w:val="fr-FR"/>
        </w:rPr>
        <w:t xml:space="preserve"> </w:t>
      </w:r>
      <w:hyperlink r:id="rId20" w:history="1">
        <w:r w:rsidRPr="009E796E">
          <w:rPr>
            <w:rStyle w:val="Hyperlink"/>
            <w:lang w:val="fr-FR"/>
          </w:rPr>
          <w:t>https://memoire-esclavage.org/</w:t>
        </w:r>
      </w:hyperlink>
    </w:p>
    <w:p w14:paraId="12F6033E" w14:textId="77777777" w:rsidR="00CD386B" w:rsidRPr="009E796E" w:rsidRDefault="00CD386B" w:rsidP="00CD386B">
      <w:pPr>
        <w:pStyle w:val="AufzhlungszeichenEbene1"/>
        <w:jc w:val="left"/>
        <w:rPr>
          <w:rFonts w:eastAsia="SimSun" w:cs="Arial"/>
          <w:lang w:val="fr-FR"/>
        </w:rPr>
      </w:pPr>
      <w:r w:rsidRPr="00A558E1">
        <w:rPr>
          <w:rFonts w:eastAsia="SimSun" w:cs="Arial"/>
          <w:i/>
          <w:lang w:val="fr-FR"/>
        </w:rPr>
        <w:t>Mémorial de l’abolition de l‘esclavage Nantes</w:t>
      </w:r>
      <w:r w:rsidRPr="00920F7D">
        <w:rPr>
          <w:rFonts w:eastAsia="SimSun" w:cs="Arial"/>
          <w:lang w:val="fr-FR"/>
        </w:rPr>
        <w:t>.</w:t>
      </w:r>
      <w:r>
        <w:rPr>
          <w:rFonts w:eastAsia="SimSun" w:cs="Arial"/>
          <w:lang w:val="fr-FR"/>
        </w:rPr>
        <w:t xml:space="preserve"> </w:t>
      </w:r>
      <w:hyperlink r:id="rId21" w:history="1">
        <w:r w:rsidRPr="007B346C">
          <w:rPr>
            <w:rStyle w:val="Hyperlink"/>
            <w:rFonts w:eastAsia="SimSun" w:cs="Arial"/>
            <w:lang w:val="fr-FR"/>
          </w:rPr>
          <w:t>https://memorial.nantes.fr/</w:t>
        </w:r>
      </w:hyperlink>
      <w:r>
        <w:rPr>
          <w:rFonts w:eastAsia="SimSun" w:cs="Arial"/>
          <w:lang w:val="fr-FR"/>
        </w:rPr>
        <w:t xml:space="preserve"> </w:t>
      </w:r>
    </w:p>
    <w:p w14:paraId="02E70EC9" w14:textId="69A649F1" w:rsidR="00CD386B" w:rsidRDefault="00CD386B" w:rsidP="00CD386B">
      <w:pPr>
        <w:jc w:val="left"/>
      </w:pPr>
    </w:p>
    <w:p w14:paraId="54E5CB9E" w14:textId="77777777" w:rsidR="00067B5F" w:rsidRDefault="00067B5F" w:rsidP="00067B5F">
      <w:pPr>
        <w:pStyle w:val="berschrift1"/>
      </w:pPr>
      <w:r>
        <w:t>Quellenangaben</w:t>
      </w:r>
    </w:p>
    <w:bookmarkEnd w:id="2"/>
    <w:p w14:paraId="45615AEB" w14:textId="77777777" w:rsidR="00D66462" w:rsidRPr="006A4862" w:rsidRDefault="00D66462" w:rsidP="00D66462">
      <w:pPr>
        <w:pStyle w:val="AufzhlungszeichenEbene1"/>
        <w:jc w:val="left"/>
        <w:rPr>
          <w:lang w:val="en-US"/>
        </w:rPr>
      </w:pPr>
      <w:r w:rsidRPr="00873293">
        <w:t xml:space="preserve">Abbildung 1: Copyright Grafik: </w:t>
      </w:r>
      <w:r w:rsidRPr="006A4862">
        <w:rPr>
          <w:color w:val="000000" w:themeColor="text1"/>
        </w:rPr>
        <w:t xml:space="preserve">Stanley, D. (2017, 02. </w:t>
      </w:r>
      <w:r w:rsidRPr="00D66462">
        <w:rPr>
          <w:color w:val="000000" w:themeColor="text1"/>
          <w:lang w:val="en-US"/>
        </w:rPr>
        <w:t xml:space="preserve">Januar). </w:t>
      </w:r>
      <w:r w:rsidRPr="006A4862">
        <w:rPr>
          <w:i/>
          <w:color w:val="000000" w:themeColor="text1"/>
          <w:lang w:val="en-US"/>
        </w:rPr>
        <w:t>Slave Memorial.</w:t>
      </w:r>
      <w:r w:rsidRPr="006A4862">
        <w:rPr>
          <w:lang w:val="en-US"/>
        </w:rPr>
        <w:t xml:space="preserve"> </w:t>
      </w:r>
      <w:r>
        <w:rPr>
          <w:lang w:val="en-US"/>
        </w:rPr>
        <w:t>Wikimedia Commons</w:t>
      </w:r>
      <w:r w:rsidRPr="006A4862">
        <w:rPr>
          <w:lang w:val="en-US"/>
        </w:rPr>
        <w:t xml:space="preserve">. </w:t>
      </w:r>
      <w:hyperlink r:id="rId22" w:history="1">
        <w:r w:rsidRPr="00C77A6A">
          <w:rPr>
            <w:rStyle w:val="Hyperlink"/>
            <w:lang w:val="en-US"/>
          </w:rPr>
          <w:t>https://commons.wikimedia.org/wiki/File:Slave_Memorial_(33917931664).jpg</w:t>
        </w:r>
      </w:hyperlink>
      <w:r>
        <w:rPr>
          <w:lang w:val="en-US"/>
        </w:rPr>
        <w:t xml:space="preserve"> </w:t>
      </w:r>
    </w:p>
    <w:p w14:paraId="59FEEC1D" w14:textId="187672EC" w:rsidR="009764DB" w:rsidRPr="009764DB" w:rsidRDefault="009764DB" w:rsidP="00067B5F">
      <w:pPr>
        <w:pStyle w:val="AufzhlungszeichenEbene1"/>
        <w:jc w:val="left"/>
        <w:rPr>
          <w:lang w:val="en-US"/>
        </w:rPr>
      </w:pPr>
      <w:r w:rsidRPr="009764DB">
        <w:rPr>
          <w:lang w:val="en-US"/>
        </w:rPr>
        <w:t xml:space="preserve">Indiana University. (o. D.). </w:t>
      </w:r>
      <w:r w:rsidRPr="00E52079">
        <w:rPr>
          <w:i/>
          <w:lang w:val="en-US"/>
        </w:rPr>
        <w:t>Nde-Ewo! The Igbo phrase meaning Hello!</w:t>
      </w:r>
      <w:r>
        <w:rPr>
          <w:lang w:val="en-US"/>
        </w:rPr>
        <w:t xml:space="preserve"> </w:t>
      </w:r>
      <w:r w:rsidR="00E52079">
        <w:rPr>
          <w:lang w:val="en-US"/>
        </w:rPr>
        <w:br/>
      </w:r>
      <w:hyperlink r:id="rId23" w:history="1">
        <w:r w:rsidR="00E52079" w:rsidRPr="00326594">
          <w:rPr>
            <w:rStyle w:val="Hyperlink"/>
            <w:lang w:val="en-US"/>
          </w:rPr>
          <w:t>https://celt.indiana.edu/portal/Igbo/index.html</w:t>
        </w:r>
      </w:hyperlink>
      <w:r w:rsidR="006713A3">
        <w:rPr>
          <w:lang w:val="en-US"/>
        </w:rPr>
        <w:t xml:space="preserve"> </w:t>
      </w:r>
    </w:p>
    <w:p w14:paraId="0EC14FD5" w14:textId="4D74F52C" w:rsidR="00067B5F" w:rsidRDefault="00D66462" w:rsidP="00067B5F">
      <w:pPr>
        <w:pStyle w:val="AufzhlungszeichenEbene1"/>
        <w:jc w:val="left"/>
        <w:rPr>
          <w:lang w:val="fr-FR"/>
        </w:rPr>
      </w:pPr>
      <w:r w:rsidRPr="00EF5FDF">
        <w:rPr>
          <w:lang w:val="en-US"/>
        </w:rPr>
        <w:t xml:space="preserve">Material 1–3: Copyright Text: </w:t>
      </w:r>
      <w:r w:rsidR="00067B5F" w:rsidRPr="00EF5FDF">
        <w:rPr>
          <w:lang w:val="en-US"/>
        </w:rPr>
        <w:t xml:space="preserve">Anacaona, P. (2020). </w:t>
      </w:r>
      <w:r w:rsidR="00067B5F" w:rsidRPr="006657B6">
        <w:rPr>
          <w:i/>
          <w:lang w:val="fr-FR"/>
        </w:rPr>
        <w:t>Solitude la flamboyante.</w:t>
      </w:r>
      <w:r w:rsidR="00067B5F">
        <w:rPr>
          <w:i/>
          <w:lang w:val="fr-FR"/>
        </w:rPr>
        <w:t xml:space="preserve"> </w:t>
      </w:r>
      <w:r w:rsidR="00E52079">
        <w:rPr>
          <w:i/>
          <w:lang w:val="fr-FR"/>
        </w:rPr>
        <w:br/>
      </w:r>
      <w:r w:rsidR="00067B5F" w:rsidRPr="009B07DA">
        <w:rPr>
          <w:lang w:val="fr-FR"/>
        </w:rPr>
        <w:t>É</w:t>
      </w:r>
      <w:r w:rsidR="00067B5F" w:rsidRPr="006657B6">
        <w:rPr>
          <w:lang w:val="fr-FR"/>
        </w:rPr>
        <w:t>ditions</w:t>
      </w:r>
      <w:r w:rsidR="00E52079">
        <w:rPr>
          <w:lang w:val="fr-FR"/>
        </w:rPr>
        <w:t> </w:t>
      </w:r>
      <w:r w:rsidR="00067B5F" w:rsidRPr="006657B6">
        <w:rPr>
          <w:lang w:val="fr-FR"/>
        </w:rPr>
        <w:t>Anacaona.</w:t>
      </w:r>
    </w:p>
    <w:p w14:paraId="29205348" w14:textId="537FAEC8" w:rsidR="00067B5F" w:rsidRPr="00083717" w:rsidRDefault="00067B5F" w:rsidP="00067B5F">
      <w:pPr>
        <w:pStyle w:val="AufzhlungszeichenEbene1"/>
        <w:jc w:val="left"/>
        <w:rPr>
          <w:sz w:val="20"/>
          <w:szCs w:val="20"/>
          <w:lang w:val="en-US"/>
        </w:rPr>
      </w:pPr>
      <w:r w:rsidRPr="00A558E1">
        <w:rPr>
          <w:rFonts w:eastAsia="SimSun" w:cs="Arial"/>
          <w:lang w:val="fr-FR"/>
        </w:rPr>
        <w:t>Pendanx, M</w:t>
      </w:r>
      <w:r w:rsidR="004E7286">
        <w:rPr>
          <w:rFonts w:eastAsia="SimSun" w:cs="Arial"/>
          <w:lang w:val="fr-FR"/>
        </w:rPr>
        <w:t>.</w:t>
      </w:r>
      <w:r w:rsidRPr="00A558E1">
        <w:rPr>
          <w:rFonts w:eastAsia="SimSun" w:cs="Arial"/>
          <w:lang w:val="fr-FR"/>
        </w:rPr>
        <w:t xml:space="preserve"> (1998</w:t>
      </w:r>
      <w:r w:rsidRPr="00D62F6E">
        <w:rPr>
          <w:rFonts w:eastAsia="SimSun" w:cs="Arial"/>
          <w:lang w:val="fr-FR"/>
        </w:rPr>
        <w:t>)</w:t>
      </w:r>
      <w:r w:rsidRPr="00D62F6E">
        <w:rPr>
          <w:rFonts w:eastAsia="SimSun" w:cs="Arial"/>
          <w:i/>
          <w:lang w:val="fr-FR"/>
        </w:rPr>
        <w:t>. Les activités d’apprentissage en classe de langue.</w:t>
      </w:r>
      <w:r w:rsidRPr="00A558E1">
        <w:rPr>
          <w:rFonts w:eastAsia="SimSun" w:cs="Arial"/>
          <w:lang w:val="fr-FR"/>
        </w:rPr>
        <w:t xml:space="preserve"> </w:t>
      </w:r>
      <w:r>
        <w:rPr>
          <w:rFonts w:eastAsia="SimSun" w:cs="Arial"/>
        </w:rPr>
        <w:t>Hachette.</w:t>
      </w:r>
    </w:p>
    <w:p w14:paraId="5827ADC6" w14:textId="2B6F9C16" w:rsidR="00067B5F" w:rsidRPr="00083717" w:rsidRDefault="00CD386B" w:rsidP="00067B5F">
      <w:pPr>
        <w:pStyle w:val="AufzhlungszeichenEbene1"/>
        <w:jc w:val="left"/>
        <w:rPr>
          <w:color w:val="000000" w:themeColor="text1"/>
        </w:rPr>
      </w:pPr>
      <w:r>
        <w:rPr>
          <w:rFonts w:ascii="Times New Roman" w:hAnsi="Times New Roman"/>
          <w:noProof/>
          <w:sz w:val="24"/>
          <w:szCs w:val="24"/>
          <w:lang w:eastAsia="de-DE"/>
        </w:rPr>
        <mc:AlternateContent>
          <mc:Choice Requires="wps">
            <w:drawing>
              <wp:anchor distT="45720" distB="45720" distL="114300" distR="114300" simplePos="0" relativeHeight="251685888" behindDoc="1" locked="0" layoutInCell="1" allowOverlap="1" wp14:anchorId="752EDD67" wp14:editId="0C2B4F75">
                <wp:simplePos x="0" y="0"/>
                <wp:positionH relativeFrom="margin">
                  <wp:posOffset>-5715</wp:posOffset>
                </wp:positionH>
                <wp:positionV relativeFrom="paragraph">
                  <wp:posOffset>3055620</wp:posOffset>
                </wp:positionV>
                <wp:extent cx="5745480" cy="716280"/>
                <wp:effectExtent l="0" t="0" r="7620" b="7620"/>
                <wp:wrapNone/>
                <wp:docPr id="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5480" cy="716280"/>
                        </a:xfrm>
                        <a:prstGeom prst="rect">
                          <a:avLst/>
                        </a:prstGeom>
                        <a:solidFill>
                          <a:srgbClr val="FFFFFF"/>
                        </a:solidFill>
                        <a:ln w="9525">
                          <a:noFill/>
                          <a:miter lim="800000"/>
                          <a:headEnd/>
                          <a:tailEnd/>
                        </a:ln>
                      </wps:spPr>
                      <wps:txbx>
                        <w:txbxContent>
                          <w:p w14:paraId="653358DC" w14:textId="77777777" w:rsidR="00CD386B" w:rsidRDefault="00CD386B" w:rsidP="00CD386B">
                            <w:pPr>
                              <w:pStyle w:val="Textkrper"/>
                              <w:spacing w:before="0"/>
                              <w:jc w:val="center"/>
                              <w:rPr>
                                <w:sz w:val="20"/>
                                <w:szCs w:val="20"/>
                                <w:shd w:val="clear" w:color="auto" w:fill="FFFFFF"/>
                                <w:lang w:val="en-US"/>
                              </w:rPr>
                            </w:pPr>
                          </w:p>
                          <w:p w14:paraId="7DE4E196" w14:textId="77777777" w:rsidR="00CD386B" w:rsidRPr="001D79DA" w:rsidRDefault="00CD386B" w:rsidP="00CD386B">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24" w:history="1">
                              <w:r w:rsidRPr="00FE2E16">
                                <w:rPr>
                                  <w:rStyle w:val="Hyperlink"/>
                                  <w:sz w:val="18"/>
                                  <w:szCs w:val="18"/>
                                  <w:shd w:val="clear" w:color="auto" w:fill="FFFFFF"/>
                                </w:rPr>
                                <w:t>https://creativecommons.org/licenses/by/4.0/legalcode.de</w:t>
                              </w:r>
                            </w:hyperlink>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52EDD67" id="_x0000_s1029" type="#_x0000_t202" style="position:absolute;left:0;text-align:left;margin-left:-.45pt;margin-top:240.6pt;width:452.4pt;height:56.4pt;z-index:-2516305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" stroked="f">
                <v:textbox>
                  <w:txbxContent>
                    <w:p w14:paraId="653358DC" w14:textId="77777777" w:rsidR="00CD386B" w:rsidRDefault="00CD386B" w:rsidP="00CD386B">
                      <w:pPr>
                        <w:pStyle w:val="Textkrper"/>
                        <w:spacing w:before="0"/>
                        <w:jc w:val="center"/>
                        <w:rPr>
                          <w:sz w:val="20"/>
                          <w:szCs w:val="20"/>
                          <w:shd w:val="clear" w:color="auto" w:fill="FFFFFF"/>
                          <w:lang w:val="en-US"/>
                        </w:rPr>
                      </w:pPr>
                    </w:p>
                    <w:p w14:paraId="7DE4E196" w14:textId="77777777" w:rsidR="00CD386B" w:rsidRPr="001D79DA" w:rsidRDefault="00CD386B" w:rsidP="00CD386B">
                      <w:pPr>
                        <w:pStyle w:val="Textkrper"/>
                        <w:spacing w:before="0"/>
                        <w:jc w:val="center"/>
                        <w:rPr>
                          <w:sz w:val="18"/>
                          <w:szCs w:val="18"/>
                          <w:shd w:val="clear" w:color="auto" w:fill="FFFFFF"/>
                        </w:rPr>
                      </w:pPr>
                      <w:r>
                        <w:rPr>
                          <w:sz w:val="18"/>
                          <w:szCs w:val="18"/>
                          <w:shd w:val="clear" w:color="auto" w:fill="FFFFFF"/>
                        </w:rPr>
                        <w:t xml:space="preserve">Sofern nicht anders gekennzeichnet, liegt das Copyright beim </w:t>
                      </w:r>
                      <w:r w:rsidRPr="001D79DA">
                        <w:rPr>
                          <w:sz w:val="18"/>
                          <w:szCs w:val="18"/>
                          <w:shd w:val="clear" w:color="auto" w:fill="FFFFFF"/>
                        </w:rPr>
                        <w:t>IQB e. V., Lizenz: Creative Commons (CC BY). Volltext unter</w:t>
                      </w:r>
                      <w:r w:rsidRPr="00FE2E16">
                        <w:rPr>
                          <w:sz w:val="18"/>
                          <w:szCs w:val="18"/>
                          <w:shd w:val="clear" w:color="auto" w:fill="FFFFFF"/>
                        </w:rPr>
                        <w:t>: </w:t>
                      </w:r>
                      <w:hyperlink r:id="rId25" w:history="1">
                        <w:r w:rsidRPr="00FE2E16">
                          <w:rPr>
                            <w:rStyle w:val="Hyperlink"/>
                            <w:sz w:val="18"/>
                            <w:szCs w:val="18"/>
                            <w:shd w:val="clear" w:color="auto" w:fill="FFFFFF"/>
                          </w:rPr>
                          <w:t>https://creativecommons.org/licenses/by/4.0/legalcode.de</w:t>
                        </w:r>
                      </w:hyperlink>
                    </w:p>
                  </w:txbxContent>
                </v:textbox>
                <w10:wrap anchorx="margin"/>
              </v:shape>
            </w:pict>
          </mc:Fallback>
        </mc:AlternateContent>
      </w:r>
      <w:r w:rsidR="00067B5F" w:rsidRPr="00A558E1">
        <w:rPr>
          <w:rStyle w:val="Hyperlink"/>
          <w:color w:val="000000" w:themeColor="text1"/>
          <w:u w:val="none"/>
        </w:rPr>
        <w:t>Rössler, A</w:t>
      </w:r>
      <w:r w:rsidR="004E7286">
        <w:rPr>
          <w:rStyle w:val="Hyperlink"/>
          <w:color w:val="000000" w:themeColor="text1"/>
          <w:u w:val="none"/>
        </w:rPr>
        <w:t>.</w:t>
      </w:r>
      <w:r w:rsidR="00067B5F" w:rsidRPr="00A558E1">
        <w:rPr>
          <w:rStyle w:val="Hyperlink"/>
          <w:color w:val="000000" w:themeColor="text1"/>
          <w:u w:val="none"/>
        </w:rPr>
        <w:t xml:space="preserve"> (2020). Verfahren der Erschließung narrative fiktionaler Texte. In: </w:t>
      </w:r>
      <w:r w:rsidR="00067B5F">
        <w:rPr>
          <w:rStyle w:val="Hyperlink"/>
          <w:color w:val="000000" w:themeColor="text1"/>
          <w:u w:val="none"/>
        </w:rPr>
        <w:t xml:space="preserve">W. </w:t>
      </w:r>
      <w:r w:rsidR="00067B5F" w:rsidRPr="00A558E1">
        <w:rPr>
          <w:rStyle w:val="Hyperlink"/>
          <w:color w:val="000000" w:themeColor="text1"/>
          <w:u w:val="none"/>
        </w:rPr>
        <w:t xml:space="preserve">Hallet, </w:t>
      </w:r>
      <w:r w:rsidR="00067B5F">
        <w:rPr>
          <w:rStyle w:val="Hyperlink"/>
          <w:color w:val="000000" w:themeColor="text1"/>
          <w:u w:val="none"/>
        </w:rPr>
        <w:t>F.</w:t>
      </w:r>
      <w:r w:rsidR="00E52079">
        <w:rPr>
          <w:rStyle w:val="Hyperlink"/>
          <w:color w:val="000000" w:themeColor="text1"/>
          <w:u w:val="none"/>
        </w:rPr>
        <w:t> </w:t>
      </w:r>
      <w:r w:rsidR="00067B5F" w:rsidRPr="00A558E1">
        <w:rPr>
          <w:rStyle w:val="Hyperlink"/>
          <w:color w:val="000000" w:themeColor="text1"/>
          <w:u w:val="none"/>
        </w:rPr>
        <w:t>Königs</w:t>
      </w:r>
      <w:r w:rsidR="00067B5F">
        <w:rPr>
          <w:rStyle w:val="Hyperlink"/>
          <w:color w:val="000000" w:themeColor="text1"/>
          <w:u w:val="none"/>
        </w:rPr>
        <w:t xml:space="preserve"> &amp; H. </w:t>
      </w:r>
      <w:r w:rsidR="00067B5F" w:rsidRPr="00A558E1">
        <w:rPr>
          <w:rStyle w:val="Hyperlink"/>
          <w:color w:val="000000" w:themeColor="text1"/>
          <w:u w:val="none"/>
        </w:rPr>
        <w:t>Martinez (Hrsg.)</w:t>
      </w:r>
      <w:r w:rsidR="00A13062">
        <w:rPr>
          <w:rStyle w:val="Hyperlink"/>
          <w:color w:val="000000" w:themeColor="text1"/>
          <w:u w:val="none"/>
        </w:rPr>
        <w:t>,</w:t>
      </w:r>
      <w:r w:rsidR="00067B5F" w:rsidRPr="00A558E1">
        <w:rPr>
          <w:rStyle w:val="Hyperlink"/>
          <w:color w:val="000000" w:themeColor="text1"/>
          <w:u w:val="none"/>
        </w:rPr>
        <w:t xml:space="preserve"> </w:t>
      </w:r>
      <w:r w:rsidR="00067B5F" w:rsidRPr="00A558E1">
        <w:rPr>
          <w:rStyle w:val="Hyperlink"/>
          <w:i/>
          <w:iCs/>
          <w:color w:val="000000" w:themeColor="text1"/>
          <w:u w:val="none"/>
        </w:rPr>
        <w:t xml:space="preserve">Handbuch Methoden im Fremdsprachenunterricht </w:t>
      </w:r>
      <w:r w:rsidR="00067B5F" w:rsidRPr="00A558E1">
        <w:rPr>
          <w:rStyle w:val="Hyperlink"/>
          <w:color w:val="000000" w:themeColor="text1"/>
          <w:u w:val="none"/>
        </w:rPr>
        <w:t>(S. 276</w:t>
      </w:r>
      <w:r w:rsidR="008E1B14">
        <w:rPr>
          <w:rStyle w:val="Hyperlink"/>
          <w:color w:val="000000" w:themeColor="text1"/>
          <w:u w:val="none"/>
        </w:rPr>
        <w:t>–</w:t>
      </w:r>
      <w:r w:rsidR="00067B5F" w:rsidRPr="00A558E1">
        <w:rPr>
          <w:rStyle w:val="Hyperlink"/>
          <w:color w:val="000000" w:themeColor="text1"/>
          <w:u w:val="none"/>
        </w:rPr>
        <w:t>280). Klett/Kallmeyer.</w:t>
      </w:r>
    </w:p>
    <w:sectPr w:rsidR="00067B5F" w:rsidRPr="00083717" w:rsidSect="00E97A62">
      <w:headerReference w:type="even" r:id="rId26"/>
      <w:headerReference w:type="default" r:id="rId27"/>
      <w:footerReference w:type="even" r:id="rId28"/>
      <w:footerReference w:type="default" r:id="rId29"/>
      <w:headerReference w:type="first" r:id="rId30"/>
      <w:footerReference w:type="first" r:id="rId31"/>
      <w:footnotePr>
        <w:numRestart w:val="eachSect"/>
      </w:footnotePr>
      <w:type w:val="continuous"/>
      <w:pgSz w:w="11906" w:h="16838" w:code="9"/>
      <w:pgMar w:top="1418" w:right="1418" w:bottom="1134" w:left="1418"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E356149" w14:textId="77777777" w:rsidR="00A44759" w:rsidRDefault="00A44759" w:rsidP="00DA310F">
      <w:r>
        <w:separator/>
      </w:r>
    </w:p>
  </w:endnote>
  <w:endnote w:type="continuationSeparator" w:id="0">
    <w:p w14:paraId="18CA0703" w14:textId="77777777" w:rsidR="00A44759" w:rsidRDefault="00A44759" w:rsidP="00DA31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Frutiger LT Std 57 C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Amiri">
    <w:altName w:val="Arial"/>
    <w:charset w:val="00"/>
    <w:family w:val="auto"/>
    <w:pitch w:val="default"/>
    <w:sig w:usb0="A000206F" w:usb1="82002043" w:usb2="00000008" w:usb3="00000000" w:csb0="000000D3" w:csb1="0008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29E9D" w14:textId="77777777" w:rsidR="00A44759" w:rsidRPr="00FA6048" w:rsidRDefault="00A44759" w:rsidP="00FA6048">
    <w:pPr>
      <w:pStyle w:val="Fuzeile"/>
    </w:pPr>
    <w:r>
      <w:rPr>
        <w:noProof/>
        <w:lang w:eastAsia="de-DE"/>
      </w:rPr>
      <mc:AlternateContent>
        <mc:Choice Requires="wpc">
          <w:drawing>
            <wp:anchor distT="0" distB="0" distL="114300" distR="114300" simplePos="0" relativeHeight="251656192" behindDoc="1" locked="0" layoutInCell="1" allowOverlap="1" wp14:anchorId="45EDE70F" wp14:editId="52C5F3BA">
              <wp:simplePos x="0" y="0"/>
              <wp:positionH relativeFrom="page">
                <wp:posOffset>6105525</wp:posOffset>
              </wp:positionH>
              <wp:positionV relativeFrom="page">
                <wp:posOffset>10153650</wp:posOffset>
              </wp:positionV>
              <wp:extent cx="598170" cy="539750"/>
              <wp:effectExtent l="0" t="0" r="49530" b="50800"/>
              <wp:wrapNone/>
              <wp:docPr id="31" name="Zeichenbereich 3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1"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9FA6315" id="Zeichenbereich 6" o:spid="_x0000_s1026" editas="canvas" style="position:absolute;margin-left:480.75pt;margin-top:799.5pt;width:47.1pt;height:42.5pt;z-index:-25166028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91A381" w14:textId="77777777" w:rsidR="00A44759" w:rsidRDefault="00A44759" w:rsidP="00FA6048">
    <w:pPr>
      <w:pStyle w:val="Fuzeile"/>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2F103" w14:textId="77777777" w:rsidR="00A44759" w:rsidRDefault="00A44759">
    <w:pPr>
      <w:pStyle w:val="Fuzeile"/>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B031504" w14:textId="77777777" w:rsidR="00A44759" w:rsidRPr="00FA6048" w:rsidRDefault="00A44759" w:rsidP="00FA6048">
    <w:pPr>
      <w:pStyle w:val="Fuzeile"/>
    </w:pPr>
    <w:r>
      <w:rPr>
        <w:noProof/>
        <w:lang w:eastAsia="de-DE"/>
      </w:rPr>
      <mc:AlternateContent>
        <mc:Choice Requires="wpc">
          <w:drawing>
            <wp:anchor distT="0" distB="0" distL="114300" distR="114300" simplePos="0" relativeHeight="251671552" behindDoc="1" locked="0" layoutInCell="1" allowOverlap="1" wp14:anchorId="48C85844" wp14:editId="48EF0ED5">
              <wp:simplePos x="0" y="0"/>
              <wp:positionH relativeFrom="page">
                <wp:posOffset>6105525</wp:posOffset>
              </wp:positionH>
              <wp:positionV relativeFrom="page">
                <wp:posOffset>10153650</wp:posOffset>
              </wp:positionV>
              <wp:extent cx="598170" cy="539750"/>
              <wp:effectExtent l="0" t="0" r="49530" b="50800"/>
              <wp:wrapNone/>
              <wp:docPr id="5" name="Zeichenbereich 5"/>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5" name="Line 7"/>
                      <wps:cNvCnPr>
                        <a:cxnSpLocks noChangeShapeType="1"/>
                      </wps:cNvCnPr>
                      <wps:spPr bwMode="auto">
                        <a:xfrm>
                          <a:off x="561382" y="0"/>
                          <a:ext cx="788" cy="539750"/>
                        </a:xfrm>
                        <a:prstGeom prst="line">
                          <a:avLst/>
                        </a:prstGeom>
                        <a:noFill/>
                        <a:ln w="50800">
                          <a:solidFill>
                            <a:srgbClr val="990000"/>
                          </a:solidFill>
                          <a:round/>
                          <a:headEnd/>
                          <a:tailEnd/>
                        </a:ln>
                        <a:extLst>
                          <a:ext uri="{909E8E84-426E-40DD-AFC4-6F175D3DCCD1}">
                            <a14:hiddenFill xmlns:a14="http://schemas.microsoft.com/office/drawing/2010/main">
                              <a:noFill/>
                            </a14:hiddenFill>
                          </a:ext>
                        </a:extLst>
                      </wps:spPr>
                      <wps:bodyPr/>
                    </wps:wsp>
                  </wpc:wpc>
                </a:graphicData>
              </a:graphic>
              <wp14:sizeRelH relativeFrom="page">
                <wp14:pctWidth>0</wp14:pctWidth>
              </wp14:sizeRelH>
              <wp14:sizeRelV relativeFrom="page">
                <wp14:pctHeight>0</wp14:pctHeight>
              </wp14:sizeRelV>
            </wp:anchor>
          </w:drawing>
        </mc:Choice>
        <mc:Fallback xmlns:oel="http://schemas.microsoft.com/office/2019/extlst" xmlns:w16cex="http://schemas.microsoft.com/office/word/2018/wordml/cex" xmlns:w16="http://schemas.microsoft.com/office/word/2018/wordml" xmlns:w16sdtdh="http://schemas.microsoft.com/office/word/2020/wordml/sdtdatahash">
          <w:pict>
            <v:group w14:anchorId="7A9B3D4F" id="Zeichenbereich 5" o:spid="_x0000_s1026" editas="canvas" style="position:absolute;margin-left:480.75pt;margin-top:799.5pt;width:47.1pt;height:42.5pt;z-index:-251644928;mso-position-horizontal-relative:page;mso-position-vertical-relative:page" coordsize="5981,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981;height:5397;visibility:visible;mso-wrap-style:square">
                <v:fill o:detectmouseclick="t"/>
                <v:path o:connecttype="none"/>
              </v:shape>
              <v:line id="Line 7" o:spid="_x0000_s1028" style="position:absolute;visibility:visible;mso-wrap-style:square" from="5613,0" to="5621,53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" strokecolor="#900" strokeweight="4pt"/>
              <w10:wrap anchorx="page" anchory="page"/>
            </v:group>
          </w:pict>
        </mc:Fallback>
      </mc:AlternateContent>
    </w:r>
    <w:r w:rsidRPr="009F496F">
      <w:tab/>
    </w:r>
    <w:r w:rsidRPr="009F496F">
      <w:fldChar w:fldCharType="begin"/>
    </w:r>
    <w:r w:rsidRPr="009F496F">
      <w:instrText xml:space="preserve"> PAGE </w:instrText>
    </w:r>
    <w:r w:rsidRPr="009F496F">
      <w:fldChar w:fldCharType="separate"/>
    </w:r>
    <w:r>
      <w:rPr>
        <w:noProof/>
      </w:rPr>
      <w:t>2</w:t>
    </w:r>
    <w:r w:rsidRPr="009F496F">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E392944" w14:textId="77777777" w:rsidR="00A44759" w:rsidRDefault="00A44759" w:rsidP="00FA6048">
    <w:pPr>
      <w:pStyle w:val="Fuzeile"/>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705E083" w14:textId="77777777" w:rsidR="00A44759" w:rsidRDefault="00A44759" w:rsidP="00DA310F">
      <w:r>
        <w:separator/>
      </w:r>
    </w:p>
  </w:footnote>
  <w:footnote w:type="continuationSeparator" w:id="0">
    <w:p w14:paraId="0114E90D" w14:textId="77777777" w:rsidR="00A44759" w:rsidRDefault="00A44759" w:rsidP="00DA310F">
      <w:r>
        <w:continuationSeparator/>
      </w:r>
    </w:p>
  </w:footnote>
  <w:footnote w:id="1">
    <w:p w14:paraId="754565AC" w14:textId="123AA7BB" w:rsidR="00A44759" w:rsidRPr="00BB03FD" w:rsidRDefault="00A44759">
      <w:pPr>
        <w:pStyle w:val="Funotentext"/>
        <w:rPr>
          <w:lang w:val="fr-FR"/>
        </w:rPr>
      </w:pPr>
      <w:r>
        <w:rPr>
          <w:rStyle w:val="Funotenzeichen"/>
        </w:rPr>
        <w:footnoteRef/>
      </w:r>
      <w:r w:rsidRPr="00BB03FD">
        <w:rPr>
          <w:lang w:val="fr-FR"/>
        </w:rPr>
        <w:t xml:space="preserve"> In Anlehnung an Pendanx (1998).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C30351" w14:textId="042B859F" w:rsidR="00A44759" w:rsidRDefault="00A44759"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7E164B" w:rsidRPr="007E164B">
      <w:rPr>
        <w:bCs/>
      </w:rPr>
      <w:t>2</w:t>
    </w:r>
    <w:r>
      <w:rPr>
        <w:b w:val="0"/>
        <w:bCs/>
      </w:rPr>
      <w:fldChar w:fldCharType="end"/>
    </w:r>
    <w:r>
      <w:rPr>
        <w:b w:val="0"/>
      </w:rPr>
      <w:t xml:space="preserve">  </w:t>
    </w:r>
    <w:fldSimple w:instr=" STYLEREF  &quot;Überschrift 1&quot;  \* MERGEFORMAT ">
      <w:r w:rsidR="007E164B">
        <w:t>Aufgabe</w:t>
      </w:r>
    </w:fldSimple>
  </w:p>
  <w:p w14:paraId="7A631982" w14:textId="77777777" w:rsidR="00A44759" w:rsidRPr="006C182E" w:rsidRDefault="00A44759" w:rsidP="006C182E">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2DA1A0B" w14:textId="77777777" w:rsidR="00A44759" w:rsidRDefault="00A44759" w:rsidP="00F33F35">
    <w:r>
      <w:rPr>
        <w:noProof/>
        <w:lang w:eastAsia="de-DE"/>
      </w:rPr>
      <w:drawing>
        <wp:anchor distT="0" distB="0" distL="114300" distR="114300" simplePos="0" relativeHeight="251669504" behindDoc="0" locked="0" layoutInCell="1" allowOverlap="1" wp14:anchorId="0F241924" wp14:editId="76E52323">
          <wp:simplePos x="0" y="0"/>
          <wp:positionH relativeFrom="margin">
            <wp:posOffset>322</wp:posOffset>
          </wp:positionH>
          <wp:positionV relativeFrom="paragraph">
            <wp:posOffset>-46146</wp:posOffset>
          </wp:positionV>
          <wp:extent cx="1323833" cy="749180"/>
          <wp:effectExtent l="0" t="0" r="0" b="0"/>
          <wp:wrapNone/>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67456" behindDoc="0" locked="0" layoutInCell="1" allowOverlap="1" wp14:anchorId="4F81E43C" wp14:editId="451DA8A4">
          <wp:simplePos x="0" y="0"/>
          <wp:positionH relativeFrom="margin">
            <wp:posOffset>4549775</wp:posOffset>
          </wp:positionH>
          <wp:positionV relativeFrom="paragraph">
            <wp:posOffset>72703</wp:posOffset>
          </wp:positionV>
          <wp:extent cx="1234440" cy="514350"/>
          <wp:effectExtent l="0" t="0" r="3810" b="0"/>
          <wp:wrapNone/>
          <wp:docPr id="33" name="Grafi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68480" behindDoc="0" locked="0" layoutInCell="1" allowOverlap="1" wp14:anchorId="1DDB6310" wp14:editId="04741B3B">
          <wp:simplePos x="0" y="0"/>
          <wp:positionH relativeFrom="margin">
            <wp:posOffset>2468567</wp:posOffset>
          </wp:positionH>
          <wp:positionV relativeFrom="paragraph">
            <wp:posOffset>7620</wp:posOffset>
          </wp:positionV>
          <wp:extent cx="711200" cy="711200"/>
          <wp:effectExtent l="0" t="0" r="0" b="0"/>
          <wp:wrapNone/>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4425F37C" w14:textId="77777777" w:rsidR="00A44759" w:rsidRDefault="00A44759" w:rsidP="00F33F35"/>
  <w:p w14:paraId="7EFAAD91" w14:textId="77777777" w:rsidR="00A44759" w:rsidRDefault="00A44759" w:rsidP="00F33F35">
    <w:pPr>
      <w:jc w:val="center"/>
    </w:pPr>
  </w:p>
  <w:p w14:paraId="71E1857D" w14:textId="77777777" w:rsidR="00A44759" w:rsidRDefault="00A44759" w:rsidP="00F33F35">
    <w:pPr>
      <w:jc w:val="center"/>
    </w:pPr>
  </w:p>
  <w:p w14:paraId="73CB0950" w14:textId="77777777" w:rsidR="00A44759" w:rsidRDefault="00A44759" w:rsidP="00F33F35">
    <w:pPr>
      <w:jc w:val="center"/>
    </w:pPr>
  </w:p>
  <w:p w14:paraId="4F313A79" w14:textId="77777777" w:rsidR="00A44759" w:rsidRPr="00F33F35" w:rsidRDefault="00A44759" w:rsidP="00F33F35">
    <w:pPr>
      <w:spacing w:line="259" w:lineRule="auto"/>
      <w:jc w:val="center"/>
      <w:rPr>
        <w:rFonts w:ascii="Calibri" w:hAnsi="Calibri" w:cs="Calibri"/>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ACD793" w14:textId="77777777" w:rsidR="00A44759" w:rsidRDefault="00A44759">
    <w:pPr>
      <w:pStyle w:val="Kopfzeil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B7F4D1" w14:textId="12AF1304" w:rsidR="00A44759" w:rsidRDefault="00A44759" w:rsidP="00556E33">
    <w:pPr>
      <w:pStyle w:val="Kopfzeile"/>
      <w:tabs>
        <w:tab w:val="clear" w:pos="9072"/>
        <w:tab w:val="left" w:pos="3381"/>
        <w:tab w:val="right" w:pos="9070"/>
      </w:tabs>
      <w:jc w:val="left"/>
      <w:rPr>
        <w:b w:val="0"/>
      </w:rPr>
    </w:pPr>
    <w:r>
      <w:rPr>
        <w:b w:val="0"/>
      </w:rPr>
      <w:tab/>
    </w:r>
    <w:r>
      <w:rPr>
        <w:b w:val="0"/>
      </w:rPr>
      <w:tab/>
    </w:r>
    <w:r>
      <w:rPr>
        <w:b w:val="0"/>
      </w:rPr>
      <w:tab/>
    </w:r>
    <w:r>
      <w:rPr>
        <w:b w:val="0"/>
      </w:rPr>
      <w:fldChar w:fldCharType="begin"/>
    </w:r>
    <w:r>
      <w:rPr>
        <w:b w:val="0"/>
      </w:rPr>
      <w:instrText xml:space="preserve"> STYLEREF  "Überschrift 1" \n  \* MERGEFORMAT </w:instrText>
    </w:r>
    <w:r>
      <w:rPr>
        <w:b w:val="0"/>
      </w:rPr>
      <w:fldChar w:fldCharType="separate"/>
    </w:r>
    <w:r w:rsidR="007E164B" w:rsidRPr="007E164B">
      <w:rPr>
        <w:bCs/>
      </w:rPr>
      <w:t>4</w:t>
    </w:r>
    <w:r>
      <w:rPr>
        <w:b w:val="0"/>
        <w:bCs/>
      </w:rPr>
      <w:fldChar w:fldCharType="end"/>
    </w:r>
    <w:r>
      <w:rPr>
        <w:b w:val="0"/>
      </w:rPr>
      <w:t xml:space="preserve">  </w:t>
    </w:r>
    <w:fldSimple w:instr=" STYLEREF  &quot;Überschrift 1&quot;  \* MERGEFORMAT ">
      <w:r w:rsidR="007E164B">
        <w:t>Literaturempfehlungen</w:t>
      </w:r>
    </w:fldSimple>
  </w:p>
  <w:p w14:paraId="2A37AB47" w14:textId="77777777" w:rsidR="00A44759" w:rsidRPr="006C182E" w:rsidRDefault="00A44759" w:rsidP="006C182E">
    <w:pPr>
      <w:pStyle w:val="Kopfzeil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70072B" w14:textId="77777777" w:rsidR="00A44759" w:rsidRDefault="00A44759" w:rsidP="00F33F35">
    <w:r>
      <w:rPr>
        <w:noProof/>
        <w:lang w:eastAsia="de-DE"/>
      </w:rPr>
      <w:drawing>
        <wp:anchor distT="0" distB="0" distL="114300" distR="114300" simplePos="0" relativeHeight="251674624" behindDoc="0" locked="0" layoutInCell="1" allowOverlap="1" wp14:anchorId="1618CAF6" wp14:editId="502F0114">
          <wp:simplePos x="0" y="0"/>
          <wp:positionH relativeFrom="margin">
            <wp:posOffset>322</wp:posOffset>
          </wp:positionH>
          <wp:positionV relativeFrom="paragraph">
            <wp:posOffset>-46146</wp:posOffset>
          </wp:positionV>
          <wp:extent cx="1323833" cy="74918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KMK-Logo_1200dpi.tif"/>
                  <pic:cNvPicPr/>
                </pic:nvPicPr>
                <pic:blipFill>
                  <a:blip r:embed="rId1">
                    <a:extLst>
                      <a:ext uri="{28A0092B-C50C-407E-A947-70E740481C1C}">
                        <a14:useLocalDpi xmlns:a14="http://schemas.microsoft.com/office/drawing/2010/main" val="0"/>
                      </a:ext>
                    </a:extLst>
                  </a:blip>
                  <a:stretch>
                    <a:fillRect/>
                  </a:stretch>
                </pic:blipFill>
                <pic:spPr>
                  <a:xfrm>
                    <a:off x="0" y="0"/>
                    <a:ext cx="1323833" cy="749180"/>
                  </a:xfrm>
                  <a:prstGeom prst="rect">
                    <a:avLst/>
                  </a:prstGeom>
                </pic:spPr>
              </pic:pic>
            </a:graphicData>
          </a:graphic>
          <wp14:sizeRelH relativeFrom="margin">
            <wp14:pctWidth>0</wp14:pctWidth>
          </wp14:sizeRelH>
          <wp14:sizeRelV relativeFrom="margin">
            <wp14:pctHeight>0</wp14:pctHeight>
          </wp14:sizeRelV>
        </wp:anchor>
      </w:drawing>
    </w:r>
    <w:r>
      <w:rPr>
        <w:noProof/>
        <w:lang w:eastAsia="de-DE"/>
      </w:rPr>
      <w:drawing>
        <wp:anchor distT="0" distB="0" distL="114300" distR="114300" simplePos="0" relativeHeight="251672576" behindDoc="0" locked="0" layoutInCell="1" allowOverlap="1" wp14:anchorId="36494192" wp14:editId="336547B2">
          <wp:simplePos x="0" y="0"/>
          <wp:positionH relativeFrom="margin">
            <wp:posOffset>4549775</wp:posOffset>
          </wp:positionH>
          <wp:positionV relativeFrom="paragraph">
            <wp:posOffset>72703</wp:posOffset>
          </wp:positionV>
          <wp:extent cx="1234440" cy="514350"/>
          <wp:effectExtent l="0" t="0" r="3810" b="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qb-logo, small.tif"/>
                  <pic:cNvPicPr/>
                </pic:nvPicPr>
                <pic:blipFill>
                  <a:blip r:embed="rId2">
                    <a:extLst>
                      <a:ext uri="{28A0092B-C50C-407E-A947-70E740481C1C}">
                        <a14:useLocalDpi xmlns:a14="http://schemas.microsoft.com/office/drawing/2010/main" val="0"/>
                      </a:ext>
                    </a:extLst>
                  </a:blip>
                  <a:stretch>
                    <a:fillRect/>
                  </a:stretch>
                </pic:blipFill>
                <pic:spPr>
                  <a:xfrm>
                    <a:off x="0" y="0"/>
                    <a:ext cx="1234440" cy="514350"/>
                  </a:xfrm>
                  <a:prstGeom prst="rect">
                    <a:avLst/>
                  </a:prstGeom>
                </pic:spPr>
              </pic:pic>
            </a:graphicData>
          </a:graphic>
        </wp:anchor>
      </w:drawing>
    </w:r>
    <w:r>
      <w:rPr>
        <w:noProof/>
        <w:lang w:eastAsia="de-DE"/>
      </w:rPr>
      <w:drawing>
        <wp:anchor distT="0" distB="0" distL="114300" distR="114300" simplePos="0" relativeHeight="251673600" behindDoc="0" locked="0" layoutInCell="1" allowOverlap="1" wp14:anchorId="4F7C4058" wp14:editId="6CBD5126">
          <wp:simplePos x="0" y="0"/>
          <wp:positionH relativeFrom="margin">
            <wp:posOffset>2468567</wp:posOffset>
          </wp:positionH>
          <wp:positionV relativeFrom="paragraph">
            <wp:posOffset>7620</wp:posOffset>
          </wp:positionV>
          <wp:extent cx="711200" cy="711200"/>
          <wp:effectExtent l="0" t="0" r="0" b="0"/>
          <wp:wrapNone/>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HU, rund.tif"/>
                  <pic:cNvPicPr/>
                </pic:nvPicPr>
                <pic:blipFill>
                  <a:blip r:embed="rId3">
                    <a:extLst>
                      <a:ext uri="{28A0092B-C50C-407E-A947-70E740481C1C}">
                        <a14:useLocalDpi xmlns:a14="http://schemas.microsoft.com/office/drawing/2010/main" val="0"/>
                      </a:ext>
                    </a:extLst>
                  </a:blip>
                  <a:stretch>
                    <a:fillRect/>
                  </a:stretch>
                </pic:blipFill>
                <pic:spPr>
                  <a:xfrm>
                    <a:off x="0" y="0"/>
                    <a:ext cx="711200" cy="711200"/>
                  </a:xfrm>
                  <a:prstGeom prst="rect">
                    <a:avLst/>
                  </a:prstGeom>
                </pic:spPr>
              </pic:pic>
            </a:graphicData>
          </a:graphic>
        </wp:anchor>
      </w:drawing>
    </w:r>
  </w:p>
  <w:p w14:paraId="04CFBEF0" w14:textId="77777777" w:rsidR="00A44759" w:rsidRDefault="00A44759" w:rsidP="00F33F35"/>
  <w:p w14:paraId="30DCA726" w14:textId="77777777" w:rsidR="00A44759" w:rsidRDefault="00A44759" w:rsidP="00F33F35">
    <w:pPr>
      <w:jc w:val="center"/>
    </w:pPr>
  </w:p>
  <w:p w14:paraId="1C052BDB" w14:textId="77777777" w:rsidR="00A44759" w:rsidRDefault="00A44759" w:rsidP="00F33F35">
    <w:pPr>
      <w:jc w:val="center"/>
    </w:pPr>
  </w:p>
  <w:p w14:paraId="0D703C3D" w14:textId="77777777" w:rsidR="00A44759" w:rsidRDefault="00A44759" w:rsidP="00F33F35">
    <w:pPr>
      <w:jc w:val="center"/>
    </w:pPr>
  </w:p>
  <w:p w14:paraId="25C3B52C" w14:textId="77777777" w:rsidR="00A44759" w:rsidRPr="00F33F35" w:rsidRDefault="00A44759" w:rsidP="00F33F35">
    <w:pPr>
      <w:spacing w:line="259" w:lineRule="auto"/>
      <w:jc w:val="center"/>
      <w:rPr>
        <w:rFonts w:ascii="Calibri" w:hAnsi="Calibri" w:cs="Calibri"/>
        <w:sz w:val="20"/>
        <w:szCs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3B7530"/>
    <w:multiLevelType w:val="hybridMultilevel"/>
    <w:tmpl w:val="B008BBF0"/>
    <w:lvl w:ilvl="0" w:tplc="A2089FB6">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F1941CF"/>
    <w:multiLevelType w:val="hybridMultilevel"/>
    <w:tmpl w:val="BD98F1C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28F332ED"/>
    <w:multiLevelType w:val="hybridMultilevel"/>
    <w:tmpl w:val="FBD812DC"/>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2B907BEA"/>
    <w:multiLevelType w:val="hybridMultilevel"/>
    <w:tmpl w:val="F9BC555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4" w15:restartNumberingAfterBreak="0">
    <w:nsid w:val="3BAD174E"/>
    <w:multiLevelType w:val="hybridMultilevel"/>
    <w:tmpl w:val="92544852"/>
    <w:lvl w:ilvl="0" w:tplc="0407000F">
      <w:start w:val="1"/>
      <w:numFmt w:val="decimal"/>
      <w:lvlText w:val="%1."/>
      <w:lvlJc w:val="left"/>
      <w:pPr>
        <w:ind w:left="720" w:hanging="360"/>
      </w:pPr>
      <w:rPr>
        <w:rFonts w:hint="default"/>
      </w:rPr>
    </w:lvl>
    <w:lvl w:ilvl="1" w:tplc="04070017">
      <w:start w:val="1"/>
      <w:numFmt w:val="lowerLetter"/>
      <w:lvlText w:val="%2)"/>
      <w:lvlJc w:val="left"/>
      <w:pPr>
        <w:ind w:left="1440" w:hanging="360"/>
      </w:pPr>
      <w:rPr>
        <w:rFonts w:hint="default"/>
      </w:r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5" w15:restartNumberingAfterBreak="0">
    <w:nsid w:val="3F253E2E"/>
    <w:multiLevelType w:val="hybridMultilevel"/>
    <w:tmpl w:val="6E4CDAC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6" w15:restartNumberingAfterBreak="0">
    <w:nsid w:val="453664F0"/>
    <w:multiLevelType w:val="hybridMultilevel"/>
    <w:tmpl w:val="661252D2"/>
    <w:lvl w:ilvl="0" w:tplc="453095CE">
      <w:start w:val="4"/>
      <w:numFmt w:val="bullet"/>
      <w:lvlText w:val="-"/>
      <w:lvlJc w:val="left"/>
      <w:pPr>
        <w:ind w:left="720" w:hanging="360"/>
      </w:pPr>
      <w:rPr>
        <w:rFonts w:ascii="Arial" w:eastAsia="Calibri"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97D5DF2"/>
    <w:multiLevelType w:val="hybridMultilevel"/>
    <w:tmpl w:val="9C32D8C2"/>
    <w:lvl w:ilvl="0" w:tplc="18B07024">
      <w:start w:val="1"/>
      <w:numFmt w:val="bullet"/>
      <w:pStyle w:val="AufzhlungszeichenEbene2"/>
      <w:lvlText w:val=""/>
      <w:lvlJc w:val="left"/>
      <w:pPr>
        <w:tabs>
          <w:tab w:val="num" w:pos="454"/>
        </w:tabs>
        <w:ind w:left="454" w:hanging="227"/>
      </w:pPr>
      <w:rPr>
        <w:rFonts w:ascii="Symbol" w:hAnsi="Symbol" w:hint="default"/>
        <w:caps w:val="0"/>
        <w:strike w:val="0"/>
        <w:dstrike w:val="0"/>
        <w:vanish w:val="0"/>
        <w:color w:val="990000"/>
        <w:sz w:val="18"/>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tentative="1">
      <w:start w:val="1"/>
      <w:numFmt w:val="bullet"/>
      <w:lvlText w:val="o"/>
      <w:lvlJc w:val="left"/>
      <w:pPr>
        <w:ind w:left="1610" w:hanging="360"/>
      </w:pPr>
      <w:rPr>
        <w:rFonts w:ascii="Courier New" w:hAnsi="Courier New" w:cs="Courier New" w:hint="default"/>
      </w:rPr>
    </w:lvl>
    <w:lvl w:ilvl="2" w:tplc="04070005" w:tentative="1">
      <w:start w:val="1"/>
      <w:numFmt w:val="bullet"/>
      <w:lvlText w:val=""/>
      <w:lvlJc w:val="left"/>
      <w:pPr>
        <w:ind w:left="2330" w:hanging="360"/>
      </w:pPr>
      <w:rPr>
        <w:rFonts w:ascii="Wingdings" w:hAnsi="Wingdings" w:hint="default"/>
      </w:rPr>
    </w:lvl>
    <w:lvl w:ilvl="3" w:tplc="04070001" w:tentative="1">
      <w:start w:val="1"/>
      <w:numFmt w:val="bullet"/>
      <w:lvlText w:val=""/>
      <w:lvlJc w:val="left"/>
      <w:pPr>
        <w:ind w:left="3050" w:hanging="360"/>
      </w:pPr>
      <w:rPr>
        <w:rFonts w:ascii="Symbol" w:hAnsi="Symbol" w:hint="default"/>
      </w:rPr>
    </w:lvl>
    <w:lvl w:ilvl="4" w:tplc="04070003" w:tentative="1">
      <w:start w:val="1"/>
      <w:numFmt w:val="bullet"/>
      <w:lvlText w:val="o"/>
      <w:lvlJc w:val="left"/>
      <w:pPr>
        <w:ind w:left="3770" w:hanging="360"/>
      </w:pPr>
      <w:rPr>
        <w:rFonts w:ascii="Courier New" w:hAnsi="Courier New" w:cs="Courier New" w:hint="default"/>
      </w:rPr>
    </w:lvl>
    <w:lvl w:ilvl="5" w:tplc="04070005" w:tentative="1">
      <w:start w:val="1"/>
      <w:numFmt w:val="bullet"/>
      <w:lvlText w:val=""/>
      <w:lvlJc w:val="left"/>
      <w:pPr>
        <w:ind w:left="4490" w:hanging="360"/>
      </w:pPr>
      <w:rPr>
        <w:rFonts w:ascii="Wingdings" w:hAnsi="Wingdings" w:hint="default"/>
      </w:rPr>
    </w:lvl>
    <w:lvl w:ilvl="6" w:tplc="04070001" w:tentative="1">
      <w:start w:val="1"/>
      <w:numFmt w:val="bullet"/>
      <w:lvlText w:val=""/>
      <w:lvlJc w:val="left"/>
      <w:pPr>
        <w:ind w:left="5210" w:hanging="360"/>
      </w:pPr>
      <w:rPr>
        <w:rFonts w:ascii="Symbol" w:hAnsi="Symbol" w:hint="default"/>
      </w:rPr>
    </w:lvl>
    <w:lvl w:ilvl="7" w:tplc="04070003" w:tentative="1">
      <w:start w:val="1"/>
      <w:numFmt w:val="bullet"/>
      <w:lvlText w:val="o"/>
      <w:lvlJc w:val="left"/>
      <w:pPr>
        <w:ind w:left="5930" w:hanging="360"/>
      </w:pPr>
      <w:rPr>
        <w:rFonts w:ascii="Courier New" w:hAnsi="Courier New" w:cs="Courier New" w:hint="default"/>
      </w:rPr>
    </w:lvl>
    <w:lvl w:ilvl="8" w:tplc="04070005" w:tentative="1">
      <w:start w:val="1"/>
      <w:numFmt w:val="bullet"/>
      <w:lvlText w:val=""/>
      <w:lvlJc w:val="left"/>
      <w:pPr>
        <w:ind w:left="6650" w:hanging="360"/>
      </w:pPr>
      <w:rPr>
        <w:rFonts w:ascii="Wingdings" w:hAnsi="Wingdings" w:hint="default"/>
      </w:rPr>
    </w:lvl>
  </w:abstractNum>
  <w:abstractNum w:abstractNumId="8" w15:restartNumberingAfterBreak="0">
    <w:nsid w:val="5E4B3D3F"/>
    <w:multiLevelType w:val="multilevel"/>
    <w:tmpl w:val="A8C29C00"/>
    <w:lvl w:ilvl="0">
      <w:start w:val="1"/>
      <w:numFmt w:val="decimal"/>
      <w:pStyle w:val="berschrift1"/>
      <w:lvlText w:val="%1"/>
      <w:lvlJc w:val="left"/>
      <w:pPr>
        <w:ind w:left="567" w:hanging="567"/>
      </w:pPr>
      <w:rPr>
        <w:rFonts w:hint="default"/>
      </w:rPr>
    </w:lvl>
    <w:lvl w:ilvl="1">
      <w:start w:val="1"/>
      <w:numFmt w:val="decimal"/>
      <w:pStyle w:val="berschrift2"/>
      <w:lvlText w:val="%1.%2"/>
      <w:lvlJc w:val="left"/>
      <w:pPr>
        <w:ind w:left="567" w:hanging="567"/>
      </w:pPr>
      <w:rPr>
        <w:rFonts w:hint="default"/>
      </w:rPr>
    </w:lvl>
    <w:lvl w:ilvl="2">
      <w:start w:val="1"/>
      <w:numFmt w:val="decimal"/>
      <w:pStyle w:val="berschrift3"/>
      <w:lvlText w:val="%1.%2.%3"/>
      <w:lvlJc w:val="left"/>
      <w:pPr>
        <w:ind w:left="567" w:hanging="567"/>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9" w15:restartNumberingAfterBreak="0">
    <w:nsid w:val="679632A0"/>
    <w:multiLevelType w:val="hybridMultilevel"/>
    <w:tmpl w:val="AC8860B6"/>
    <w:lvl w:ilvl="0" w:tplc="697AEAA8">
      <w:start w:val="1"/>
      <w:numFmt w:val="bullet"/>
      <w:pStyle w:val="AufzhlungszeichenEbene1"/>
      <w:lvlText w:val=""/>
      <w:lvlJc w:val="left"/>
      <w:pPr>
        <w:tabs>
          <w:tab w:val="num" w:pos="227"/>
        </w:tabs>
        <w:ind w:left="227" w:hanging="227"/>
      </w:pPr>
      <w:rPr>
        <w:rFonts w:ascii="Symbol" w:hAnsi="Symbol" w:hint="default"/>
        <w:b w:val="0"/>
        <w:i w:val="0"/>
        <w:caps w:val="0"/>
        <w:strike w:val="0"/>
        <w:dstrike w:val="0"/>
        <w:vanish w:val="0"/>
        <w:color w:val="990000"/>
        <w:sz w:val="22"/>
        <w:szCs w:val="18"/>
        <w:u w:color="990000"/>
        <w:vertAlign w:val="baseline"/>
        <w14:shadow w14:blurRad="0" w14:dist="0" w14:dir="0" w14:sx="0" w14:sy="0" w14:kx="0" w14:ky="0" w14:algn="none">
          <w14:srgbClr w14:val="000000"/>
        </w14:shadow>
        <w14:textOutline w14:w="0" w14:cap="rnd" w14:cmpd="sng" w14:algn="ctr">
          <w14:noFill/>
          <w14:prstDash w14:val="solid"/>
          <w14:bevel/>
        </w14:textOutline>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76545064"/>
    <w:multiLevelType w:val="hybridMultilevel"/>
    <w:tmpl w:val="9FCE0890"/>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7"/>
  </w:num>
  <w:num w:numId="2">
    <w:abstractNumId w:val="8"/>
  </w:num>
  <w:num w:numId="3">
    <w:abstractNumId w:val="9"/>
  </w:num>
  <w:num w:numId="4">
    <w:abstractNumId w:val="3"/>
  </w:num>
  <w:num w:numId="5">
    <w:abstractNumId w:val="6"/>
  </w:num>
  <w:num w:numId="6">
    <w:abstractNumId w:val="4"/>
  </w:num>
  <w:num w:numId="7">
    <w:abstractNumId w:val="1"/>
  </w:num>
  <w:num w:numId="8">
    <w:abstractNumId w:val="10"/>
  </w:num>
  <w:num w:numId="9">
    <w:abstractNumId w:val="0"/>
  </w:num>
  <w:num w:numId="10">
    <w:abstractNumId w:val="2"/>
  </w:num>
  <w:num w:numId="11">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9"/>
  <w:autoHyphenation/>
  <w:hyphenationZone w:val="425"/>
  <w:characterSpacingControl w:val="doNotCompress"/>
  <w:hdrShapeDefaults>
    <o:shapedefaults v:ext="edit" spidmax="2055"/>
  </w:hdrShapeDefaults>
  <w:footnotePr>
    <w:pos w:val="beneathText"/>
    <w:numRestart w:val="eachSect"/>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293A"/>
    <w:rsid w:val="00005039"/>
    <w:rsid w:val="000073FB"/>
    <w:rsid w:val="0001049C"/>
    <w:rsid w:val="000144BE"/>
    <w:rsid w:val="000227AE"/>
    <w:rsid w:val="00027487"/>
    <w:rsid w:val="00030E42"/>
    <w:rsid w:val="000320E6"/>
    <w:rsid w:val="00035C9B"/>
    <w:rsid w:val="00035EC7"/>
    <w:rsid w:val="00035FC6"/>
    <w:rsid w:val="00042C06"/>
    <w:rsid w:val="000440C9"/>
    <w:rsid w:val="00044D80"/>
    <w:rsid w:val="00050CB2"/>
    <w:rsid w:val="00051EE3"/>
    <w:rsid w:val="00053290"/>
    <w:rsid w:val="000533E4"/>
    <w:rsid w:val="00055A20"/>
    <w:rsid w:val="00056014"/>
    <w:rsid w:val="00056741"/>
    <w:rsid w:val="00060044"/>
    <w:rsid w:val="0006078E"/>
    <w:rsid w:val="00062B98"/>
    <w:rsid w:val="00065838"/>
    <w:rsid w:val="00067B5F"/>
    <w:rsid w:val="00071737"/>
    <w:rsid w:val="00073F3B"/>
    <w:rsid w:val="000742F3"/>
    <w:rsid w:val="00074BF3"/>
    <w:rsid w:val="000821EC"/>
    <w:rsid w:val="00083717"/>
    <w:rsid w:val="000846FB"/>
    <w:rsid w:val="00084B11"/>
    <w:rsid w:val="00087F9D"/>
    <w:rsid w:val="000900C8"/>
    <w:rsid w:val="0009417D"/>
    <w:rsid w:val="000954E9"/>
    <w:rsid w:val="000A2632"/>
    <w:rsid w:val="000A3508"/>
    <w:rsid w:val="000A4512"/>
    <w:rsid w:val="000B0ABC"/>
    <w:rsid w:val="000B35EE"/>
    <w:rsid w:val="000B6008"/>
    <w:rsid w:val="000C337C"/>
    <w:rsid w:val="000C423C"/>
    <w:rsid w:val="000C42B0"/>
    <w:rsid w:val="000C5519"/>
    <w:rsid w:val="000C6557"/>
    <w:rsid w:val="000D03EF"/>
    <w:rsid w:val="000D3531"/>
    <w:rsid w:val="000D3E0B"/>
    <w:rsid w:val="000D529F"/>
    <w:rsid w:val="000D7EC6"/>
    <w:rsid w:val="000E0610"/>
    <w:rsid w:val="000E3EE3"/>
    <w:rsid w:val="000E4D67"/>
    <w:rsid w:val="000E5B50"/>
    <w:rsid w:val="000F0C3B"/>
    <w:rsid w:val="000F2495"/>
    <w:rsid w:val="000F29D1"/>
    <w:rsid w:val="000F2D29"/>
    <w:rsid w:val="0010218C"/>
    <w:rsid w:val="00102D6E"/>
    <w:rsid w:val="001107ED"/>
    <w:rsid w:val="00110C19"/>
    <w:rsid w:val="0011216E"/>
    <w:rsid w:val="001129BA"/>
    <w:rsid w:val="0011706E"/>
    <w:rsid w:val="0012260B"/>
    <w:rsid w:val="00125085"/>
    <w:rsid w:val="001327BA"/>
    <w:rsid w:val="00132D59"/>
    <w:rsid w:val="0013683E"/>
    <w:rsid w:val="00140DDB"/>
    <w:rsid w:val="0014252C"/>
    <w:rsid w:val="00146A60"/>
    <w:rsid w:val="00147E58"/>
    <w:rsid w:val="00151553"/>
    <w:rsid w:val="0015787C"/>
    <w:rsid w:val="00161CD9"/>
    <w:rsid w:val="001623AC"/>
    <w:rsid w:val="0016317A"/>
    <w:rsid w:val="00163208"/>
    <w:rsid w:val="00166224"/>
    <w:rsid w:val="0016710A"/>
    <w:rsid w:val="001708D0"/>
    <w:rsid w:val="001711FD"/>
    <w:rsid w:val="00173155"/>
    <w:rsid w:val="00174C75"/>
    <w:rsid w:val="00181C15"/>
    <w:rsid w:val="001901DE"/>
    <w:rsid w:val="00196794"/>
    <w:rsid w:val="0019688A"/>
    <w:rsid w:val="001A2050"/>
    <w:rsid w:val="001A2470"/>
    <w:rsid w:val="001A4F93"/>
    <w:rsid w:val="001A59C5"/>
    <w:rsid w:val="001A5F5D"/>
    <w:rsid w:val="001B0F42"/>
    <w:rsid w:val="001B1D73"/>
    <w:rsid w:val="001B2380"/>
    <w:rsid w:val="001B2420"/>
    <w:rsid w:val="001B691A"/>
    <w:rsid w:val="001B7744"/>
    <w:rsid w:val="001C0097"/>
    <w:rsid w:val="001C4795"/>
    <w:rsid w:val="001C4C5D"/>
    <w:rsid w:val="001C5B68"/>
    <w:rsid w:val="001C7591"/>
    <w:rsid w:val="001D543D"/>
    <w:rsid w:val="001D7994"/>
    <w:rsid w:val="001E0725"/>
    <w:rsid w:val="001E21D8"/>
    <w:rsid w:val="001E64DF"/>
    <w:rsid w:val="001E7B50"/>
    <w:rsid w:val="001F0AFC"/>
    <w:rsid w:val="001F4EDA"/>
    <w:rsid w:val="001F662F"/>
    <w:rsid w:val="002046F4"/>
    <w:rsid w:val="0020741D"/>
    <w:rsid w:val="0021076D"/>
    <w:rsid w:val="00212A05"/>
    <w:rsid w:val="00212E03"/>
    <w:rsid w:val="002201E4"/>
    <w:rsid w:val="00221CE6"/>
    <w:rsid w:val="0022229B"/>
    <w:rsid w:val="00226EC7"/>
    <w:rsid w:val="00231748"/>
    <w:rsid w:val="00237143"/>
    <w:rsid w:val="00237235"/>
    <w:rsid w:val="002379B9"/>
    <w:rsid w:val="0024345E"/>
    <w:rsid w:val="0025094F"/>
    <w:rsid w:val="00250ADE"/>
    <w:rsid w:val="00253865"/>
    <w:rsid w:val="0025407C"/>
    <w:rsid w:val="00255206"/>
    <w:rsid w:val="002602A6"/>
    <w:rsid w:val="0026171A"/>
    <w:rsid w:val="00267651"/>
    <w:rsid w:val="00277DB0"/>
    <w:rsid w:val="002808AF"/>
    <w:rsid w:val="002832A4"/>
    <w:rsid w:val="00283A3E"/>
    <w:rsid w:val="00284108"/>
    <w:rsid w:val="00287653"/>
    <w:rsid w:val="00290144"/>
    <w:rsid w:val="0029350C"/>
    <w:rsid w:val="00295204"/>
    <w:rsid w:val="00296A32"/>
    <w:rsid w:val="002A022F"/>
    <w:rsid w:val="002A0A33"/>
    <w:rsid w:val="002A3E47"/>
    <w:rsid w:val="002A552F"/>
    <w:rsid w:val="002B2C89"/>
    <w:rsid w:val="002B5316"/>
    <w:rsid w:val="002B5774"/>
    <w:rsid w:val="002B5C2A"/>
    <w:rsid w:val="002B762B"/>
    <w:rsid w:val="002C1512"/>
    <w:rsid w:val="002C2731"/>
    <w:rsid w:val="002D084A"/>
    <w:rsid w:val="002D4A86"/>
    <w:rsid w:val="002E0FF1"/>
    <w:rsid w:val="002E1684"/>
    <w:rsid w:val="002E2AA8"/>
    <w:rsid w:val="002E43F4"/>
    <w:rsid w:val="002E5173"/>
    <w:rsid w:val="002E53A8"/>
    <w:rsid w:val="002E785D"/>
    <w:rsid w:val="002F2627"/>
    <w:rsid w:val="002F3DFE"/>
    <w:rsid w:val="002F4DAA"/>
    <w:rsid w:val="002F73E9"/>
    <w:rsid w:val="002F7634"/>
    <w:rsid w:val="00304B7E"/>
    <w:rsid w:val="00305B52"/>
    <w:rsid w:val="00305E0D"/>
    <w:rsid w:val="00305E13"/>
    <w:rsid w:val="003069DB"/>
    <w:rsid w:val="00306F37"/>
    <w:rsid w:val="003128FE"/>
    <w:rsid w:val="00313D42"/>
    <w:rsid w:val="00317536"/>
    <w:rsid w:val="00317553"/>
    <w:rsid w:val="00320B9F"/>
    <w:rsid w:val="00322B42"/>
    <w:rsid w:val="003235F3"/>
    <w:rsid w:val="00324769"/>
    <w:rsid w:val="00324EF9"/>
    <w:rsid w:val="0032575E"/>
    <w:rsid w:val="0032594D"/>
    <w:rsid w:val="00326D4C"/>
    <w:rsid w:val="00327EE2"/>
    <w:rsid w:val="00330598"/>
    <w:rsid w:val="00341D0B"/>
    <w:rsid w:val="0034437D"/>
    <w:rsid w:val="00350816"/>
    <w:rsid w:val="003530DD"/>
    <w:rsid w:val="00354550"/>
    <w:rsid w:val="00355EFE"/>
    <w:rsid w:val="0035652B"/>
    <w:rsid w:val="00356B93"/>
    <w:rsid w:val="003570D0"/>
    <w:rsid w:val="00357903"/>
    <w:rsid w:val="00357AD8"/>
    <w:rsid w:val="00361C0F"/>
    <w:rsid w:val="003626DB"/>
    <w:rsid w:val="00363DDC"/>
    <w:rsid w:val="00364723"/>
    <w:rsid w:val="00364CDD"/>
    <w:rsid w:val="00365E59"/>
    <w:rsid w:val="00366FA6"/>
    <w:rsid w:val="0037582A"/>
    <w:rsid w:val="0037605F"/>
    <w:rsid w:val="0037783C"/>
    <w:rsid w:val="00381E20"/>
    <w:rsid w:val="00383DBD"/>
    <w:rsid w:val="00386EEE"/>
    <w:rsid w:val="00392900"/>
    <w:rsid w:val="00393A94"/>
    <w:rsid w:val="003955B5"/>
    <w:rsid w:val="00396343"/>
    <w:rsid w:val="00397C84"/>
    <w:rsid w:val="003A0B22"/>
    <w:rsid w:val="003A0E49"/>
    <w:rsid w:val="003B23CD"/>
    <w:rsid w:val="003B271F"/>
    <w:rsid w:val="003B2B93"/>
    <w:rsid w:val="003B2F01"/>
    <w:rsid w:val="003B5B89"/>
    <w:rsid w:val="003B5C73"/>
    <w:rsid w:val="003C2453"/>
    <w:rsid w:val="003C5825"/>
    <w:rsid w:val="003D0B4A"/>
    <w:rsid w:val="003D0F11"/>
    <w:rsid w:val="003D3E91"/>
    <w:rsid w:val="003D42C1"/>
    <w:rsid w:val="003D5A9A"/>
    <w:rsid w:val="003D614F"/>
    <w:rsid w:val="003E037E"/>
    <w:rsid w:val="003E125A"/>
    <w:rsid w:val="003E73CA"/>
    <w:rsid w:val="003E755C"/>
    <w:rsid w:val="003F045F"/>
    <w:rsid w:val="003F3E1C"/>
    <w:rsid w:val="003F4440"/>
    <w:rsid w:val="003F6607"/>
    <w:rsid w:val="00400899"/>
    <w:rsid w:val="004008DF"/>
    <w:rsid w:val="00402FDE"/>
    <w:rsid w:val="00412391"/>
    <w:rsid w:val="004128A9"/>
    <w:rsid w:val="00414FFA"/>
    <w:rsid w:val="004150DB"/>
    <w:rsid w:val="0041527B"/>
    <w:rsid w:val="00417570"/>
    <w:rsid w:val="00437F3E"/>
    <w:rsid w:val="00441AA4"/>
    <w:rsid w:val="004435A2"/>
    <w:rsid w:val="00445F3F"/>
    <w:rsid w:val="00450086"/>
    <w:rsid w:val="00450167"/>
    <w:rsid w:val="0045281D"/>
    <w:rsid w:val="00453B63"/>
    <w:rsid w:val="004540E4"/>
    <w:rsid w:val="00455285"/>
    <w:rsid w:val="00460A2A"/>
    <w:rsid w:val="004624B8"/>
    <w:rsid w:val="0047020C"/>
    <w:rsid w:val="00472ABB"/>
    <w:rsid w:val="0047413D"/>
    <w:rsid w:val="00474638"/>
    <w:rsid w:val="00474D11"/>
    <w:rsid w:val="00475685"/>
    <w:rsid w:val="00475C9F"/>
    <w:rsid w:val="00475EE1"/>
    <w:rsid w:val="00482C15"/>
    <w:rsid w:val="00483E5F"/>
    <w:rsid w:val="0048468B"/>
    <w:rsid w:val="004865D3"/>
    <w:rsid w:val="0048691F"/>
    <w:rsid w:val="00492318"/>
    <w:rsid w:val="004947F6"/>
    <w:rsid w:val="0049673E"/>
    <w:rsid w:val="004A0736"/>
    <w:rsid w:val="004A4DD1"/>
    <w:rsid w:val="004A6C16"/>
    <w:rsid w:val="004B460E"/>
    <w:rsid w:val="004B672E"/>
    <w:rsid w:val="004B7236"/>
    <w:rsid w:val="004B7AF2"/>
    <w:rsid w:val="004C04F5"/>
    <w:rsid w:val="004C0C1F"/>
    <w:rsid w:val="004C194F"/>
    <w:rsid w:val="004C27E2"/>
    <w:rsid w:val="004C4CCF"/>
    <w:rsid w:val="004C6435"/>
    <w:rsid w:val="004D163E"/>
    <w:rsid w:val="004D3201"/>
    <w:rsid w:val="004D4388"/>
    <w:rsid w:val="004D5FB1"/>
    <w:rsid w:val="004D7C71"/>
    <w:rsid w:val="004D7F84"/>
    <w:rsid w:val="004E0402"/>
    <w:rsid w:val="004E1266"/>
    <w:rsid w:val="004E7286"/>
    <w:rsid w:val="004F267E"/>
    <w:rsid w:val="004F33B6"/>
    <w:rsid w:val="004F7574"/>
    <w:rsid w:val="005003F5"/>
    <w:rsid w:val="00501A43"/>
    <w:rsid w:val="00503721"/>
    <w:rsid w:val="00504228"/>
    <w:rsid w:val="0050430B"/>
    <w:rsid w:val="00505F7E"/>
    <w:rsid w:val="0050751D"/>
    <w:rsid w:val="00510787"/>
    <w:rsid w:val="00510ADD"/>
    <w:rsid w:val="00512A86"/>
    <w:rsid w:val="00513D8D"/>
    <w:rsid w:val="00521815"/>
    <w:rsid w:val="00522290"/>
    <w:rsid w:val="00525BA0"/>
    <w:rsid w:val="005266FB"/>
    <w:rsid w:val="00526713"/>
    <w:rsid w:val="00526A5F"/>
    <w:rsid w:val="00532632"/>
    <w:rsid w:val="00534A94"/>
    <w:rsid w:val="0054088F"/>
    <w:rsid w:val="00540F5E"/>
    <w:rsid w:val="00550615"/>
    <w:rsid w:val="00550BAD"/>
    <w:rsid w:val="005511FB"/>
    <w:rsid w:val="00551E10"/>
    <w:rsid w:val="005536EE"/>
    <w:rsid w:val="00553AB9"/>
    <w:rsid w:val="005544E6"/>
    <w:rsid w:val="0055661E"/>
    <w:rsid w:val="00556E33"/>
    <w:rsid w:val="0055717B"/>
    <w:rsid w:val="00560217"/>
    <w:rsid w:val="0056517A"/>
    <w:rsid w:val="00565A19"/>
    <w:rsid w:val="0057114B"/>
    <w:rsid w:val="0057236D"/>
    <w:rsid w:val="0057305D"/>
    <w:rsid w:val="00573A08"/>
    <w:rsid w:val="00575916"/>
    <w:rsid w:val="00577DDC"/>
    <w:rsid w:val="00584E61"/>
    <w:rsid w:val="005876C9"/>
    <w:rsid w:val="00593A04"/>
    <w:rsid w:val="005949BA"/>
    <w:rsid w:val="00594BAD"/>
    <w:rsid w:val="00595B89"/>
    <w:rsid w:val="005A5BE9"/>
    <w:rsid w:val="005B0DF5"/>
    <w:rsid w:val="005B3E08"/>
    <w:rsid w:val="005B48B1"/>
    <w:rsid w:val="005C4BF5"/>
    <w:rsid w:val="005C529F"/>
    <w:rsid w:val="005C5C3C"/>
    <w:rsid w:val="005D19B2"/>
    <w:rsid w:val="005D269E"/>
    <w:rsid w:val="005D67E4"/>
    <w:rsid w:val="005E3CBB"/>
    <w:rsid w:val="005E4148"/>
    <w:rsid w:val="005E5124"/>
    <w:rsid w:val="005E68B8"/>
    <w:rsid w:val="005E771B"/>
    <w:rsid w:val="005F262C"/>
    <w:rsid w:val="005F27F0"/>
    <w:rsid w:val="00606CD1"/>
    <w:rsid w:val="00623EA9"/>
    <w:rsid w:val="00625302"/>
    <w:rsid w:val="00626EDF"/>
    <w:rsid w:val="00627FA5"/>
    <w:rsid w:val="0063378B"/>
    <w:rsid w:val="00633950"/>
    <w:rsid w:val="00634155"/>
    <w:rsid w:val="006357F2"/>
    <w:rsid w:val="0064161E"/>
    <w:rsid w:val="0064356E"/>
    <w:rsid w:val="00643D54"/>
    <w:rsid w:val="00643FCB"/>
    <w:rsid w:val="006462A9"/>
    <w:rsid w:val="006560BC"/>
    <w:rsid w:val="00662078"/>
    <w:rsid w:val="0066562C"/>
    <w:rsid w:val="006657B6"/>
    <w:rsid w:val="006659AA"/>
    <w:rsid w:val="00667027"/>
    <w:rsid w:val="006713A3"/>
    <w:rsid w:val="00671AEA"/>
    <w:rsid w:val="00676622"/>
    <w:rsid w:val="00676CE7"/>
    <w:rsid w:val="00677158"/>
    <w:rsid w:val="0068037E"/>
    <w:rsid w:val="0068454F"/>
    <w:rsid w:val="00684E6D"/>
    <w:rsid w:val="0068608C"/>
    <w:rsid w:val="00687CC3"/>
    <w:rsid w:val="00690334"/>
    <w:rsid w:val="0069152E"/>
    <w:rsid w:val="00694072"/>
    <w:rsid w:val="00694313"/>
    <w:rsid w:val="00694FB8"/>
    <w:rsid w:val="0069509E"/>
    <w:rsid w:val="0069638B"/>
    <w:rsid w:val="006966D8"/>
    <w:rsid w:val="006A0337"/>
    <w:rsid w:val="006A2331"/>
    <w:rsid w:val="006A2B4F"/>
    <w:rsid w:val="006A4862"/>
    <w:rsid w:val="006B240B"/>
    <w:rsid w:val="006B2DF2"/>
    <w:rsid w:val="006B611B"/>
    <w:rsid w:val="006B7731"/>
    <w:rsid w:val="006C182E"/>
    <w:rsid w:val="006C1F5A"/>
    <w:rsid w:val="006C321D"/>
    <w:rsid w:val="006C49A6"/>
    <w:rsid w:val="006C6733"/>
    <w:rsid w:val="006C6FB0"/>
    <w:rsid w:val="006C792B"/>
    <w:rsid w:val="006D0A45"/>
    <w:rsid w:val="006D52D5"/>
    <w:rsid w:val="006D79F0"/>
    <w:rsid w:val="006E073B"/>
    <w:rsid w:val="006F137F"/>
    <w:rsid w:val="006F6469"/>
    <w:rsid w:val="007011DD"/>
    <w:rsid w:val="00702FFF"/>
    <w:rsid w:val="00707BAD"/>
    <w:rsid w:val="0071145B"/>
    <w:rsid w:val="007147C4"/>
    <w:rsid w:val="00715DA7"/>
    <w:rsid w:val="00721E8F"/>
    <w:rsid w:val="00727D1D"/>
    <w:rsid w:val="0073210E"/>
    <w:rsid w:val="00732535"/>
    <w:rsid w:val="00733D4F"/>
    <w:rsid w:val="007340A0"/>
    <w:rsid w:val="00740CAC"/>
    <w:rsid w:val="0074144D"/>
    <w:rsid w:val="00744F2C"/>
    <w:rsid w:val="007463C6"/>
    <w:rsid w:val="007475B3"/>
    <w:rsid w:val="0075250D"/>
    <w:rsid w:val="00752A52"/>
    <w:rsid w:val="007551EE"/>
    <w:rsid w:val="0075554F"/>
    <w:rsid w:val="00756842"/>
    <w:rsid w:val="00756FD1"/>
    <w:rsid w:val="00762ED0"/>
    <w:rsid w:val="00765903"/>
    <w:rsid w:val="00772633"/>
    <w:rsid w:val="007728D4"/>
    <w:rsid w:val="00774108"/>
    <w:rsid w:val="007749DA"/>
    <w:rsid w:val="00775C58"/>
    <w:rsid w:val="00777E25"/>
    <w:rsid w:val="00780746"/>
    <w:rsid w:val="0078160D"/>
    <w:rsid w:val="00784D5D"/>
    <w:rsid w:val="00784EE2"/>
    <w:rsid w:val="00785C72"/>
    <w:rsid w:val="007949AA"/>
    <w:rsid w:val="007953AA"/>
    <w:rsid w:val="007954EE"/>
    <w:rsid w:val="007A6DDB"/>
    <w:rsid w:val="007A7492"/>
    <w:rsid w:val="007B1251"/>
    <w:rsid w:val="007B193F"/>
    <w:rsid w:val="007B26A1"/>
    <w:rsid w:val="007B2C08"/>
    <w:rsid w:val="007B37AC"/>
    <w:rsid w:val="007B3E42"/>
    <w:rsid w:val="007C1128"/>
    <w:rsid w:val="007C39CE"/>
    <w:rsid w:val="007C50B1"/>
    <w:rsid w:val="007C6572"/>
    <w:rsid w:val="007C6F22"/>
    <w:rsid w:val="007D0942"/>
    <w:rsid w:val="007D2769"/>
    <w:rsid w:val="007D4269"/>
    <w:rsid w:val="007E164B"/>
    <w:rsid w:val="007E1A34"/>
    <w:rsid w:val="007E68DE"/>
    <w:rsid w:val="007F35A0"/>
    <w:rsid w:val="007F3FE6"/>
    <w:rsid w:val="0080124E"/>
    <w:rsid w:val="0080159A"/>
    <w:rsid w:val="00801C37"/>
    <w:rsid w:val="0080293A"/>
    <w:rsid w:val="00803A69"/>
    <w:rsid w:val="00804B85"/>
    <w:rsid w:val="008077CF"/>
    <w:rsid w:val="00817902"/>
    <w:rsid w:val="00821CCF"/>
    <w:rsid w:val="00822351"/>
    <w:rsid w:val="0082710B"/>
    <w:rsid w:val="00827759"/>
    <w:rsid w:val="0083051A"/>
    <w:rsid w:val="00832912"/>
    <w:rsid w:val="00833817"/>
    <w:rsid w:val="00840134"/>
    <w:rsid w:val="00840235"/>
    <w:rsid w:val="00840291"/>
    <w:rsid w:val="008441C2"/>
    <w:rsid w:val="00845142"/>
    <w:rsid w:val="008452AC"/>
    <w:rsid w:val="008511EB"/>
    <w:rsid w:val="00851769"/>
    <w:rsid w:val="00862C7F"/>
    <w:rsid w:val="00871CF5"/>
    <w:rsid w:val="00872386"/>
    <w:rsid w:val="00873293"/>
    <w:rsid w:val="00874506"/>
    <w:rsid w:val="00875049"/>
    <w:rsid w:val="008759B8"/>
    <w:rsid w:val="008761B9"/>
    <w:rsid w:val="008769E8"/>
    <w:rsid w:val="00881290"/>
    <w:rsid w:val="008827E9"/>
    <w:rsid w:val="008908FD"/>
    <w:rsid w:val="00895504"/>
    <w:rsid w:val="00895F4C"/>
    <w:rsid w:val="00896148"/>
    <w:rsid w:val="00896914"/>
    <w:rsid w:val="00896EFA"/>
    <w:rsid w:val="008A17A3"/>
    <w:rsid w:val="008A5089"/>
    <w:rsid w:val="008A771F"/>
    <w:rsid w:val="008A791A"/>
    <w:rsid w:val="008A79A9"/>
    <w:rsid w:val="008A7D3C"/>
    <w:rsid w:val="008B2679"/>
    <w:rsid w:val="008B26B7"/>
    <w:rsid w:val="008B3A43"/>
    <w:rsid w:val="008B3F6D"/>
    <w:rsid w:val="008B41D5"/>
    <w:rsid w:val="008B4D58"/>
    <w:rsid w:val="008B7F5D"/>
    <w:rsid w:val="008C1497"/>
    <w:rsid w:val="008C15BB"/>
    <w:rsid w:val="008C3C52"/>
    <w:rsid w:val="008D36E7"/>
    <w:rsid w:val="008D392C"/>
    <w:rsid w:val="008D60E1"/>
    <w:rsid w:val="008E1B14"/>
    <w:rsid w:val="008E578C"/>
    <w:rsid w:val="008F0197"/>
    <w:rsid w:val="008F208A"/>
    <w:rsid w:val="008F467F"/>
    <w:rsid w:val="008F6089"/>
    <w:rsid w:val="00900A41"/>
    <w:rsid w:val="00901DFA"/>
    <w:rsid w:val="00903698"/>
    <w:rsid w:val="00905BD1"/>
    <w:rsid w:val="009077EC"/>
    <w:rsid w:val="00910545"/>
    <w:rsid w:val="00913F08"/>
    <w:rsid w:val="0091426D"/>
    <w:rsid w:val="00917013"/>
    <w:rsid w:val="00917F6F"/>
    <w:rsid w:val="00920175"/>
    <w:rsid w:val="00920F43"/>
    <w:rsid w:val="00920F7D"/>
    <w:rsid w:val="00925911"/>
    <w:rsid w:val="00925944"/>
    <w:rsid w:val="0093083E"/>
    <w:rsid w:val="00932289"/>
    <w:rsid w:val="00932D8E"/>
    <w:rsid w:val="00933C02"/>
    <w:rsid w:val="009348F2"/>
    <w:rsid w:val="00937F6A"/>
    <w:rsid w:val="009401FB"/>
    <w:rsid w:val="00950648"/>
    <w:rsid w:val="009508BD"/>
    <w:rsid w:val="009524F7"/>
    <w:rsid w:val="00952833"/>
    <w:rsid w:val="009533B4"/>
    <w:rsid w:val="009546D9"/>
    <w:rsid w:val="00955606"/>
    <w:rsid w:val="00955F89"/>
    <w:rsid w:val="00961D60"/>
    <w:rsid w:val="009639AC"/>
    <w:rsid w:val="00964DAA"/>
    <w:rsid w:val="00965322"/>
    <w:rsid w:val="00971889"/>
    <w:rsid w:val="0097206A"/>
    <w:rsid w:val="00972097"/>
    <w:rsid w:val="009721FF"/>
    <w:rsid w:val="00972597"/>
    <w:rsid w:val="009764DB"/>
    <w:rsid w:val="00982927"/>
    <w:rsid w:val="00982E76"/>
    <w:rsid w:val="0098314F"/>
    <w:rsid w:val="00983E4B"/>
    <w:rsid w:val="00990EFA"/>
    <w:rsid w:val="0099189F"/>
    <w:rsid w:val="00993991"/>
    <w:rsid w:val="009962B3"/>
    <w:rsid w:val="00996D45"/>
    <w:rsid w:val="009A0A8E"/>
    <w:rsid w:val="009A4876"/>
    <w:rsid w:val="009B07DA"/>
    <w:rsid w:val="009B6499"/>
    <w:rsid w:val="009B7821"/>
    <w:rsid w:val="009C1418"/>
    <w:rsid w:val="009C5A7A"/>
    <w:rsid w:val="009C7B29"/>
    <w:rsid w:val="009D2370"/>
    <w:rsid w:val="009D3DE0"/>
    <w:rsid w:val="009D40F5"/>
    <w:rsid w:val="009D432F"/>
    <w:rsid w:val="009D6374"/>
    <w:rsid w:val="009E0DB3"/>
    <w:rsid w:val="009E199E"/>
    <w:rsid w:val="009E4CA2"/>
    <w:rsid w:val="009E77B6"/>
    <w:rsid w:val="009E796E"/>
    <w:rsid w:val="009F0F0E"/>
    <w:rsid w:val="009F215B"/>
    <w:rsid w:val="009F611D"/>
    <w:rsid w:val="00A0056C"/>
    <w:rsid w:val="00A01A61"/>
    <w:rsid w:val="00A0396B"/>
    <w:rsid w:val="00A043A1"/>
    <w:rsid w:val="00A05D1A"/>
    <w:rsid w:val="00A05F33"/>
    <w:rsid w:val="00A06348"/>
    <w:rsid w:val="00A10594"/>
    <w:rsid w:val="00A12F8C"/>
    <w:rsid w:val="00A13062"/>
    <w:rsid w:val="00A142C7"/>
    <w:rsid w:val="00A208E7"/>
    <w:rsid w:val="00A223AA"/>
    <w:rsid w:val="00A25556"/>
    <w:rsid w:val="00A26496"/>
    <w:rsid w:val="00A32270"/>
    <w:rsid w:val="00A324E8"/>
    <w:rsid w:val="00A32AB8"/>
    <w:rsid w:val="00A33249"/>
    <w:rsid w:val="00A33EB1"/>
    <w:rsid w:val="00A35F77"/>
    <w:rsid w:val="00A4391A"/>
    <w:rsid w:val="00A44759"/>
    <w:rsid w:val="00A44B51"/>
    <w:rsid w:val="00A50B9B"/>
    <w:rsid w:val="00A52132"/>
    <w:rsid w:val="00A538A0"/>
    <w:rsid w:val="00A55284"/>
    <w:rsid w:val="00A558E1"/>
    <w:rsid w:val="00A608D1"/>
    <w:rsid w:val="00A61F25"/>
    <w:rsid w:val="00A66183"/>
    <w:rsid w:val="00A71EE0"/>
    <w:rsid w:val="00A72A61"/>
    <w:rsid w:val="00A7312B"/>
    <w:rsid w:val="00A757D7"/>
    <w:rsid w:val="00A7795E"/>
    <w:rsid w:val="00A819FD"/>
    <w:rsid w:val="00A82658"/>
    <w:rsid w:val="00A845E2"/>
    <w:rsid w:val="00A85AC7"/>
    <w:rsid w:val="00A87552"/>
    <w:rsid w:val="00A93D18"/>
    <w:rsid w:val="00A9456F"/>
    <w:rsid w:val="00A9715B"/>
    <w:rsid w:val="00A97193"/>
    <w:rsid w:val="00A9740D"/>
    <w:rsid w:val="00AA0C2F"/>
    <w:rsid w:val="00AA3B40"/>
    <w:rsid w:val="00AA60C8"/>
    <w:rsid w:val="00AB1544"/>
    <w:rsid w:val="00AB220A"/>
    <w:rsid w:val="00AB586B"/>
    <w:rsid w:val="00AB6194"/>
    <w:rsid w:val="00AC0BF0"/>
    <w:rsid w:val="00AC18BD"/>
    <w:rsid w:val="00AC3973"/>
    <w:rsid w:val="00AC6279"/>
    <w:rsid w:val="00AC7C27"/>
    <w:rsid w:val="00AD0B48"/>
    <w:rsid w:val="00AD15B0"/>
    <w:rsid w:val="00AD19BB"/>
    <w:rsid w:val="00AD2AA2"/>
    <w:rsid w:val="00AD2E55"/>
    <w:rsid w:val="00AD3565"/>
    <w:rsid w:val="00AD37E0"/>
    <w:rsid w:val="00AD43A4"/>
    <w:rsid w:val="00AD49F1"/>
    <w:rsid w:val="00AE4303"/>
    <w:rsid w:val="00AE43EE"/>
    <w:rsid w:val="00AE54B6"/>
    <w:rsid w:val="00AE6261"/>
    <w:rsid w:val="00AE7AFA"/>
    <w:rsid w:val="00AF1632"/>
    <w:rsid w:val="00AF2A90"/>
    <w:rsid w:val="00AF2D75"/>
    <w:rsid w:val="00AF2DC1"/>
    <w:rsid w:val="00AF4D70"/>
    <w:rsid w:val="00AF7460"/>
    <w:rsid w:val="00B0034A"/>
    <w:rsid w:val="00B015A3"/>
    <w:rsid w:val="00B0286E"/>
    <w:rsid w:val="00B03321"/>
    <w:rsid w:val="00B05130"/>
    <w:rsid w:val="00B0633E"/>
    <w:rsid w:val="00B0781D"/>
    <w:rsid w:val="00B07962"/>
    <w:rsid w:val="00B121BE"/>
    <w:rsid w:val="00B130AD"/>
    <w:rsid w:val="00B161D2"/>
    <w:rsid w:val="00B17320"/>
    <w:rsid w:val="00B2121A"/>
    <w:rsid w:val="00B23B03"/>
    <w:rsid w:val="00B24610"/>
    <w:rsid w:val="00B25580"/>
    <w:rsid w:val="00B30433"/>
    <w:rsid w:val="00B31A55"/>
    <w:rsid w:val="00B324CC"/>
    <w:rsid w:val="00B3490C"/>
    <w:rsid w:val="00B34CD8"/>
    <w:rsid w:val="00B35D46"/>
    <w:rsid w:val="00B36CD7"/>
    <w:rsid w:val="00B40B0E"/>
    <w:rsid w:val="00B40BD9"/>
    <w:rsid w:val="00B41277"/>
    <w:rsid w:val="00B41374"/>
    <w:rsid w:val="00B42069"/>
    <w:rsid w:val="00B44FA3"/>
    <w:rsid w:val="00B52155"/>
    <w:rsid w:val="00B527E6"/>
    <w:rsid w:val="00B55EFC"/>
    <w:rsid w:val="00B5740B"/>
    <w:rsid w:val="00B621B2"/>
    <w:rsid w:val="00B63055"/>
    <w:rsid w:val="00B64DEE"/>
    <w:rsid w:val="00B65E38"/>
    <w:rsid w:val="00B669CA"/>
    <w:rsid w:val="00B712EE"/>
    <w:rsid w:val="00B72BF5"/>
    <w:rsid w:val="00B72D28"/>
    <w:rsid w:val="00B76F60"/>
    <w:rsid w:val="00B80CA6"/>
    <w:rsid w:val="00B81DAE"/>
    <w:rsid w:val="00B81DDD"/>
    <w:rsid w:val="00B81F5F"/>
    <w:rsid w:val="00B93036"/>
    <w:rsid w:val="00B9526E"/>
    <w:rsid w:val="00B95494"/>
    <w:rsid w:val="00B96CE3"/>
    <w:rsid w:val="00B97046"/>
    <w:rsid w:val="00BA065B"/>
    <w:rsid w:val="00BA539C"/>
    <w:rsid w:val="00BA59A2"/>
    <w:rsid w:val="00BA5E0E"/>
    <w:rsid w:val="00BA6E49"/>
    <w:rsid w:val="00BA778B"/>
    <w:rsid w:val="00BB03FD"/>
    <w:rsid w:val="00BB1687"/>
    <w:rsid w:val="00BB3A74"/>
    <w:rsid w:val="00BB4638"/>
    <w:rsid w:val="00BB511A"/>
    <w:rsid w:val="00BC22E4"/>
    <w:rsid w:val="00BC3176"/>
    <w:rsid w:val="00BC6FB3"/>
    <w:rsid w:val="00BC7945"/>
    <w:rsid w:val="00BD1720"/>
    <w:rsid w:val="00BD2781"/>
    <w:rsid w:val="00BD34EC"/>
    <w:rsid w:val="00BD599D"/>
    <w:rsid w:val="00BD5D24"/>
    <w:rsid w:val="00BE2593"/>
    <w:rsid w:val="00BE29DE"/>
    <w:rsid w:val="00BF039D"/>
    <w:rsid w:val="00BF0F8C"/>
    <w:rsid w:val="00BF3D54"/>
    <w:rsid w:val="00BF7FCC"/>
    <w:rsid w:val="00C00BD8"/>
    <w:rsid w:val="00C01276"/>
    <w:rsid w:val="00C076AC"/>
    <w:rsid w:val="00C07907"/>
    <w:rsid w:val="00C105E2"/>
    <w:rsid w:val="00C11AA2"/>
    <w:rsid w:val="00C121FC"/>
    <w:rsid w:val="00C12476"/>
    <w:rsid w:val="00C177B6"/>
    <w:rsid w:val="00C23481"/>
    <w:rsid w:val="00C3022F"/>
    <w:rsid w:val="00C308E5"/>
    <w:rsid w:val="00C32505"/>
    <w:rsid w:val="00C32649"/>
    <w:rsid w:val="00C330E5"/>
    <w:rsid w:val="00C337D5"/>
    <w:rsid w:val="00C33BD7"/>
    <w:rsid w:val="00C51609"/>
    <w:rsid w:val="00C536CD"/>
    <w:rsid w:val="00C53A17"/>
    <w:rsid w:val="00C62153"/>
    <w:rsid w:val="00C64520"/>
    <w:rsid w:val="00C655C1"/>
    <w:rsid w:val="00C71FF5"/>
    <w:rsid w:val="00C91352"/>
    <w:rsid w:val="00C94642"/>
    <w:rsid w:val="00C951F4"/>
    <w:rsid w:val="00C96A78"/>
    <w:rsid w:val="00C973C2"/>
    <w:rsid w:val="00CA0576"/>
    <w:rsid w:val="00CA49BF"/>
    <w:rsid w:val="00CA684A"/>
    <w:rsid w:val="00CA7C0E"/>
    <w:rsid w:val="00CB0F46"/>
    <w:rsid w:val="00CB293C"/>
    <w:rsid w:val="00CB302D"/>
    <w:rsid w:val="00CB5258"/>
    <w:rsid w:val="00CB7424"/>
    <w:rsid w:val="00CC0C82"/>
    <w:rsid w:val="00CC6C00"/>
    <w:rsid w:val="00CD2A2A"/>
    <w:rsid w:val="00CD386B"/>
    <w:rsid w:val="00CD4654"/>
    <w:rsid w:val="00CE08D0"/>
    <w:rsid w:val="00CE2D31"/>
    <w:rsid w:val="00CE649B"/>
    <w:rsid w:val="00CF7022"/>
    <w:rsid w:val="00CF749A"/>
    <w:rsid w:val="00D00FBD"/>
    <w:rsid w:val="00D01536"/>
    <w:rsid w:val="00D06F75"/>
    <w:rsid w:val="00D07B48"/>
    <w:rsid w:val="00D11283"/>
    <w:rsid w:val="00D13AAC"/>
    <w:rsid w:val="00D14C2F"/>
    <w:rsid w:val="00D15064"/>
    <w:rsid w:val="00D15168"/>
    <w:rsid w:val="00D15E1C"/>
    <w:rsid w:val="00D16073"/>
    <w:rsid w:val="00D1777E"/>
    <w:rsid w:val="00D17B3C"/>
    <w:rsid w:val="00D20576"/>
    <w:rsid w:val="00D2207C"/>
    <w:rsid w:val="00D25214"/>
    <w:rsid w:val="00D2738C"/>
    <w:rsid w:val="00D30EF2"/>
    <w:rsid w:val="00D33DD4"/>
    <w:rsid w:val="00D34A49"/>
    <w:rsid w:val="00D37F46"/>
    <w:rsid w:val="00D42339"/>
    <w:rsid w:val="00D43F25"/>
    <w:rsid w:val="00D44400"/>
    <w:rsid w:val="00D45A2F"/>
    <w:rsid w:val="00D5368B"/>
    <w:rsid w:val="00D54043"/>
    <w:rsid w:val="00D62F6E"/>
    <w:rsid w:val="00D638EB"/>
    <w:rsid w:val="00D651C0"/>
    <w:rsid w:val="00D6539B"/>
    <w:rsid w:val="00D66462"/>
    <w:rsid w:val="00D66D78"/>
    <w:rsid w:val="00D67348"/>
    <w:rsid w:val="00D72B45"/>
    <w:rsid w:val="00D75800"/>
    <w:rsid w:val="00D7757A"/>
    <w:rsid w:val="00D825C7"/>
    <w:rsid w:val="00D84E7B"/>
    <w:rsid w:val="00D852D8"/>
    <w:rsid w:val="00D87753"/>
    <w:rsid w:val="00D87A97"/>
    <w:rsid w:val="00D91FD4"/>
    <w:rsid w:val="00D95BC0"/>
    <w:rsid w:val="00D96EDD"/>
    <w:rsid w:val="00DA22A5"/>
    <w:rsid w:val="00DA2381"/>
    <w:rsid w:val="00DA310F"/>
    <w:rsid w:val="00DA3697"/>
    <w:rsid w:val="00DA50F0"/>
    <w:rsid w:val="00DA5316"/>
    <w:rsid w:val="00DB0983"/>
    <w:rsid w:val="00DB1FCE"/>
    <w:rsid w:val="00DB4BEC"/>
    <w:rsid w:val="00DB5D57"/>
    <w:rsid w:val="00DB7B49"/>
    <w:rsid w:val="00DC3DA1"/>
    <w:rsid w:val="00DC6627"/>
    <w:rsid w:val="00DC7336"/>
    <w:rsid w:val="00DD252B"/>
    <w:rsid w:val="00DD3A61"/>
    <w:rsid w:val="00DD4F43"/>
    <w:rsid w:val="00DD6957"/>
    <w:rsid w:val="00DD6ADB"/>
    <w:rsid w:val="00DE1365"/>
    <w:rsid w:val="00DE5D4B"/>
    <w:rsid w:val="00DE7FA8"/>
    <w:rsid w:val="00DF10D9"/>
    <w:rsid w:val="00DF306F"/>
    <w:rsid w:val="00DF332D"/>
    <w:rsid w:val="00DF3F54"/>
    <w:rsid w:val="00DF5A41"/>
    <w:rsid w:val="00DF5AF3"/>
    <w:rsid w:val="00E01090"/>
    <w:rsid w:val="00E0644D"/>
    <w:rsid w:val="00E07009"/>
    <w:rsid w:val="00E0788F"/>
    <w:rsid w:val="00E07AB7"/>
    <w:rsid w:val="00E10909"/>
    <w:rsid w:val="00E114D7"/>
    <w:rsid w:val="00E11DFC"/>
    <w:rsid w:val="00E12F1B"/>
    <w:rsid w:val="00E1672F"/>
    <w:rsid w:val="00E20218"/>
    <w:rsid w:val="00E22BA4"/>
    <w:rsid w:val="00E23E59"/>
    <w:rsid w:val="00E265D5"/>
    <w:rsid w:val="00E27309"/>
    <w:rsid w:val="00E32817"/>
    <w:rsid w:val="00E33805"/>
    <w:rsid w:val="00E47756"/>
    <w:rsid w:val="00E503A6"/>
    <w:rsid w:val="00E50AF6"/>
    <w:rsid w:val="00E50F14"/>
    <w:rsid w:val="00E52079"/>
    <w:rsid w:val="00E54381"/>
    <w:rsid w:val="00E55B79"/>
    <w:rsid w:val="00E55D5E"/>
    <w:rsid w:val="00E56D10"/>
    <w:rsid w:val="00E56D22"/>
    <w:rsid w:val="00E60CEF"/>
    <w:rsid w:val="00E613F4"/>
    <w:rsid w:val="00E62B1C"/>
    <w:rsid w:val="00E64192"/>
    <w:rsid w:val="00E64DBC"/>
    <w:rsid w:val="00E66510"/>
    <w:rsid w:val="00E70D66"/>
    <w:rsid w:val="00E75AC5"/>
    <w:rsid w:val="00E75DDD"/>
    <w:rsid w:val="00E77D84"/>
    <w:rsid w:val="00E77F7B"/>
    <w:rsid w:val="00E813E1"/>
    <w:rsid w:val="00E815DA"/>
    <w:rsid w:val="00E827E0"/>
    <w:rsid w:val="00E834BE"/>
    <w:rsid w:val="00E84221"/>
    <w:rsid w:val="00E86A01"/>
    <w:rsid w:val="00E873F6"/>
    <w:rsid w:val="00E915A9"/>
    <w:rsid w:val="00E91EE8"/>
    <w:rsid w:val="00E942DA"/>
    <w:rsid w:val="00E97A62"/>
    <w:rsid w:val="00EA7131"/>
    <w:rsid w:val="00EB0FF2"/>
    <w:rsid w:val="00EB1BE6"/>
    <w:rsid w:val="00EB35B5"/>
    <w:rsid w:val="00EB7C69"/>
    <w:rsid w:val="00EC0FBB"/>
    <w:rsid w:val="00EC2989"/>
    <w:rsid w:val="00EC39D8"/>
    <w:rsid w:val="00EC4195"/>
    <w:rsid w:val="00EC4AB6"/>
    <w:rsid w:val="00EC4CEC"/>
    <w:rsid w:val="00EC7472"/>
    <w:rsid w:val="00ED0F54"/>
    <w:rsid w:val="00ED60DE"/>
    <w:rsid w:val="00EE2E2D"/>
    <w:rsid w:val="00EE48EB"/>
    <w:rsid w:val="00EE6E9C"/>
    <w:rsid w:val="00EF0CF7"/>
    <w:rsid w:val="00EF26F0"/>
    <w:rsid w:val="00EF38A5"/>
    <w:rsid w:val="00EF38E4"/>
    <w:rsid w:val="00EF465C"/>
    <w:rsid w:val="00EF5FDF"/>
    <w:rsid w:val="00F0081F"/>
    <w:rsid w:val="00F01F90"/>
    <w:rsid w:val="00F07759"/>
    <w:rsid w:val="00F07A5D"/>
    <w:rsid w:val="00F07AF4"/>
    <w:rsid w:val="00F14BD6"/>
    <w:rsid w:val="00F161B1"/>
    <w:rsid w:val="00F16322"/>
    <w:rsid w:val="00F1638C"/>
    <w:rsid w:val="00F16F4E"/>
    <w:rsid w:val="00F23401"/>
    <w:rsid w:val="00F24D6F"/>
    <w:rsid w:val="00F25171"/>
    <w:rsid w:val="00F3023D"/>
    <w:rsid w:val="00F3164F"/>
    <w:rsid w:val="00F31AE0"/>
    <w:rsid w:val="00F32BBA"/>
    <w:rsid w:val="00F33F35"/>
    <w:rsid w:val="00F33F91"/>
    <w:rsid w:val="00F36964"/>
    <w:rsid w:val="00F42FF1"/>
    <w:rsid w:val="00F4351B"/>
    <w:rsid w:val="00F45A93"/>
    <w:rsid w:val="00F45E05"/>
    <w:rsid w:val="00F45F8B"/>
    <w:rsid w:val="00F466B6"/>
    <w:rsid w:val="00F477EA"/>
    <w:rsid w:val="00F52D6A"/>
    <w:rsid w:val="00F559FE"/>
    <w:rsid w:val="00F57254"/>
    <w:rsid w:val="00F62BD4"/>
    <w:rsid w:val="00F6398A"/>
    <w:rsid w:val="00F65053"/>
    <w:rsid w:val="00F66528"/>
    <w:rsid w:val="00F71B49"/>
    <w:rsid w:val="00F74CE7"/>
    <w:rsid w:val="00F74E3F"/>
    <w:rsid w:val="00F75733"/>
    <w:rsid w:val="00F77731"/>
    <w:rsid w:val="00F81C4C"/>
    <w:rsid w:val="00F857D1"/>
    <w:rsid w:val="00F93A39"/>
    <w:rsid w:val="00F955EF"/>
    <w:rsid w:val="00FA25EE"/>
    <w:rsid w:val="00FA2734"/>
    <w:rsid w:val="00FA297F"/>
    <w:rsid w:val="00FA53DC"/>
    <w:rsid w:val="00FA5465"/>
    <w:rsid w:val="00FA6048"/>
    <w:rsid w:val="00FB062B"/>
    <w:rsid w:val="00FB1DAD"/>
    <w:rsid w:val="00FB2DAC"/>
    <w:rsid w:val="00FB35C4"/>
    <w:rsid w:val="00FB58F1"/>
    <w:rsid w:val="00FC0468"/>
    <w:rsid w:val="00FC2789"/>
    <w:rsid w:val="00FC560F"/>
    <w:rsid w:val="00FC6B6D"/>
    <w:rsid w:val="00FD0988"/>
    <w:rsid w:val="00FD26F6"/>
    <w:rsid w:val="00FD2EEB"/>
    <w:rsid w:val="00FD34EF"/>
    <w:rsid w:val="00FD3F41"/>
    <w:rsid w:val="00FE0FB2"/>
    <w:rsid w:val="00FE1592"/>
    <w:rsid w:val="00FE2433"/>
    <w:rsid w:val="00FE32B5"/>
    <w:rsid w:val="00FE6622"/>
    <w:rsid w:val="00FE7B02"/>
    <w:rsid w:val="00FF01CD"/>
    <w:rsid w:val="00FF1E4F"/>
    <w:rsid w:val="00FF253C"/>
    <w:rsid w:val="00FF33E6"/>
    <w:rsid w:val="00FF44A1"/>
    <w:rsid w:val="00FF47BB"/>
    <w:rsid w:val="00FF5E3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5"/>
    <o:shapelayout v:ext="edit">
      <o:idmap v:ext="edit" data="2"/>
    </o:shapelayout>
  </w:shapeDefaults>
  <w:decimalSymbol w:val=","/>
  <w:listSeparator w:val=";"/>
  <w14:docId w14:val="5BE98670"/>
  <w15:docId w15:val="{82D0D275-7CDF-5947-8475-8FE56FD03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lang w:val="de-DE" w:eastAsia="de-DE" w:bidi="ar-SA"/>
      </w:rPr>
    </w:rPrDefault>
    <w:pPrDefault/>
  </w:docDefaults>
  <w:latentStyles w:defLockedState="0" w:defUIPriority="99" w:defSemiHidden="0" w:defUnhideWhenUsed="0" w:defQFormat="0" w:count="375">
    <w:lsdException w:name="Normal" w:uiPriority="0"/>
    <w:lsdException w:name="heading 1" w:semiHidden="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uiPriority="39"/>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rsid w:val="00327EE2"/>
    <w:pPr>
      <w:jc w:val="both"/>
    </w:pPr>
    <w:rPr>
      <w:sz w:val="22"/>
      <w:szCs w:val="22"/>
      <w:lang w:eastAsia="en-US"/>
    </w:rPr>
  </w:style>
  <w:style w:type="paragraph" w:styleId="berschrift1">
    <w:name w:val="heading 1"/>
    <w:basedOn w:val="Standard"/>
    <w:next w:val="Standard"/>
    <w:link w:val="berschrift1Zchn"/>
    <w:qFormat/>
    <w:rsid w:val="00965322"/>
    <w:pPr>
      <w:keepNext/>
      <w:keepLines/>
      <w:numPr>
        <w:numId w:val="2"/>
      </w:numPr>
      <w:pBdr>
        <w:bottom w:val="single" w:sz="4" w:space="8" w:color="990000"/>
      </w:pBdr>
      <w:tabs>
        <w:tab w:val="left" w:pos="567"/>
      </w:tabs>
      <w:autoSpaceDE w:val="0"/>
      <w:autoSpaceDN w:val="0"/>
      <w:adjustRightInd w:val="0"/>
      <w:spacing w:before="720" w:after="240" w:line="280" w:lineRule="atLeast"/>
      <w:textAlignment w:val="center"/>
      <w:outlineLvl w:val="0"/>
    </w:pPr>
    <w:rPr>
      <w:rFonts w:cs="Frutiger LT Std 57 Cn"/>
      <w:color w:val="990000"/>
      <w:sz w:val="28"/>
      <w:szCs w:val="40"/>
    </w:rPr>
  </w:style>
  <w:style w:type="paragraph" w:styleId="berschrift2">
    <w:name w:val="heading 2"/>
    <w:basedOn w:val="Standard"/>
    <w:next w:val="Standard"/>
    <w:link w:val="berschrift2Zchn"/>
    <w:qFormat/>
    <w:rsid w:val="00965322"/>
    <w:pPr>
      <w:keepNext/>
      <w:numPr>
        <w:ilvl w:val="1"/>
        <w:numId w:val="2"/>
      </w:numPr>
      <w:pBdr>
        <w:bottom w:val="single" w:sz="4" w:space="4" w:color="990000"/>
      </w:pBdr>
      <w:tabs>
        <w:tab w:val="left" w:pos="567"/>
      </w:tabs>
      <w:spacing w:before="480" w:after="240" w:line="280" w:lineRule="atLeast"/>
      <w:outlineLvl w:val="1"/>
    </w:pPr>
    <w:rPr>
      <w:rFonts w:cs="Arial"/>
      <w:bCs/>
      <w:iCs/>
      <w:color w:val="990000"/>
    </w:rPr>
  </w:style>
  <w:style w:type="paragraph" w:styleId="berschrift3">
    <w:name w:val="heading 3"/>
    <w:basedOn w:val="Standard"/>
    <w:next w:val="Standard"/>
    <w:link w:val="berschrift3Zchn"/>
    <w:qFormat/>
    <w:rsid w:val="0055661E"/>
    <w:pPr>
      <w:keepNext/>
      <w:numPr>
        <w:ilvl w:val="2"/>
        <w:numId w:val="2"/>
      </w:numPr>
      <w:tabs>
        <w:tab w:val="left" w:pos="567"/>
      </w:tabs>
      <w:spacing w:before="240" w:after="120" w:line="280" w:lineRule="atLeast"/>
      <w:outlineLvl w:val="2"/>
    </w:pPr>
    <w:rPr>
      <w:rFonts w:cs="Arial"/>
      <w:bCs/>
      <w:color w:val="990000"/>
      <w:szCs w:val="26"/>
    </w:rPr>
  </w:style>
  <w:style w:type="paragraph" w:styleId="berschrift4">
    <w:name w:val="heading 4"/>
    <w:basedOn w:val="Standard"/>
    <w:next w:val="Standard"/>
    <w:link w:val="berschrift4Zchn"/>
    <w:uiPriority w:val="9"/>
    <w:semiHidden/>
    <w:qFormat/>
    <w:rsid w:val="002B762B"/>
    <w:pPr>
      <w:keepNext/>
      <w:spacing w:before="240" w:after="60" w:line="280" w:lineRule="exact"/>
      <w:ind w:left="864" w:hanging="864"/>
      <w:outlineLvl w:val="3"/>
    </w:pPr>
    <w:rPr>
      <w:rFonts w:ascii="Calibri" w:hAnsi="Calibri"/>
      <w:b/>
      <w:bCs/>
      <w:sz w:val="28"/>
      <w:szCs w:val="28"/>
      <w:lang w:eastAsia="de-DE"/>
    </w:rPr>
  </w:style>
  <w:style w:type="paragraph" w:styleId="berschrift5">
    <w:name w:val="heading 5"/>
    <w:basedOn w:val="Standard"/>
    <w:next w:val="Standard"/>
    <w:link w:val="berschrift5Zchn"/>
    <w:uiPriority w:val="9"/>
    <w:semiHidden/>
    <w:unhideWhenUsed/>
    <w:qFormat/>
    <w:rsid w:val="002B762B"/>
    <w:pPr>
      <w:spacing w:before="240" w:after="60" w:line="280" w:lineRule="exact"/>
      <w:ind w:left="1008" w:hanging="1008"/>
      <w:outlineLvl w:val="4"/>
    </w:pPr>
    <w:rPr>
      <w:rFonts w:ascii="Calibri" w:hAnsi="Calibri"/>
      <w:b/>
      <w:bCs/>
      <w:i/>
      <w:iCs/>
      <w:sz w:val="26"/>
      <w:szCs w:val="26"/>
      <w:lang w:eastAsia="de-DE"/>
    </w:rPr>
  </w:style>
  <w:style w:type="paragraph" w:styleId="berschrift6">
    <w:name w:val="heading 6"/>
    <w:basedOn w:val="Standard"/>
    <w:next w:val="Standard"/>
    <w:link w:val="berschrift6Zchn"/>
    <w:uiPriority w:val="9"/>
    <w:semiHidden/>
    <w:unhideWhenUsed/>
    <w:qFormat/>
    <w:rsid w:val="002B762B"/>
    <w:pPr>
      <w:spacing w:before="240" w:after="60" w:line="280" w:lineRule="exact"/>
      <w:ind w:left="1152" w:hanging="1152"/>
      <w:outlineLvl w:val="5"/>
    </w:pPr>
    <w:rPr>
      <w:rFonts w:ascii="Calibri" w:hAnsi="Calibri"/>
      <w:b/>
      <w:bCs/>
      <w:lang w:eastAsia="de-DE"/>
    </w:rPr>
  </w:style>
  <w:style w:type="paragraph" w:styleId="berschrift7">
    <w:name w:val="heading 7"/>
    <w:basedOn w:val="Standard"/>
    <w:next w:val="Standard"/>
    <w:link w:val="berschrift7Zchn"/>
    <w:uiPriority w:val="9"/>
    <w:semiHidden/>
    <w:unhideWhenUsed/>
    <w:qFormat/>
    <w:rsid w:val="002B762B"/>
    <w:pPr>
      <w:spacing w:before="240" w:after="60" w:line="280" w:lineRule="exact"/>
      <w:ind w:left="1296" w:hanging="1296"/>
      <w:outlineLvl w:val="6"/>
    </w:pPr>
    <w:rPr>
      <w:rFonts w:ascii="Calibri" w:hAnsi="Calibri"/>
      <w:sz w:val="24"/>
      <w:szCs w:val="24"/>
      <w:lang w:eastAsia="de-DE"/>
    </w:rPr>
  </w:style>
  <w:style w:type="paragraph" w:styleId="berschrift8">
    <w:name w:val="heading 8"/>
    <w:basedOn w:val="Standard"/>
    <w:next w:val="Standard"/>
    <w:link w:val="berschrift8Zchn"/>
    <w:uiPriority w:val="9"/>
    <w:semiHidden/>
    <w:unhideWhenUsed/>
    <w:qFormat/>
    <w:rsid w:val="002B762B"/>
    <w:pPr>
      <w:spacing w:before="240" w:after="60" w:line="280" w:lineRule="exact"/>
      <w:ind w:left="1440" w:hanging="1440"/>
      <w:outlineLvl w:val="7"/>
    </w:pPr>
    <w:rPr>
      <w:rFonts w:ascii="Calibri" w:hAnsi="Calibri"/>
      <w:i/>
      <w:iCs/>
      <w:sz w:val="24"/>
      <w:szCs w:val="24"/>
      <w:lang w:eastAsia="de-DE"/>
    </w:rPr>
  </w:style>
  <w:style w:type="paragraph" w:styleId="berschrift9">
    <w:name w:val="heading 9"/>
    <w:basedOn w:val="Standard"/>
    <w:next w:val="Standard"/>
    <w:link w:val="berschrift9Zchn"/>
    <w:uiPriority w:val="9"/>
    <w:semiHidden/>
    <w:unhideWhenUsed/>
    <w:qFormat/>
    <w:rsid w:val="002B762B"/>
    <w:pPr>
      <w:spacing w:before="240" w:after="60" w:line="280" w:lineRule="exact"/>
      <w:ind w:left="1584" w:hanging="1584"/>
      <w:outlineLvl w:val="8"/>
    </w:pPr>
    <w:rPr>
      <w:rFonts w:ascii="Cambria" w:hAnsi="Cambria"/>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B1687"/>
    <w:pPr>
      <w:ind w:left="227" w:hanging="227"/>
      <w:contextualSpacing/>
    </w:pPr>
  </w:style>
  <w:style w:type="paragraph" w:styleId="Aufzhlungszeichen">
    <w:name w:val="List Bullet"/>
    <w:basedOn w:val="Standard"/>
    <w:autoRedefine/>
    <w:semiHidden/>
    <w:rsid w:val="00F07AF4"/>
    <w:pPr>
      <w:spacing w:before="120"/>
    </w:pPr>
  </w:style>
  <w:style w:type="paragraph" w:customStyle="1" w:styleId="AufzhlungszeichenEbene2">
    <w:name w:val="Aufzählungszeichen Ebene 2"/>
    <w:basedOn w:val="Standard"/>
    <w:qFormat/>
    <w:rsid w:val="0055661E"/>
    <w:pPr>
      <w:numPr>
        <w:numId w:val="1"/>
      </w:numPr>
      <w:spacing w:before="120" w:line="280" w:lineRule="exact"/>
      <w:jc w:val="left"/>
    </w:pPr>
    <w:rPr>
      <w:rFonts w:cs="Arial"/>
    </w:rPr>
  </w:style>
  <w:style w:type="paragraph" w:styleId="Fuzeile">
    <w:name w:val="footer"/>
    <w:basedOn w:val="Standard"/>
    <w:link w:val="FuzeileZchn"/>
    <w:uiPriority w:val="99"/>
    <w:rsid w:val="00F07AF4"/>
    <w:pPr>
      <w:tabs>
        <w:tab w:val="right" w:pos="-170"/>
        <w:tab w:val="left" w:pos="9242"/>
      </w:tabs>
      <w:ind w:left="-567"/>
    </w:pPr>
    <w:rPr>
      <w:rFonts w:cs="Arial"/>
      <w:color w:val="808080"/>
      <w:sz w:val="18"/>
    </w:rPr>
  </w:style>
  <w:style w:type="character" w:customStyle="1" w:styleId="FuzeileZchn">
    <w:name w:val="Fußzeile Zchn"/>
    <w:link w:val="Fuzeile"/>
    <w:uiPriority w:val="99"/>
    <w:rsid w:val="00DD4F43"/>
    <w:rPr>
      <w:rFonts w:cs="Arial"/>
      <w:color w:val="808080"/>
      <w:sz w:val="18"/>
    </w:rPr>
  </w:style>
  <w:style w:type="character" w:styleId="Hyperlink">
    <w:name w:val="Hyperlink"/>
    <w:uiPriority w:val="99"/>
    <w:rsid w:val="0055661E"/>
    <w:rPr>
      <w:rFonts w:ascii="Arial" w:hAnsi="Arial"/>
      <w:caps w:val="0"/>
      <w:smallCaps w:val="0"/>
      <w:strike w:val="0"/>
      <w:dstrike w:val="0"/>
      <w:vanish w:val="0"/>
      <w:color w:val="990000"/>
      <w:sz w:val="22"/>
      <w:u w:val="single"/>
      <w:vertAlign w:val="baseline"/>
      <w14:shadow w14:blurRad="0" w14:dist="0" w14:dir="0" w14:sx="0" w14:sy="0" w14:kx="0" w14:ky="0" w14:algn="none">
        <w14:srgbClr w14:val="000000"/>
      </w14:shadow>
      <w14:textOutline w14:w="0" w14:cap="rnd" w14:cmpd="sng" w14:algn="ctr">
        <w14:noFill/>
        <w14:prstDash w14:val="solid"/>
        <w14:bevel/>
      </w14:textOutline>
    </w:rPr>
  </w:style>
  <w:style w:type="paragraph" w:styleId="Kommentartext">
    <w:name w:val="annotation text"/>
    <w:basedOn w:val="Standard"/>
    <w:link w:val="KommentartextZchn"/>
    <w:semiHidden/>
    <w:rsid w:val="00F07AF4"/>
    <w:rPr>
      <w:sz w:val="18"/>
      <w:szCs w:val="20"/>
    </w:rPr>
  </w:style>
  <w:style w:type="character" w:customStyle="1" w:styleId="KommentartextZchn">
    <w:name w:val="Kommentartext Zchn"/>
    <w:link w:val="Kommentartext"/>
    <w:semiHidden/>
    <w:rsid w:val="00A12F8C"/>
    <w:rPr>
      <w:sz w:val="18"/>
      <w:szCs w:val="20"/>
    </w:rPr>
  </w:style>
  <w:style w:type="paragraph" w:styleId="Kopfzeile">
    <w:name w:val="header"/>
    <w:basedOn w:val="Standard"/>
    <w:link w:val="KopfzeileZchn"/>
    <w:uiPriority w:val="99"/>
    <w:rsid w:val="00F07AF4"/>
    <w:pPr>
      <w:tabs>
        <w:tab w:val="center" w:pos="4536"/>
        <w:tab w:val="right" w:pos="9072"/>
      </w:tabs>
      <w:jc w:val="right"/>
    </w:pPr>
    <w:rPr>
      <w:rFonts w:cs="Arial"/>
      <w:b/>
      <w:noProof/>
      <w:color w:val="808080"/>
      <w:sz w:val="18"/>
    </w:rPr>
  </w:style>
  <w:style w:type="character" w:customStyle="1" w:styleId="KopfzeileZchn">
    <w:name w:val="Kopfzeile Zchn"/>
    <w:link w:val="Kopfzeile"/>
    <w:uiPriority w:val="99"/>
    <w:rsid w:val="00354550"/>
    <w:rPr>
      <w:rFonts w:cs="Arial"/>
      <w:b/>
      <w:noProof/>
      <w:color w:val="808080"/>
      <w:sz w:val="18"/>
    </w:rPr>
  </w:style>
  <w:style w:type="paragraph" w:customStyle="1" w:styleId="KopfzeileAbteilung">
    <w:name w:val="Kopfzeile Abteilung"/>
    <w:basedOn w:val="Kopfzeile"/>
    <w:semiHidden/>
    <w:qFormat/>
    <w:rsid w:val="00F07AF4"/>
    <w:pPr>
      <w:spacing w:before="120"/>
    </w:pPr>
    <w:rPr>
      <w:b w:val="0"/>
    </w:rPr>
  </w:style>
  <w:style w:type="paragraph" w:customStyle="1" w:styleId="KopfzeileInstitut">
    <w:name w:val="Kopfzeile Institut"/>
    <w:basedOn w:val="Kopfzeile"/>
    <w:semiHidden/>
    <w:qFormat/>
    <w:rsid w:val="00F07AF4"/>
    <w:rPr>
      <w:color w:val="008000"/>
      <w:sz w:val="22"/>
    </w:rPr>
  </w:style>
  <w:style w:type="paragraph" w:customStyle="1" w:styleId="KopfzeileReferat">
    <w:name w:val="Kopfzeile Referat"/>
    <w:basedOn w:val="Kopfzeile"/>
    <w:semiHidden/>
    <w:qFormat/>
    <w:rsid w:val="00F07AF4"/>
    <w:pPr>
      <w:pBdr>
        <w:bottom w:val="single" w:sz="4" w:space="8" w:color="008000"/>
      </w:pBdr>
    </w:pPr>
    <w:rPr>
      <w:lang w:val="en-GB"/>
    </w:rPr>
  </w:style>
  <w:style w:type="paragraph" w:styleId="Textkrper">
    <w:name w:val="Body Text"/>
    <w:basedOn w:val="Standard"/>
    <w:link w:val="TextkrperZchn"/>
    <w:unhideWhenUsed/>
    <w:qFormat/>
    <w:rsid w:val="00B72D28"/>
    <w:pPr>
      <w:spacing w:before="120" w:line="280" w:lineRule="exact"/>
    </w:pPr>
    <w:rPr>
      <w:rFonts w:eastAsia="Calibri"/>
    </w:rPr>
  </w:style>
  <w:style w:type="character" w:customStyle="1" w:styleId="TextkrperZchn">
    <w:name w:val="Textkörper Zchn"/>
    <w:link w:val="Textkrper"/>
    <w:rsid w:val="00B72D28"/>
    <w:rPr>
      <w:rFonts w:eastAsia="Calibri"/>
      <w:sz w:val="22"/>
      <w:szCs w:val="22"/>
      <w:lang w:eastAsia="en-US"/>
    </w:rPr>
  </w:style>
  <w:style w:type="paragraph" w:styleId="Titel">
    <w:name w:val="Title"/>
    <w:basedOn w:val="Standard"/>
    <w:link w:val="TitelZchn"/>
    <w:qFormat/>
    <w:rsid w:val="0055661E"/>
    <w:pPr>
      <w:spacing w:before="120" w:after="120" w:line="280" w:lineRule="atLeast"/>
    </w:pPr>
    <w:rPr>
      <w:b/>
      <w:bCs/>
      <w:color w:val="990000"/>
      <w:sz w:val="40"/>
      <w:szCs w:val="20"/>
    </w:rPr>
  </w:style>
  <w:style w:type="character" w:customStyle="1" w:styleId="TitelZchn">
    <w:name w:val="Titel Zchn"/>
    <w:link w:val="Titel"/>
    <w:rsid w:val="0055661E"/>
    <w:rPr>
      <w:b/>
      <w:bCs/>
      <w:color w:val="990000"/>
      <w:sz w:val="40"/>
      <w:lang w:eastAsia="en-US"/>
    </w:rPr>
  </w:style>
  <w:style w:type="paragraph" w:customStyle="1" w:styleId="Titeloben">
    <w:name w:val="Titel oben"/>
    <w:basedOn w:val="Standard"/>
    <w:rsid w:val="0055661E"/>
    <w:pPr>
      <w:spacing w:before="960" w:line="280" w:lineRule="atLeast"/>
    </w:pPr>
    <w:rPr>
      <w:b/>
      <w:bCs/>
      <w:color w:val="990000"/>
      <w:szCs w:val="20"/>
    </w:rPr>
  </w:style>
  <w:style w:type="paragraph" w:customStyle="1" w:styleId="Titelunten">
    <w:name w:val="Titel unten"/>
    <w:basedOn w:val="Standard"/>
    <w:rsid w:val="0055661E"/>
    <w:pPr>
      <w:spacing w:after="960" w:line="280" w:lineRule="atLeast"/>
    </w:pPr>
    <w:rPr>
      <w:b/>
      <w:bCs/>
      <w:color w:val="990000"/>
      <w:szCs w:val="20"/>
    </w:rPr>
  </w:style>
  <w:style w:type="character" w:customStyle="1" w:styleId="berschrift1Zchn">
    <w:name w:val="Überschrift 1 Zchn"/>
    <w:link w:val="berschrift1"/>
    <w:rsid w:val="00965322"/>
    <w:rPr>
      <w:rFonts w:cs="Frutiger LT Std 57 Cn"/>
      <w:color w:val="990000"/>
      <w:sz w:val="28"/>
      <w:szCs w:val="40"/>
      <w:lang w:eastAsia="en-US"/>
    </w:rPr>
  </w:style>
  <w:style w:type="character" w:customStyle="1" w:styleId="berschrift2Zchn">
    <w:name w:val="Überschrift 2 Zchn"/>
    <w:link w:val="berschrift2"/>
    <w:rsid w:val="00965322"/>
    <w:rPr>
      <w:rFonts w:cs="Arial"/>
      <w:bCs/>
      <w:iCs/>
      <w:color w:val="990000"/>
      <w:sz w:val="22"/>
      <w:szCs w:val="22"/>
      <w:lang w:eastAsia="en-US"/>
    </w:rPr>
  </w:style>
  <w:style w:type="character" w:customStyle="1" w:styleId="berschrift3Zchn">
    <w:name w:val="Überschrift 3 Zchn"/>
    <w:link w:val="berschrift3"/>
    <w:rsid w:val="0055661E"/>
    <w:rPr>
      <w:rFonts w:cs="Arial"/>
      <w:bCs/>
      <w:color w:val="990000"/>
      <w:sz w:val="22"/>
      <w:szCs w:val="26"/>
      <w:lang w:eastAsia="en-US"/>
    </w:rPr>
  </w:style>
  <w:style w:type="paragraph" w:customStyle="1" w:styleId="berschriftInhalt">
    <w:name w:val="Überschrift Inhalt"/>
    <w:basedOn w:val="Standard"/>
    <w:rsid w:val="00965322"/>
    <w:pPr>
      <w:pBdr>
        <w:bottom w:val="single" w:sz="4" w:space="8" w:color="990000"/>
      </w:pBdr>
      <w:spacing w:before="1440" w:after="240" w:line="280" w:lineRule="atLeast"/>
    </w:pPr>
    <w:rPr>
      <w:color w:val="990000"/>
      <w:sz w:val="28"/>
      <w:szCs w:val="20"/>
    </w:rPr>
  </w:style>
  <w:style w:type="paragraph" w:styleId="Verzeichnis1">
    <w:name w:val="toc 1"/>
    <w:basedOn w:val="Standard"/>
    <w:next w:val="Standard"/>
    <w:autoRedefine/>
    <w:uiPriority w:val="39"/>
    <w:unhideWhenUsed/>
    <w:rsid w:val="00C177B6"/>
    <w:pPr>
      <w:tabs>
        <w:tab w:val="left" w:pos="425"/>
        <w:tab w:val="right" w:leader="underscore" w:pos="9072"/>
      </w:tabs>
      <w:spacing w:before="120" w:line="280" w:lineRule="exact"/>
      <w:ind w:left="425" w:hanging="425"/>
    </w:pPr>
    <w:rPr>
      <w:noProof/>
    </w:rPr>
  </w:style>
  <w:style w:type="paragraph" w:styleId="Verzeichnis2">
    <w:name w:val="toc 2"/>
    <w:basedOn w:val="Standard"/>
    <w:next w:val="Standard"/>
    <w:autoRedefine/>
    <w:uiPriority w:val="39"/>
    <w:unhideWhenUsed/>
    <w:rsid w:val="002B762B"/>
    <w:pPr>
      <w:tabs>
        <w:tab w:val="left" w:pos="851"/>
        <w:tab w:val="right" w:leader="underscore" w:pos="9072"/>
      </w:tabs>
      <w:spacing w:before="120" w:line="280" w:lineRule="exact"/>
      <w:ind w:left="851" w:hanging="567"/>
    </w:pPr>
    <w:rPr>
      <w:noProof/>
    </w:rPr>
  </w:style>
  <w:style w:type="paragraph" w:customStyle="1" w:styleId="AufzhlungszeichenEbene1">
    <w:name w:val="Aufzählungszeichen Ebene 1"/>
    <w:basedOn w:val="Standard"/>
    <w:qFormat/>
    <w:rsid w:val="0055661E"/>
    <w:pPr>
      <w:numPr>
        <w:numId w:val="3"/>
      </w:numPr>
      <w:spacing w:before="120" w:line="280" w:lineRule="exact"/>
    </w:pPr>
  </w:style>
  <w:style w:type="paragraph" w:styleId="Funotentext">
    <w:name w:val="footnote text"/>
    <w:basedOn w:val="Standard"/>
    <w:link w:val="FunotentextZchn"/>
    <w:uiPriority w:val="99"/>
    <w:semiHidden/>
    <w:rsid w:val="00327EE2"/>
    <w:pPr>
      <w:tabs>
        <w:tab w:val="left" w:pos="142"/>
      </w:tabs>
      <w:spacing w:line="240" w:lineRule="exact"/>
      <w:ind w:left="142" w:hanging="142"/>
    </w:pPr>
    <w:rPr>
      <w:sz w:val="18"/>
      <w:szCs w:val="20"/>
    </w:rPr>
  </w:style>
  <w:style w:type="character" w:customStyle="1" w:styleId="FunotentextZchn">
    <w:name w:val="Fußnotentext Zchn"/>
    <w:link w:val="Funotentext"/>
    <w:uiPriority w:val="99"/>
    <w:semiHidden/>
    <w:rsid w:val="00327EE2"/>
    <w:rPr>
      <w:sz w:val="18"/>
      <w:lang w:eastAsia="en-US"/>
    </w:rPr>
  </w:style>
  <w:style w:type="character" w:styleId="Funotenzeichen">
    <w:name w:val="footnote reference"/>
    <w:uiPriority w:val="99"/>
    <w:semiHidden/>
    <w:rsid w:val="00B23B03"/>
    <w:rPr>
      <w:rFonts w:ascii="Arial" w:hAnsi="Arial"/>
      <w:b w:val="0"/>
      <w:i w:val="0"/>
      <w:caps w:val="0"/>
      <w:smallCaps w:val="0"/>
      <w:strike w:val="0"/>
      <w:dstrike w:val="0"/>
      <w:vanish w:val="0"/>
      <w:color w:val="auto"/>
      <w:sz w:val="22"/>
      <w:u w:val="none"/>
      <w:vertAlign w:val="superscript"/>
    </w:rPr>
  </w:style>
  <w:style w:type="character" w:styleId="Kommentarzeichen">
    <w:name w:val="annotation reference"/>
    <w:uiPriority w:val="99"/>
    <w:semiHidden/>
    <w:unhideWhenUsed/>
    <w:rsid w:val="00D87753"/>
    <w:rPr>
      <w:sz w:val="16"/>
      <w:szCs w:val="16"/>
    </w:rPr>
  </w:style>
  <w:style w:type="paragraph" w:styleId="Kommentarthema">
    <w:name w:val="annotation subject"/>
    <w:basedOn w:val="Kommentartext"/>
    <w:next w:val="Kommentartext"/>
    <w:link w:val="KommentarthemaZchn"/>
    <w:uiPriority w:val="99"/>
    <w:semiHidden/>
    <w:unhideWhenUsed/>
    <w:rsid w:val="00D87753"/>
    <w:rPr>
      <w:b/>
      <w:bCs/>
      <w:sz w:val="20"/>
    </w:rPr>
  </w:style>
  <w:style w:type="character" w:customStyle="1" w:styleId="KommentarthemaZchn">
    <w:name w:val="Kommentarthema Zchn"/>
    <w:link w:val="Kommentarthema"/>
    <w:uiPriority w:val="99"/>
    <w:semiHidden/>
    <w:rsid w:val="00D87753"/>
    <w:rPr>
      <w:b/>
      <w:bCs/>
      <w:sz w:val="20"/>
      <w:szCs w:val="20"/>
    </w:rPr>
  </w:style>
  <w:style w:type="paragraph" w:styleId="Sprechblasentext">
    <w:name w:val="Balloon Text"/>
    <w:basedOn w:val="Standard"/>
    <w:link w:val="SprechblasentextZchn"/>
    <w:uiPriority w:val="99"/>
    <w:semiHidden/>
    <w:unhideWhenUsed/>
    <w:rsid w:val="00D87753"/>
    <w:rPr>
      <w:rFonts w:ascii="Tahoma" w:hAnsi="Tahoma" w:cs="Tahoma"/>
      <w:sz w:val="16"/>
      <w:szCs w:val="16"/>
    </w:rPr>
  </w:style>
  <w:style w:type="character" w:customStyle="1" w:styleId="SprechblasentextZchn">
    <w:name w:val="Sprechblasentext Zchn"/>
    <w:link w:val="Sprechblasentext"/>
    <w:uiPriority w:val="99"/>
    <w:semiHidden/>
    <w:rsid w:val="00D87753"/>
    <w:rPr>
      <w:rFonts w:ascii="Tahoma" w:hAnsi="Tahoma" w:cs="Tahoma"/>
      <w:sz w:val="16"/>
      <w:szCs w:val="16"/>
    </w:rPr>
  </w:style>
  <w:style w:type="character" w:customStyle="1" w:styleId="berschrift4Zchn">
    <w:name w:val="Überschrift 4 Zchn"/>
    <w:link w:val="berschrift4"/>
    <w:uiPriority w:val="9"/>
    <w:semiHidden/>
    <w:rsid w:val="002B762B"/>
    <w:rPr>
      <w:rFonts w:ascii="Calibri" w:hAnsi="Calibri" w:cs="Times New Roman"/>
      <w:b/>
      <w:bCs/>
      <w:sz w:val="28"/>
      <w:szCs w:val="28"/>
      <w:lang w:eastAsia="de-DE"/>
    </w:rPr>
  </w:style>
  <w:style w:type="character" w:customStyle="1" w:styleId="berschrift5Zchn">
    <w:name w:val="Überschrift 5 Zchn"/>
    <w:link w:val="berschrift5"/>
    <w:uiPriority w:val="9"/>
    <w:semiHidden/>
    <w:rsid w:val="002B762B"/>
    <w:rPr>
      <w:rFonts w:ascii="Calibri" w:hAnsi="Calibri" w:cs="Times New Roman"/>
      <w:b/>
      <w:bCs/>
      <w:i/>
      <w:iCs/>
      <w:sz w:val="26"/>
      <w:szCs w:val="26"/>
      <w:lang w:eastAsia="de-DE"/>
    </w:rPr>
  </w:style>
  <w:style w:type="character" w:customStyle="1" w:styleId="berschrift6Zchn">
    <w:name w:val="Überschrift 6 Zchn"/>
    <w:link w:val="berschrift6"/>
    <w:uiPriority w:val="9"/>
    <w:semiHidden/>
    <w:rsid w:val="002B762B"/>
    <w:rPr>
      <w:rFonts w:ascii="Calibri" w:hAnsi="Calibri" w:cs="Times New Roman"/>
      <w:b/>
      <w:bCs/>
      <w:lang w:eastAsia="de-DE"/>
    </w:rPr>
  </w:style>
  <w:style w:type="character" w:customStyle="1" w:styleId="berschrift7Zchn">
    <w:name w:val="Überschrift 7 Zchn"/>
    <w:link w:val="berschrift7"/>
    <w:uiPriority w:val="9"/>
    <w:semiHidden/>
    <w:rsid w:val="002B762B"/>
    <w:rPr>
      <w:rFonts w:ascii="Calibri" w:hAnsi="Calibri" w:cs="Times New Roman"/>
      <w:sz w:val="24"/>
      <w:szCs w:val="24"/>
      <w:lang w:eastAsia="de-DE"/>
    </w:rPr>
  </w:style>
  <w:style w:type="character" w:customStyle="1" w:styleId="berschrift8Zchn">
    <w:name w:val="Überschrift 8 Zchn"/>
    <w:link w:val="berschrift8"/>
    <w:uiPriority w:val="9"/>
    <w:semiHidden/>
    <w:rsid w:val="002B762B"/>
    <w:rPr>
      <w:rFonts w:ascii="Calibri" w:hAnsi="Calibri" w:cs="Times New Roman"/>
      <w:i/>
      <w:iCs/>
      <w:sz w:val="24"/>
      <w:szCs w:val="24"/>
      <w:lang w:eastAsia="de-DE"/>
    </w:rPr>
  </w:style>
  <w:style w:type="character" w:customStyle="1" w:styleId="berschrift9Zchn">
    <w:name w:val="Überschrift 9 Zchn"/>
    <w:link w:val="berschrift9"/>
    <w:uiPriority w:val="9"/>
    <w:semiHidden/>
    <w:rsid w:val="002B762B"/>
    <w:rPr>
      <w:rFonts w:ascii="Cambria" w:hAnsi="Cambria" w:cs="Times New Roman"/>
      <w:lang w:eastAsia="de-DE"/>
    </w:rPr>
  </w:style>
  <w:style w:type="paragraph" w:styleId="Verzeichnis3">
    <w:name w:val="toc 3"/>
    <w:basedOn w:val="Standard"/>
    <w:next w:val="Standard"/>
    <w:autoRedefine/>
    <w:uiPriority w:val="39"/>
    <w:unhideWhenUsed/>
    <w:rsid w:val="00035C9B"/>
    <w:pPr>
      <w:tabs>
        <w:tab w:val="left" w:pos="1276"/>
        <w:tab w:val="right" w:leader="underscore" w:pos="9072"/>
      </w:tabs>
      <w:spacing w:before="120" w:line="280" w:lineRule="exact"/>
      <w:ind w:left="1276" w:hanging="709"/>
    </w:pPr>
  </w:style>
  <w:style w:type="paragraph" w:customStyle="1" w:styleId="Zwischenberschrift">
    <w:name w:val="Zwischenüberschrift"/>
    <w:basedOn w:val="Standard"/>
    <w:qFormat/>
    <w:rsid w:val="0055661E"/>
    <w:pPr>
      <w:spacing w:before="360" w:after="120" w:line="280" w:lineRule="exact"/>
    </w:pPr>
    <w:rPr>
      <w:b/>
      <w:color w:val="990000"/>
    </w:rPr>
  </w:style>
  <w:style w:type="table" w:styleId="Tabellenraster">
    <w:name w:val="Table Grid"/>
    <w:basedOn w:val="NormaleTabelle"/>
    <w:uiPriority w:val="39"/>
    <w:qFormat/>
    <w:rsid w:val="00FF253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A25556"/>
    <w:rPr>
      <w:color w:val="808080"/>
    </w:rPr>
  </w:style>
  <w:style w:type="character" w:customStyle="1" w:styleId="Formatvorlage1">
    <w:name w:val="Formatvorlage1"/>
    <w:basedOn w:val="TextkrperZchn"/>
    <w:uiPriority w:val="1"/>
    <w:rsid w:val="00A25556"/>
    <w:rPr>
      <w:rFonts w:eastAsia="Calibri"/>
      <w:b/>
      <w:sz w:val="28"/>
      <w:szCs w:val="22"/>
      <w:lang w:eastAsia="en-US"/>
    </w:rPr>
  </w:style>
  <w:style w:type="paragraph" w:styleId="StandardWeb">
    <w:name w:val="Normal (Web)"/>
    <w:basedOn w:val="Standard"/>
    <w:uiPriority w:val="99"/>
    <w:semiHidden/>
    <w:rsid w:val="00801C37"/>
    <w:pPr>
      <w:spacing w:before="100" w:beforeAutospacing="1" w:after="100" w:afterAutospacing="1"/>
      <w:jc w:val="left"/>
    </w:pPr>
    <w:rPr>
      <w:rFonts w:ascii="Arial Unicode MS" w:eastAsia="Arial Unicode MS" w:hAnsi="Arial Unicode MS" w:cs="Arial Unicode MS"/>
      <w:sz w:val="24"/>
      <w:szCs w:val="24"/>
      <w:lang w:eastAsia="de-DE"/>
    </w:rPr>
  </w:style>
  <w:style w:type="character" w:customStyle="1" w:styleId="NichtaufgelsteErwhnung1">
    <w:name w:val="Nicht aufgelöste Erwähnung1"/>
    <w:basedOn w:val="Absatz-Standardschriftart"/>
    <w:uiPriority w:val="99"/>
    <w:semiHidden/>
    <w:unhideWhenUsed/>
    <w:rsid w:val="00F65053"/>
    <w:rPr>
      <w:color w:val="605E5C"/>
      <w:shd w:val="clear" w:color="auto" w:fill="E1DFDD"/>
    </w:rPr>
  </w:style>
  <w:style w:type="paragraph" w:styleId="KeinLeerraum">
    <w:name w:val="No Spacing"/>
    <w:aliases w:val="Überschrift 14 pt"/>
    <w:next w:val="Textkrper"/>
    <w:uiPriority w:val="1"/>
    <w:qFormat/>
    <w:rsid w:val="006C182E"/>
    <w:pPr>
      <w:spacing w:before="120" w:after="120" w:line="340" w:lineRule="exact"/>
      <w:jc w:val="both"/>
    </w:pPr>
    <w:rPr>
      <w:b/>
      <w:sz w:val="28"/>
      <w:szCs w:val="22"/>
      <w:lang w:eastAsia="en-US"/>
    </w:rPr>
  </w:style>
  <w:style w:type="paragraph" w:customStyle="1" w:styleId="ZwischenberschriftFS">
    <w:name w:val="Zwischenüberschrift FS"/>
    <w:basedOn w:val="berschrift2"/>
    <w:autoRedefine/>
    <w:qFormat/>
    <w:rsid w:val="001E0725"/>
    <w:pPr>
      <w:numPr>
        <w:ilvl w:val="0"/>
        <w:numId w:val="0"/>
      </w:numPr>
      <w:pBdr>
        <w:bottom w:val="none" w:sz="0" w:space="0" w:color="auto"/>
      </w:pBdr>
    </w:pPr>
    <w:rPr>
      <w:b/>
      <w:noProof/>
    </w:rPr>
  </w:style>
  <w:style w:type="paragraph" w:styleId="Beschriftung">
    <w:name w:val="caption"/>
    <w:basedOn w:val="Standard"/>
    <w:next w:val="Standard"/>
    <w:uiPriority w:val="35"/>
    <w:unhideWhenUsed/>
    <w:qFormat/>
    <w:rsid w:val="00577DDC"/>
    <w:pPr>
      <w:spacing w:after="200"/>
    </w:pPr>
    <w:rPr>
      <w:i/>
      <w:iCs/>
      <w:color w:val="1F497D" w:themeColor="text2"/>
      <w:sz w:val="18"/>
      <w:szCs w:val="18"/>
    </w:rPr>
  </w:style>
  <w:style w:type="character" w:styleId="NichtaufgelsteErwhnung">
    <w:name w:val="Unresolved Mention"/>
    <w:basedOn w:val="Absatz-Standardschriftart"/>
    <w:uiPriority w:val="99"/>
    <w:semiHidden/>
    <w:unhideWhenUsed/>
    <w:rsid w:val="00D16073"/>
    <w:rPr>
      <w:color w:val="605E5C"/>
      <w:shd w:val="clear" w:color="auto" w:fill="E1DFDD"/>
    </w:rPr>
  </w:style>
  <w:style w:type="character" w:styleId="BesuchterLink">
    <w:name w:val="FollowedHyperlink"/>
    <w:basedOn w:val="Absatz-Standardschriftart"/>
    <w:uiPriority w:val="99"/>
    <w:semiHidden/>
    <w:unhideWhenUsed/>
    <w:rsid w:val="00163208"/>
    <w:rPr>
      <w:color w:val="800080" w:themeColor="followedHyperlink"/>
      <w:u w:val="single"/>
    </w:rPr>
  </w:style>
  <w:style w:type="paragraph" w:styleId="berarbeitung">
    <w:name w:val="Revision"/>
    <w:hidden/>
    <w:uiPriority w:val="99"/>
    <w:semiHidden/>
    <w:rsid w:val="00E07AB7"/>
    <w:rPr>
      <w:sz w:val="22"/>
      <w:szCs w:val="22"/>
      <w:lang w:eastAsia="en-US"/>
    </w:rPr>
  </w:style>
  <w:style w:type="paragraph" w:styleId="HTMLVorformatiert">
    <w:name w:val="HTML Preformatted"/>
    <w:basedOn w:val="Standard"/>
    <w:link w:val="HTMLVorformatiertZchn"/>
    <w:uiPriority w:val="99"/>
    <w:unhideWhenUsed/>
    <w:rsid w:val="001A4F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cs="Courier New"/>
      <w:sz w:val="20"/>
      <w:szCs w:val="20"/>
      <w:lang w:eastAsia="de-DE"/>
    </w:rPr>
  </w:style>
  <w:style w:type="character" w:customStyle="1" w:styleId="HTMLVorformatiertZchn">
    <w:name w:val="HTML Vorformatiert Zchn"/>
    <w:basedOn w:val="Absatz-Standardschriftart"/>
    <w:link w:val="HTMLVorformatiert"/>
    <w:uiPriority w:val="99"/>
    <w:rsid w:val="001A4F93"/>
    <w:rPr>
      <w:rFonts w:ascii="Courier New" w:hAnsi="Courier New" w:cs="Courier New"/>
    </w:rPr>
  </w:style>
  <w:style w:type="character" w:customStyle="1" w:styleId="y2iqfc">
    <w:name w:val="y2iqfc"/>
    <w:basedOn w:val="Absatz-Standardschriftart"/>
    <w:rsid w:val="001A4F93"/>
  </w:style>
  <w:style w:type="paragraph" w:styleId="Endnotentext">
    <w:name w:val="endnote text"/>
    <w:basedOn w:val="Standard"/>
    <w:link w:val="EndnotentextZchn"/>
    <w:uiPriority w:val="99"/>
    <w:semiHidden/>
    <w:unhideWhenUsed/>
    <w:rsid w:val="004F33B6"/>
    <w:rPr>
      <w:sz w:val="20"/>
      <w:szCs w:val="20"/>
    </w:rPr>
  </w:style>
  <w:style w:type="character" w:customStyle="1" w:styleId="EndnotentextZchn">
    <w:name w:val="Endnotentext Zchn"/>
    <w:basedOn w:val="Absatz-Standardschriftart"/>
    <w:link w:val="Endnotentext"/>
    <w:uiPriority w:val="99"/>
    <w:semiHidden/>
    <w:rsid w:val="004F33B6"/>
    <w:rPr>
      <w:lang w:eastAsia="en-US"/>
    </w:rPr>
  </w:style>
  <w:style w:type="character" w:styleId="Endnotenzeichen">
    <w:name w:val="endnote reference"/>
    <w:basedOn w:val="Absatz-Standardschriftart"/>
    <w:uiPriority w:val="99"/>
    <w:semiHidden/>
    <w:unhideWhenUsed/>
    <w:rsid w:val="004F33B6"/>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3862504">
      <w:bodyDiv w:val="1"/>
      <w:marLeft w:val="0"/>
      <w:marRight w:val="0"/>
      <w:marTop w:val="0"/>
      <w:marBottom w:val="0"/>
      <w:divBdr>
        <w:top w:val="none" w:sz="0" w:space="0" w:color="auto"/>
        <w:left w:val="none" w:sz="0" w:space="0" w:color="auto"/>
        <w:bottom w:val="none" w:sz="0" w:space="0" w:color="auto"/>
        <w:right w:val="none" w:sz="0" w:space="0" w:color="auto"/>
      </w:divBdr>
    </w:div>
    <w:div w:id="318923581">
      <w:bodyDiv w:val="1"/>
      <w:marLeft w:val="0"/>
      <w:marRight w:val="0"/>
      <w:marTop w:val="0"/>
      <w:marBottom w:val="0"/>
      <w:divBdr>
        <w:top w:val="none" w:sz="0" w:space="0" w:color="auto"/>
        <w:left w:val="none" w:sz="0" w:space="0" w:color="auto"/>
        <w:bottom w:val="none" w:sz="0" w:space="0" w:color="auto"/>
        <w:right w:val="none" w:sz="0" w:space="0" w:color="auto"/>
      </w:divBdr>
      <w:divsChild>
        <w:div w:id="365255697">
          <w:marLeft w:val="-720"/>
          <w:marRight w:val="0"/>
          <w:marTop w:val="0"/>
          <w:marBottom w:val="0"/>
          <w:divBdr>
            <w:top w:val="none" w:sz="0" w:space="0" w:color="auto"/>
            <w:left w:val="none" w:sz="0" w:space="0" w:color="auto"/>
            <w:bottom w:val="none" w:sz="0" w:space="0" w:color="auto"/>
            <w:right w:val="none" w:sz="0" w:space="0" w:color="auto"/>
          </w:divBdr>
        </w:div>
      </w:divsChild>
    </w:div>
    <w:div w:id="396167277">
      <w:bodyDiv w:val="1"/>
      <w:marLeft w:val="0"/>
      <w:marRight w:val="0"/>
      <w:marTop w:val="0"/>
      <w:marBottom w:val="0"/>
      <w:divBdr>
        <w:top w:val="none" w:sz="0" w:space="0" w:color="auto"/>
        <w:left w:val="none" w:sz="0" w:space="0" w:color="auto"/>
        <w:bottom w:val="none" w:sz="0" w:space="0" w:color="auto"/>
        <w:right w:val="none" w:sz="0" w:space="0" w:color="auto"/>
      </w:divBdr>
    </w:div>
    <w:div w:id="561209392">
      <w:bodyDiv w:val="1"/>
      <w:marLeft w:val="0"/>
      <w:marRight w:val="0"/>
      <w:marTop w:val="0"/>
      <w:marBottom w:val="0"/>
      <w:divBdr>
        <w:top w:val="none" w:sz="0" w:space="0" w:color="auto"/>
        <w:left w:val="none" w:sz="0" w:space="0" w:color="auto"/>
        <w:bottom w:val="none" w:sz="0" w:space="0" w:color="auto"/>
        <w:right w:val="none" w:sz="0" w:space="0" w:color="auto"/>
      </w:divBdr>
      <w:divsChild>
        <w:div w:id="1235892409">
          <w:marLeft w:val="-720"/>
          <w:marRight w:val="0"/>
          <w:marTop w:val="0"/>
          <w:marBottom w:val="0"/>
          <w:divBdr>
            <w:top w:val="none" w:sz="0" w:space="0" w:color="auto"/>
            <w:left w:val="none" w:sz="0" w:space="0" w:color="auto"/>
            <w:bottom w:val="none" w:sz="0" w:space="0" w:color="auto"/>
            <w:right w:val="none" w:sz="0" w:space="0" w:color="auto"/>
          </w:divBdr>
        </w:div>
      </w:divsChild>
    </w:div>
    <w:div w:id="601380882">
      <w:bodyDiv w:val="1"/>
      <w:marLeft w:val="0"/>
      <w:marRight w:val="0"/>
      <w:marTop w:val="0"/>
      <w:marBottom w:val="0"/>
      <w:divBdr>
        <w:top w:val="none" w:sz="0" w:space="0" w:color="auto"/>
        <w:left w:val="none" w:sz="0" w:space="0" w:color="auto"/>
        <w:bottom w:val="none" w:sz="0" w:space="0" w:color="auto"/>
        <w:right w:val="none" w:sz="0" w:space="0" w:color="auto"/>
      </w:divBdr>
    </w:div>
    <w:div w:id="964191276">
      <w:bodyDiv w:val="1"/>
      <w:marLeft w:val="0"/>
      <w:marRight w:val="0"/>
      <w:marTop w:val="0"/>
      <w:marBottom w:val="0"/>
      <w:divBdr>
        <w:top w:val="none" w:sz="0" w:space="0" w:color="auto"/>
        <w:left w:val="none" w:sz="0" w:space="0" w:color="auto"/>
        <w:bottom w:val="none" w:sz="0" w:space="0" w:color="auto"/>
        <w:right w:val="none" w:sz="0" w:space="0" w:color="auto"/>
      </w:divBdr>
    </w:div>
    <w:div w:id="1214267329">
      <w:bodyDiv w:val="1"/>
      <w:marLeft w:val="0"/>
      <w:marRight w:val="0"/>
      <w:marTop w:val="0"/>
      <w:marBottom w:val="0"/>
      <w:divBdr>
        <w:top w:val="none" w:sz="0" w:space="0" w:color="auto"/>
        <w:left w:val="none" w:sz="0" w:space="0" w:color="auto"/>
        <w:bottom w:val="none" w:sz="0" w:space="0" w:color="auto"/>
        <w:right w:val="none" w:sz="0" w:space="0" w:color="auto"/>
      </w:divBdr>
    </w:div>
    <w:div w:id="1286690487">
      <w:bodyDiv w:val="1"/>
      <w:marLeft w:val="0"/>
      <w:marRight w:val="0"/>
      <w:marTop w:val="0"/>
      <w:marBottom w:val="0"/>
      <w:divBdr>
        <w:top w:val="none" w:sz="0" w:space="0" w:color="auto"/>
        <w:left w:val="none" w:sz="0" w:space="0" w:color="auto"/>
        <w:bottom w:val="none" w:sz="0" w:space="0" w:color="auto"/>
        <w:right w:val="none" w:sz="0" w:space="0" w:color="auto"/>
      </w:divBdr>
    </w:div>
    <w:div w:id="1326083024">
      <w:bodyDiv w:val="1"/>
      <w:marLeft w:val="0"/>
      <w:marRight w:val="0"/>
      <w:marTop w:val="0"/>
      <w:marBottom w:val="0"/>
      <w:divBdr>
        <w:top w:val="none" w:sz="0" w:space="0" w:color="auto"/>
        <w:left w:val="none" w:sz="0" w:space="0" w:color="auto"/>
        <w:bottom w:val="none" w:sz="0" w:space="0" w:color="auto"/>
        <w:right w:val="none" w:sz="0" w:space="0" w:color="auto"/>
      </w:divBdr>
      <w:divsChild>
        <w:div w:id="1383750991">
          <w:marLeft w:val="-720"/>
          <w:marRight w:val="0"/>
          <w:marTop w:val="0"/>
          <w:marBottom w:val="0"/>
          <w:divBdr>
            <w:top w:val="none" w:sz="0" w:space="0" w:color="auto"/>
            <w:left w:val="none" w:sz="0" w:space="0" w:color="auto"/>
            <w:bottom w:val="none" w:sz="0" w:space="0" w:color="auto"/>
            <w:right w:val="none" w:sz="0" w:space="0" w:color="auto"/>
          </w:divBdr>
        </w:div>
      </w:divsChild>
    </w:div>
    <w:div w:id="1472284275">
      <w:bodyDiv w:val="1"/>
      <w:marLeft w:val="0"/>
      <w:marRight w:val="0"/>
      <w:marTop w:val="0"/>
      <w:marBottom w:val="0"/>
      <w:divBdr>
        <w:top w:val="none" w:sz="0" w:space="0" w:color="auto"/>
        <w:left w:val="none" w:sz="0" w:space="0" w:color="auto"/>
        <w:bottom w:val="none" w:sz="0" w:space="0" w:color="auto"/>
        <w:right w:val="none" w:sz="0" w:space="0" w:color="auto"/>
      </w:divBdr>
      <w:divsChild>
        <w:div w:id="1915430009">
          <w:marLeft w:val="0"/>
          <w:marRight w:val="0"/>
          <w:marTop w:val="0"/>
          <w:marBottom w:val="0"/>
          <w:divBdr>
            <w:top w:val="none" w:sz="0" w:space="0" w:color="auto"/>
            <w:left w:val="none" w:sz="0" w:space="0" w:color="auto"/>
            <w:bottom w:val="none" w:sz="0" w:space="0" w:color="auto"/>
            <w:right w:val="none" w:sz="0" w:space="0" w:color="auto"/>
          </w:divBdr>
        </w:div>
        <w:div w:id="1057582939">
          <w:marLeft w:val="0"/>
          <w:marRight w:val="0"/>
          <w:marTop w:val="0"/>
          <w:marBottom w:val="0"/>
          <w:divBdr>
            <w:top w:val="none" w:sz="0" w:space="0" w:color="auto"/>
            <w:left w:val="none" w:sz="0" w:space="0" w:color="auto"/>
            <w:bottom w:val="none" w:sz="0" w:space="0" w:color="auto"/>
            <w:right w:val="none" w:sz="0" w:space="0" w:color="auto"/>
          </w:divBdr>
        </w:div>
        <w:div w:id="824974504">
          <w:marLeft w:val="0"/>
          <w:marRight w:val="0"/>
          <w:marTop w:val="0"/>
          <w:marBottom w:val="0"/>
          <w:divBdr>
            <w:top w:val="none" w:sz="0" w:space="0" w:color="auto"/>
            <w:left w:val="none" w:sz="0" w:space="0" w:color="auto"/>
            <w:bottom w:val="none" w:sz="0" w:space="0" w:color="auto"/>
            <w:right w:val="none" w:sz="0" w:space="0" w:color="auto"/>
          </w:divBdr>
        </w:div>
        <w:div w:id="2015644282">
          <w:marLeft w:val="0"/>
          <w:marRight w:val="0"/>
          <w:marTop w:val="0"/>
          <w:marBottom w:val="0"/>
          <w:divBdr>
            <w:top w:val="none" w:sz="0" w:space="0" w:color="auto"/>
            <w:left w:val="none" w:sz="0" w:space="0" w:color="auto"/>
            <w:bottom w:val="none" w:sz="0" w:space="0" w:color="auto"/>
            <w:right w:val="none" w:sz="0" w:space="0" w:color="auto"/>
          </w:divBdr>
        </w:div>
        <w:div w:id="1108164049">
          <w:marLeft w:val="0"/>
          <w:marRight w:val="0"/>
          <w:marTop w:val="0"/>
          <w:marBottom w:val="0"/>
          <w:divBdr>
            <w:top w:val="none" w:sz="0" w:space="0" w:color="auto"/>
            <w:left w:val="none" w:sz="0" w:space="0" w:color="auto"/>
            <w:bottom w:val="none" w:sz="0" w:space="0" w:color="auto"/>
            <w:right w:val="none" w:sz="0" w:space="0" w:color="auto"/>
          </w:divBdr>
        </w:div>
        <w:div w:id="225460789">
          <w:marLeft w:val="0"/>
          <w:marRight w:val="0"/>
          <w:marTop w:val="0"/>
          <w:marBottom w:val="0"/>
          <w:divBdr>
            <w:top w:val="none" w:sz="0" w:space="0" w:color="auto"/>
            <w:left w:val="none" w:sz="0" w:space="0" w:color="auto"/>
            <w:bottom w:val="none" w:sz="0" w:space="0" w:color="auto"/>
            <w:right w:val="none" w:sz="0" w:space="0" w:color="auto"/>
          </w:divBdr>
        </w:div>
        <w:div w:id="236325896">
          <w:marLeft w:val="0"/>
          <w:marRight w:val="0"/>
          <w:marTop w:val="0"/>
          <w:marBottom w:val="0"/>
          <w:divBdr>
            <w:top w:val="none" w:sz="0" w:space="0" w:color="auto"/>
            <w:left w:val="none" w:sz="0" w:space="0" w:color="auto"/>
            <w:bottom w:val="none" w:sz="0" w:space="0" w:color="auto"/>
            <w:right w:val="none" w:sz="0" w:space="0" w:color="auto"/>
          </w:divBdr>
        </w:div>
        <w:div w:id="546767578">
          <w:marLeft w:val="0"/>
          <w:marRight w:val="0"/>
          <w:marTop w:val="0"/>
          <w:marBottom w:val="0"/>
          <w:divBdr>
            <w:top w:val="none" w:sz="0" w:space="0" w:color="auto"/>
            <w:left w:val="none" w:sz="0" w:space="0" w:color="auto"/>
            <w:bottom w:val="none" w:sz="0" w:space="0" w:color="auto"/>
            <w:right w:val="none" w:sz="0" w:space="0" w:color="auto"/>
          </w:divBdr>
        </w:div>
        <w:div w:id="1860316253">
          <w:marLeft w:val="0"/>
          <w:marRight w:val="0"/>
          <w:marTop w:val="0"/>
          <w:marBottom w:val="0"/>
          <w:divBdr>
            <w:top w:val="none" w:sz="0" w:space="0" w:color="auto"/>
            <w:left w:val="none" w:sz="0" w:space="0" w:color="auto"/>
            <w:bottom w:val="none" w:sz="0" w:space="0" w:color="auto"/>
            <w:right w:val="none" w:sz="0" w:space="0" w:color="auto"/>
          </w:divBdr>
        </w:div>
        <w:div w:id="1881241265">
          <w:marLeft w:val="0"/>
          <w:marRight w:val="0"/>
          <w:marTop w:val="0"/>
          <w:marBottom w:val="0"/>
          <w:divBdr>
            <w:top w:val="none" w:sz="0" w:space="0" w:color="auto"/>
            <w:left w:val="none" w:sz="0" w:space="0" w:color="auto"/>
            <w:bottom w:val="none" w:sz="0" w:space="0" w:color="auto"/>
            <w:right w:val="none" w:sz="0" w:space="0" w:color="auto"/>
          </w:divBdr>
        </w:div>
        <w:div w:id="2123567369">
          <w:marLeft w:val="0"/>
          <w:marRight w:val="0"/>
          <w:marTop w:val="0"/>
          <w:marBottom w:val="0"/>
          <w:divBdr>
            <w:top w:val="none" w:sz="0" w:space="0" w:color="auto"/>
            <w:left w:val="none" w:sz="0" w:space="0" w:color="auto"/>
            <w:bottom w:val="none" w:sz="0" w:space="0" w:color="auto"/>
            <w:right w:val="none" w:sz="0" w:space="0" w:color="auto"/>
          </w:divBdr>
        </w:div>
        <w:div w:id="404840040">
          <w:marLeft w:val="0"/>
          <w:marRight w:val="0"/>
          <w:marTop w:val="0"/>
          <w:marBottom w:val="0"/>
          <w:divBdr>
            <w:top w:val="none" w:sz="0" w:space="0" w:color="auto"/>
            <w:left w:val="none" w:sz="0" w:space="0" w:color="auto"/>
            <w:bottom w:val="none" w:sz="0" w:space="0" w:color="auto"/>
            <w:right w:val="none" w:sz="0" w:space="0" w:color="auto"/>
          </w:divBdr>
        </w:div>
        <w:div w:id="1610241682">
          <w:marLeft w:val="0"/>
          <w:marRight w:val="0"/>
          <w:marTop w:val="0"/>
          <w:marBottom w:val="0"/>
          <w:divBdr>
            <w:top w:val="none" w:sz="0" w:space="0" w:color="auto"/>
            <w:left w:val="none" w:sz="0" w:space="0" w:color="auto"/>
            <w:bottom w:val="none" w:sz="0" w:space="0" w:color="auto"/>
            <w:right w:val="none" w:sz="0" w:space="0" w:color="auto"/>
          </w:divBdr>
        </w:div>
        <w:div w:id="1201018091">
          <w:marLeft w:val="0"/>
          <w:marRight w:val="0"/>
          <w:marTop w:val="0"/>
          <w:marBottom w:val="0"/>
          <w:divBdr>
            <w:top w:val="none" w:sz="0" w:space="0" w:color="auto"/>
            <w:left w:val="none" w:sz="0" w:space="0" w:color="auto"/>
            <w:bottom w:val="none" w:sz="0" w:space="0" w:color="auto"/>
            <w:right w:val="none" w:sz="0" w:space="0" w:color="auto"/>
          </w:divBdr>
        </w:div>
        <w:div w:id="339308827">
          <w:marLeft w:val="0"/>
          <w:marRight w:val="0"/>
          <w:marTop w:val="0"/>
          <w:marBottom w:val="0"/>
          <w:divBdr>
            <w:top w:val="none" w:sz="0" w:space="0" w:color="auto"/>
            <w:left w:val="none" w:sz="0" w:space="0" w:color="auto"/>
            <w:bottom w:val="none" w:sz="0" w:space="0" w:color="auto"/>
            <w:right w:val="none" w:sz="0" w:space="0" w:color="auto"/>
          </w:divBdr>
        </w:div>
        <w:div w:id="1364015850">
          <w:marLeft w:val="0"/>
          <w:marRight w:val="0"/>
          <w:marTop w:val="0"/>
          <w:marBottom w:val="0"/>
          <w:divBdr>
            <w:top w:val="none" w:sz="0" w:space="0" w:color="auto"/>
            <w:left w:val="none" w:sz="0" w:space="0" w:color="auto"/>
            <w:bottom w:val="none" w:sz="0" w:space="0" w:color="auto"/>
            <w:right w:val="none" w:sz="0" w:space="0" w:color="auto"/>
          </w:divBdr>
        </w:div>
        <w:div w:id="1328632046">
          <w:marLeft w:val="0"/>
          <w:marRight w:val="0"/>
          <w:marTop w:val="0"/>
          <w:marBottom w:val="0"/>
          <w:divBdr>
            <w:top w:val="none" w:sz="0" w:space="0" w:color="auto"/>
            <w:left w:val="none" w:sz="0" w:space="0" w:color="auto"/>
            <w:bottom w:val="none" w:sz="0" w:space="0" w:color="auto"/>
            <w:right w:val="none" w:sz="0" w:space="0" w:color="auto"/>
          </w:divBdr>
        </w:div>
        <w:div w:id="1488859181">
          <w:marLeft w:val="0"/>
          <w:marRight w:val="0"/>
          <w:marTop w:val="0"/>
          <w:marBottom w:val="0"/>
          <w:divBdr>
            <w:top w:val="none" w:sz="0" w:space="0" w:color="auto"/>
            <w:left w:val="none" w:sz="0" w:space="0" w:color="auto"/>
            <w:bottom w:val="none" w:sz="0" w:space="0" w:color="auto"/>
            <w:right w:val="none" w:sz="0" w:space="0" w:color="auto"/>
          </w:divBdr>
        </w:div>
        <w:div w:id="1209151499">
          <w:marLeft w:val="0"/>
          <w:marRight w:val="0"/>
          <w:marTop w:val="0"/>
          <w:marBottom w:val="0"/>
          <w:divBdr>
            <w:top w:val="none" w:sz="0" w:space="0" w:color="auto"/>
            <w:left w:val="none" w:sz="0" w:space="0" w:color="auto"/>
            <w:bottom w:val="none" w:sz="0" w:space="0" w:color="auto"/>
            <w:right w:val="none" w:sz="0" w:space="0" w:color="auto"/>
          </w:divBdr>
        </w:div>
        <w:div w:id="788359044">
          <w:marLeft w:val="0"/>
          <w:marRight w:val="0"/>
          <w:marTop w:val="0"/>
          <w:marBottom w:val="0"/>
          <w:divBdr>
            <w:top w:val="none" w:sz="0" w:space="0" w:color="auto"/>
            <w:left w:val="none" w:sz="0" w:space="0" w:color="auto"/>
            <w:bottom w:val="none" w:sz="0" w:space="0" w:color="auto"/>
            <w:right w:val="none" w:sz="0" w:space="0" w:color="auto"/>
          </w:divBdr>
        </w:div>
        <w:div w:id="1361971763">
          <w:marLeft w:val="0"/>
          <w:marRight w:val="0"/>
          <w:marTop w:val="0"/>
          <w:marBottom w:val="0"/>
          <w:divBdr>
            <w:top w:val="none" w:sz="0" w:space="0" w:color="auto"/>
            <w:left w:val="none" w:sz="0" w:space="0" w:color="auto"/>
            <w:bottom w:val="none" w:sz="0" w:space="0" w:color="auto"/>
            <w:right w:val="none" w:sz="0" w:space="0" w:color="auto"/>
          </w:divBdr>
        </w:div>
        <w:div w:id="1430657222">
          <w:marLeft w:val="0"/>
          <w:marRight w:val="0"/>
          <w:marTop w:val="0"/>
          <w:marBottom w:val="0"/>
          <w:divBdr>
            <w:top w:val="none" w:sz="0" w:space="0" w:color="auto"/>
            <w:left w:val="none" w:sz="0" w:space="0" w:color="auto"/>
            <w:bottom w:val="none" w:sz="0" w:space="0" w:color="auto"/>
            <w:right w:val="none" w:sz="0" w:space="0" w:color="auto"/>
          </w:divBdr>
        </w:div>
        <w:div w:id="1786190846">
          <w:marLeft w:val="0"/>
          <w:marRight w:val="0"/>
          <w:marTop w:val="0"/>
          <w:marBottom w:val="0"/>
          <w:divBdr>
            <w:top w:val="none" w:sz="0" w:space="0" w:color="auto"/>
            <w:left w:val="none" w:sz="0" w:space="0" w:color="auto"/>
            <w:bottom w:val="none" w:sz="0" w:space="0" w:color="auto"/>
            <w:right w:val="none" w:sz="0" w:space="0" w:color="auto"/>
          </w:divBdr>
        </w:div>
        <w:div w:id="1916234572">
          <w:marLeft w:val="0"/>
          <w:marRight w:val="0"/>
          <w:marTop w:val="0"/>
          <w:marBottom w:val="0"/>
          <w:divBdr>
            <w:top w:val="none" w:sz="0" w:space="0" w:color="auto"/>
            <w:left w:val="none" w:sz="0" w:space="0" w:color="auto"/>
            <w:bottom w:val="none" w:sz="0" w:space="0" w:color="auto"/>
            <w:right w:val="none" w:sz="0" w:space="0" w:color="auto"/>
          </w:divBdr>
        </w:div>
        <w:div w:id="1469978185">
          <w:marLeft w:val="0"/>
          <w:marRight w:val="0"/>
          <w:marTop w:val="0"/>
          <w:marBottom w:val="0"/>
          <w:divBdr>
            <w:top w:val="none" w:sz="0" w:space="0" w:color="auto"/>
            <w:left w:val="none" w:sz="0" w:space="0" w:color="auto"/>
            <w:bottom w:val="none" w:sz="0" w:space="0" w:color="auto"/>
            <w:right w:val="none" w:sz="0" w:space="0" w:color="auto"/>
          </w:divBdr>
        </w:div>
        <w:div w:id="122429732">
          <w:marLeft w:val="0"/>
          <w:marRight w:val="0"/>
          <w:marTop w:val="0"/>
          <w:marBottom w:val="0"/>
          <w:divBdr>
            <w:top w:val="none" w:sz="0" w:space="0" w:color="auto"/>
            <w:left w:val="none" w:sz="0" w:space="0" w:color="auto"/>
            <w:bottom w:val="none" w:sz="0" w:space="0" w:color="auto"/>
            <w:right w:val="none" w:sz="0" w:space="0" w:color="auto"/>
          </w:divBdr>
        </w:div>
        <w:div w:id="1913150117">
          <w:marLeft w:val="0"/>
          <w:marRight w:val="0"/>
          <w:marTop w:val="0"/>
          <w:marBottom w:val="0"/>
          <w:divBdr>
            <w:top w:val="none" w:sz="0" w:space="0" w:color="auto"/>
            <w:left w:val="none" w:sz="0" w:space="0" w:color="auto"/>
            <w:bottom w:val="none" w:sz="0" w:space="0" w:color="auto"/>
            <w:right w:val="none" w:sz="0" w:space="0" w:color="auto"/>
          </w:divBdr>
        </w:div>
        <w:div w:id="104423328">
          <w:marLeft w:val="0"/>
          <w:marRight w:val="0"/>
          <w:marTop w:val="0"/>
          <w:marBottom w:val="0"/>
          <w:divBdr>
            <w:top w:val="none" w:sz="0" w:space="0" w:color="auto"/>
            <w:left w:val="none" w:sz="0" w:space="0" w:color="auto"/>
            <w:bottom w:val="none" w:sz="0" w:space="0" w:color="auto"/>
            <w:right w:val="none" w:sz="0" w:space="0" w:color="auto"/>
          </w:divBdr>
        </w:div>
        <w:div w:id="469978366">
          <w:marLeft w:val="0"/>
          <w:marRight w:val="0"/>
          <w:marTop w:val="0"/>
          <w:marBottom w:val="0"/>
          <w:divBdr>
            <w:top w:val="none" w:sz="0" w:space="0" w:color="auto"/>
            <w:left w:val="none" w:sz="0" w:space="0" w:color="auto"/>
            <w:bottom w:val="none" w:sz="0" w:space="0" w:color="auto"/>
            <w:right w:val="none" w:sz="0" w:space="0" w:color="auto"/>
          </w:divBdr>
        </w:div>
        <w:div w:id="1574509455">
          <w:marLeft w:val="0"/>
          <w:marRight w:val="0"/>
          <w:marTop w:val="0"/>
          <w:marBottom w:val="0"/>
          <w:divBdr>
            <w:top w:val="none" w:sz="0" w:space="0" w:color="auto"/>
            <w:left w:val="none" w:sz="0" w:space="0" w:color="auto"/>
            <w:bottom w:val="none" w:sz="0" w:space="0" w:color="auto"/>
            <w:right w:val="none" w:sz="0" w:space="0" w:color="auto"/>
          </w:divBdr>
        </w:div>
        <w:div w:id="1311592376">
          <w:marLeft w:val="0"/>
          <w:marRight w:val="0"/>
          <w:marTop w:val="0"/>
          <w:marBottom w:val="0"/>
          <w:divBdr>
            <w:top w:val="none" w:sz="0" w:space="0" w:color="auto"/>
            <w:left w:val="none" w:sz="0" w:space="0" w:color="auto"/>
            <w:bottom w:val="none" w:sz="0" w:space="0" w:color="auto"/>
            <w:right w:val="none" w:sz="0" w:space="0" w:color="auto"/>
          </w:divBdr>
        </w:div>
        <w:div w:id="1810242583">
          <w:marLeft w:val="0"/>
          <w:marRight w:val="0"/>
          <w:marTop w:val="0"/>
          <w:marBottom w:val="0"/>
          <w:divBdr>
            <w:top w:val="none" w:sz="0" w:space="0" w:color="auto"/>
            <w:left w:val="none" w:sz="0" w:space="0" w:color="auto"/>
            <w:bottom w:val="none" w:sz="0" w:space="0" w:color="auto"/>
            <w:right w:val="none" w:sz="0" w:space="0" w:color="auto"/>
          </w:divBdr>
        </w:div>
        <w:div w:id="688069493">
          <w:marLeft w:val="0"/>
          <w:marRight w:val="0"/>
          <w:marTop w:val="0"/>
          <w:marBottom w:val="0"/>
          <w:divBdr>
            <w:top w:val="none" w:sz="0" w:space="0" w:color="auto"/>
            <w:left w:val="none" w:sz="0" w:space="0" w:color="auto"/>
            <w:bottom w:val="none" w:sz="0" w:space="0" w:color="auto"/>
            <w:right w:val="none" w:sz="0" w:space="0" w:color="auto"/>
          </w:divBdr>
        </w:div>
      </w:divsChild>
    </w:div>
    <w:div w:id="1531458816">
      <w:bodyDiv w:val="1"/>
      <w:marLeft w:val="0"/>
      <w:marRight w:val="0"/>
      <w:marTop w:val="0"/>
      <w:marBottom w:val="0"/>
      <w:divBdr>
        <w:top w:val="none" w:sz="0" w:space="0" w:color="auto"/>
        <w:left w:val="none" w:sz="0" w:space="0" w:color="auto"/>
        <w:bottom w:val="none" w:sz="0" w:space="0" w:color="auto"/>
        <w:right w:val="none" w:sz="0" w:space="0" w:color="auto"/>
      </w:divBdr>
    </w:div>
    <w:div w:id="1660114850">
      <w:bodyDiv w:val="1"/>
      <w:marLeft w:val="0"/>
      <w:marRight w:val="0"/>
      <w:marTop w:val="0"/>
      <w:marBottom w:val="0"/>
      <w:divBdr>
        <w:top w:val="none" w:sz="0" w:space="0" w:color="auto"/>
        <w:left w:val="none" w:sz="0" w:space="0" w:color="auto"/>
        <w:bottom w:val="none" w:sz="0" w:space="0" w:color="auto"/>
        <w:right w:val="none" w:sz="0" w:space="0" w:color="auto"/>
      </w:divBdr>
      <w:divsChild>
        <w:div w:id="1942643761">
          <w:marLeft w:val="-720"/>
          <w:marRight w:val="0"/>
          <w:marTop w:val="0"/>
          <w:marBottom w:val="0"/>
          <w:divBdr>
            <w:top w:val="none" w:sz="0" w:space="0" w:color="auto"/>
            <w:left w:val="none" w:sz="0" w:space="0" w:color="auto"/>
            <w:bottom w:val="none" w:sz="0" w:space="0" w:color="auto"/>
            <w:right w:val="none" w:sz="0" w:space="0" w:color="auto"/>
          </w:divBdr>
        </w:div>
      </w:divsChild>
    </w:div>
    <w:div w:id="1810855050">
      <w:bodyDiv w:val="1"/>
      <w:marLeft w:val="0"/>
      <w:marRight w:val="0"/>
      <w:marTop w:val="0"/>
      <w:marBottom w:val="0"/>
      <w:divBdr>
        <w:top w:val="none" w:sz="0" w:space="0" w:color="auto"/>
        <w:left w:val="none" w:sz="0" w:space="0" w:color="auto"/>
        <w:bottom w:val="none" w:sz="0" w:space="0" w:color="auto"/>
        <w:right w:val="none" w:sz="0" w:space="0" w:color="auto"/>
      </w:divBdr>
      <w:divsChild>
        <w:div w:id="2094357400">
          <w:marLeft w:val="-720"/>
          <w:marRight w:val="0"/>
          <w:marTop w:val="0"/>
          <w:marBottom w:val="0"/>
          <w:divBdr>
            <w:top w:val="none" w:sz="0" w:space="0" w:color="auto"/>
            <w:left w:val="none" w:sz="0" w:space="0" w:color="auto"/>
            <w:bottom w:val="none" w:sz="0" w:space="0" w:color="auto"/>
            <w:right w:val="none" w:sz="0" w:space="0" w:color="auto"/>
          </w:divBdr>
        </w:div>
      </w:divsChild>
    </w:div>
    <w:div w:id="1811900410">
      <w:bodyDiv w:val="1"/>
      <w:marLeft w:val="0"/>
      <w:marRight w:val="0"/>
      <w:marTop w:val="0"/>
      <w:marBottom w:val="0"/>
      <w:divBdr>
        <w:top w:val="none" w:sz="0" w:space="0" w:color="auto"/>
        <w:left w:val="none" w:sz="0" w:space="0" w:color="auto"/>
        <w:bottom w:val="none" w:sz="0" w:space="0" w:color="auto"/>
        <w:right w:val="none" w:sz="0" w:space="0" w:color="auto"/>
      </w:divBdr>
      <w:divsChild>
        <w:div w:id="854224416">
          <w:marLeft w:val="0"/>
          <w:marRight w:val="0"/>
          <w:marTop w:val="0"/>
          <w:marBottom w:val="0"/>
          <w:divBdr>
            <w:top w:val="none" w:sz="0" w:space="0" w:color="auto"/>
            <w:left w:val="none" w:sz="0" w:space="0" w:color="auto"/>
            <w:bottom w:val="none" w:sz="0" w:space="0" w:color="auto"/>
            <w:right w:val="none" w:sz="0" w:space="0" w:color="auto"/>
          </w:divBdr>
          <w:divsChild>
            <w:div w:id="940337040">
              <w:marLeft w:val="0"/>
              <w:marRight w:val="0"/>
              <w:marTop w:val="0"/>
              <w:marBottom w:val="0"/>
              <w:divBdr>
                <w:top w:val="none" w:sz="0" w:space="0" w:color="auto"/>
                <w:left w:val="none" w:sz="0" w:space="0" w:color="auto"/>
                <w:bottom w:val="none" w:sz="0" w:space="0" w:color="auto"/>
                <w:right w:val="none" w:sz="0" w:space="0" w:color="auto"/>
              </w:divBdr>
              <w:divsChild>
                <w:div w:id="1897355372">
                  <w:marLeft w:val="0"/>
                  <w:marRight w:val="0"/>
                  <w:marTop w:val="0"/>
                  <w:marBottom w:val="0"/>
                  <w:divBdr>
                    <w:top w:val="none" w:sz="0" w:space="0" w:color="auto"/>
                    <w:left w:val="none" w:sz="0" w:space="0" w:color="auto"/>
                    <w:bottom w:val="none" w:sz="0" w:space="0" w:color="auto"/>
                    <w:right w:val="none" w:sz="0" w:space="0" w:color="auto"/>
                  </w:divBdr>
                  <w:divsChild>
                    <w:div w:id="182987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7870042">
      <w:bodyDiv w:val="1"/>
      <w:marLeft w:val="0"/>
      <w:marRight w:val="0"/>
      <w:marTop w:val="0"/>
      <w:marBottom w:val="0"/>
      <w:divBdr>
        <w:top w:val="none" w:sz="0" w:space="0" w:color="auto"/>
        <w:left w:val="none" w:sz="0" w:space="0" w:color="auto"/>
        <w:bottom w:val="none" w:sz="0" w:space="0" w:color="auto"/>
        <w:right w:val="none" w:sz="0" w:space="0" w:color="auto"/>
      </w:divBdr>
      <w:divsChild>
        <w:div w:id="271741786">
          <w:marLeft w:val="-720"/>
          <w:marRight w:val="0"/>
          <w:marTop w:val="0"/>
          <w:marBottom w:val="0"/>
          <w:divBdr>
            <w:top w:val="none" w:sz="0" w:space="0" w:color="auto"/>
            <w:left w:val="none" w:sz="0" w:space="0" w:color="auto"/>
            <w:bottom w:val="none" w:sz="0" w:space="0" w:color="auto"/>
            <w:right w:val="none" w:sz="0" w:space="0" w:color="auto"/>
          </w:divBdr>
        </w:div>
      </w:divsChild>
    </w:div>
    <w:div w:id="1912737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jpe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hyperlink" Target="https://memorial.nantes.fr/" TargetMode="External"/><Relationship Id="rId7" Type="http://schemas.openxmlformats.org/officeDocument/2006/relationships/endnotes" Target="endnotes.xml"/><Relationship Id="rId12" Type="http://schemas.openxmlformats.org/officeDocument/2006/relationships/hyperlink" Target="https://www.paris.fr/pages/un-jardin-en-hommage-a-la-resistance-contre-l-esclavagisme-10901" TargetMode="External"/><Relationship Id="rId17" Type="http://schemas.openxmlformats.org/officeDocument/2006/relationships/footer" Target="footer2.xml"/><Relationship Id="rId25" Type="http://schemas.openxmlformats.org/officeDocument/2006/relationships/hyperlink" Target="https://creativecommons.org/licenses/by/4.0/legalcode.de" TargetMode="External"/><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https://memoire-esclavage.org/" TargetMode="External"/><Relationship Id="rId29"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paris.fr/pages/un-jardin-en-hommage-a-la-resistance-contre-l-esclavagisme-10901" TargetMode="External"/><Relationship Id="rId24" Type="http://schemas.openxmlformats.org/officeDocument/2006/relationships/hyperlink" Target="https://creativecommons.org/licenses/by/4.0/legalcode.de" TargetMode="External"/><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s://celt.indiana.edu/portal/Igbo/index.html" TargetMode="External"/><Relationship Id="rId28" Type="http://schemas.openxmlformats.org/officeDocument/2006/relationships/footer" Target="footer3.xml"/><Relationship Id="rId10" Type="http://schemas.openxmlformats.org/officeDocument/2006/relationships/image" Target="media/image1.png"/><Relationship Id="rId19" Type="http://schemas.openxmlformats.org/officeDocument/2006/relationships/hyperlink" Target="https://www.youtube.com/watch?v=MWMEAIJYjT0" TargetMode="External"/><Relationship Id="rId31"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yperlink" Target="https://www.webtran.fr/" TargetMode="External"/><Relationship Id="rId14" Type="http://schemas.openxmlformats.org/officeDocument/2006/relationships/header" Target="header1.xml"/><Relationship Id="rId22" Type="http://schemas.openxmlformats.org/officeDocument/2006/relationships/hyperlink" Target="https://commons.wikimedia.org/wiki/File:Slave_Memorial_(33917931664).jpg" TargetMode="External"/><Relationship Id="rId27" Type="http://schemas.openxmlformats.org/officeDocument/2006/relationships/header" Target="header4.xml"/><Relationship Id="rId30" Type="http://schemas.openxmlformats.org/officeDocument/2006/relationships/header" Target="header5.xml"/><Relationship Id="rId8" Type="http://schemas.openxmlformats.org/officeDocument/2006/relationships/hyperlink" Target="https://www.webtran.fr/"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tiff"/><Relationship Id="rId1" Type="http://schemas.openxmlformats.org/officeDocument/2006/relationships/image" Target="media/image3.tiff"/></Relationships>
</file>

<file path=word/_rels/header5.xml.rels><?xml version="1.0" encoding="UTF-8" standalone="yes"?>
<Relationships xmlns="http://schemas.openxmlformats.org/package/2006/relationships"><Relationship Id="rId3" Type="http://schemas.openxmlformats.org/officeDocument/2006/relationships/image" Target="media/image5.tiff"/><Relationship Id="rId2" Type="http://schemas.openxmlformats.org/officeDocument/2006/relationships/image" Target="media/image4.tiff"/><Relationship Id="rId1" Type="http://schemas.openxmlformats.org/officeDocument/2006/relationships/image" Target="media/image3.tiff"/></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4EE7DF-A31C-4719-9219-9A2BB00925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14</Pages>
  <Words>4232</Words>
  <Characters>24637</Characters>
  <Application>Microsoft Office Word</Application>
  <DocSecurity>0</DocSecurity>
  <Lines>502</Lines>
  <Paragraphs>255</Paragraphs>
  <ScaleCrop>false</ScaleCrop>
  <HeadingPairs>
    <vt:vector size="2" baseType="variant">
      <vt:variant>
        <vt:lpstr>Titel</vt:lpstr>
      </vt:variant>
      <vt:variant>
        <vt:i4>1</vt:i4>
      </vt:variant>
    </vt:vector>
  </HeadingPairs>
  <TitlesOfParts>
    <vt:vector size="1" baseType="lpstr">
      <vt:lpstr/>
    </vt:vector>
  </TitlesOfParts>
  <Company>Institut zur Qualitätsentwicklung im Bildungswesen (IQB)</Company>
  <LinksUpToDate>false</LinksUpToDate>
  <CharactersWithSpaces>28614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Microsoft Office User</dc:creator>
  <cp:lastModifiedBy>Christine Titze</cp:lastModifiedBy>
  <cp:revision>2</cp:revision>
  <cp:lastPrinted>2023-12-01T09:10:00Z</cp:lastPrinted>
  <dcterms:created xsi:type="dcterms:W3CDTF">2024-03-19T11:15:00Z</dcterms:created>
  <dcterms:modified xsi:type="dcterms:W3CDTF">2024-03-19T11:15:00Z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