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96087" w14:textId="77777777" w:rsidR="00386EEE" w:rsidRPr="005C18E9" w:rsidRDefault="00FE2433" w:rsidP="006C182E">
      <w:pPr>
        <w:pStyle w:val="Titeloben"/>
      </w:pPr>
      <w:r>
        <w:t xml:space="preserve">Weiterentwicklung der </w:t>
      </w:r>
      <w:r w:rsidR="0015787C">
        <w:t xml:space="preserve">Bildungsstandards </w:t>
      </w:r>
      <w:r>
        <w:t xml:space="preserve">in der Sekundarstufe I </w:t>
      </w:r>
      <w:r w:rsidR="007011DD">
        <w:br/>
      </w:r>
      <w:r>
        <w:t>für die erste Fremdsprache</w:t>
      </w:r>
    </w:p>
    <w:p w14:paraId="7D353161" w14:textId="77777777" w:rsidR="00982C34" w:rsidRDefault="00982C34" w:rsidP="00982C34">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0238E06E" w14:textId="7A53D592" w:rsidR="00386EEE" w:rsidRPr="001A6120" w:rsidRDefault="00FE2433" w:rsidP="00982C34">
      <w:pPr>
        <w:pStyle w:val="Titel"/>
        <w:spacing w:before="0"/>
      </w:pPr>
      <w:r>
        <w:t>Englisch</w:t>
      </w:r>
    </w:p>
    <w:p w14:paraId="5B069714" w14:textId="77777777" w:rsidR="0069509E" w:rsidRDefault="00FF253C" w:rsidP="00B81F5F">
      <w:pPr>
        <w:pStyle w:val="berschrift1"/>
        <w:numPr>
          <w:ilvl w:val="0"/>
          <w:numId w:val="0"/>
        </w:numPr>
      </w:pPr>
      <w:r>
        <w:t>Kurzbeschreibung</w:t>
      </w:r>
    </w:p>
    <w:p w14:paraId="26DEC02C" w14:textId="4246107B" w:rsidR="0015787C" w:rsidRPr="006C182E" w:rsidRDefault="000A5F0E" w:rsidP="006C182E">
      <w:pPr>
        <w:pStyle w:val="KeinLeerraum"/>
      </w:pPr>
      <w:r>
        <w:t>Crossing Cultures</w:t>
      </w:r>
    </w:p>
    <w:p w14:paraId="4A7F23A9" w14:textId="13ED0DB4"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Englisch</w:t>
      </w:r>
      <w:r w:rsidR="00817408">
        <w:t xml:space="preserve">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A87F5C5" w14:textId="77777777" w:rsidR="0048691F" w:rsidRDefault="00575916" w:rsidP="006C182E">
      <w:pPr>
        <w:pStyle w:val="Zwischenberschrift"/>
      </w:pPr>
      <w:r>
        <w:t>Zusammenfassung:</w:t>
      </w:r>
    </w:p>
    <w:p w14:paraId="37E7F462" w14:textId="51391004" w:rsidR="000A5F0E" w:rsidRPr="0048691F" w:rsidRDefault="0066792A" w:rsidP="0048691F">
      <w:pPr>
        <w:pStyle w:val="Textkrper"/>
        <w:spacing w:after="120"/>
      </w:pPr>
      <w:r>
        <w:t>D</w:t>
      </w:r>
      <w:r w:rsidR="000A5F0E" w:rsidRPr="000A5F0E">
        <w:t xml:space="preserve">ie Schülerinnen und Schüler </w:t>
      </w:r>
      <w:r>
        <w:t xml:space="preserve">setzen sich </w:t>
      </w:r>
      <w:r w:rsidR="000A5F0E" w:rsidRPr="000A5F0E">
        <w:t>mit Begrüßungskonventionen und deren kulturellen Hintergründen auseinander. Ziel ist die konstruktive Teilhabe an kulturellen Aushandlungsprozessen, die es ihnen ermöglicht, kritisch-reflektiert mit kulturellen Unterschieden umzugehen und Missverständnissen vorzubeugen.</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3A9EA407" w14:textId="2DFE7D6B" w:rsidTr="00982927">
        <w:tc>
          <w:tcPr>
            <w:tcW w:w="3161" w:type="dxa"/>
            <w:shd w:val="clear" w:color="auto" w:fill="D9D9D9" w:themeFill="background1" w:themeFillShade="D9"/>
          </w:tcPr>
          <w:p w14:paraId="2F27D666" w14:textId="22F04008" w:rsidR="0015787C" w:rsidRPr="008D7A8B" w:rsidRDefault="00445F3F" w:rsidP="00982927">
            <w:pPr>
              <w:pStyle w:val="Textkrper"/>
              <w:spacing w:before="0"/>
              <w:jc w:val="left"/>
              <w:rPr>
                <w:b/>
              </w:rPr>
            </w:pPr>
            <w:r>
              <w:rPr>
                <w:b/>
              </w:rPr>
              <w:t>Funktionale kommunikative Kompetenzbereiche</w:t>
            </w:r>
          </w:p>
        </w:tc>
        <w:tc>
          <w:tcPr>
            <w:tcW w:w="5904" w:type="dxa"/>
          </w:tcPr>
          <w:p w14:paraId="0EA9438A" w14:textId="1457007A" w:rsidR="0090057D" w:rsidRDefault="00823979" w:rsidP="000A5F0E">
            <w:r>
              <w:t xml:space="preserve">Rezeption: </w:t>
            </w:r>
            <w:r w:rsidR="000A5F0E">
              <w:t>Leseverstehen</w:t>
            </w:r>
          </w:p>
          <w:p w14:paraId="02846DDF" w14:textId="0D903846" w:rsidR="00E613F4" w:rsidRPr="006B2DF2" w:rsidRDefault="000A5F0E" w:rsidP="000A5F0E">
            <w:r>
              <w:t>Sprechen</w:t>
            </w:r>
            <w:r w:rsidR="00823979">
              <w:t>: Mündliche Produktion</w:t>
            </w:r>
          </w:p>
        </w:tc>
      </w:tr>
      <w:tr w:rsidR="00687CC3" w14:paraId="17DCDABA" w14:textId="77777777" w:rsidTr="00982927">
        <w:tc>
          <w:tcPr>
            <w:tcW w:w="3161" w:type="dxa"/>
            <w:shd w:val="clear" w:color="auto" w:fill="D9D9D9" w:themeFill="background1" w:themeFillShade="D9"/>
          </w:tcPr>
          <w:p w14:paraId="730778A8" w14:textId="77777777" w:rsidR="00445F3F" w:rsidRDefault="00445F3F" w:rsidP="00982927">
            <w:pPr>
              <w:pStyle w:val="Textkrper"/>
              <w:spacing w:before="0"/>
              <w:rPr>
                <w:b/>
              </w:rPr>
            </w:pPr>
            <w:r>
              <w:rPr>
                <w:b/>
              </w:rPr>
              <w:t xml:space="preserve">Transversale </w:t>
            </w:r>
          </w:p>
          <w:p w14:paraId="00ACB641" w14:textId="77777777" w:rsidR="00687CC3" w:rsidRPr="008D7A8B" w:rsidRDefault="00445F3F" w:rsidP="00982927">
            <w:pPr>
              <w:pStyle w:val="Textkrper"/>
              <w:spacing w:before="0"/>
              <w:rPr>
                <w:b/>
              </w:rPr>
            </w:pPr>
            <w:r>
              <w:rPr>
                <w:b/>
              </w:rPr>
              <w:t>Kompetenzbereiche</w:t>
            </w:r>
          </w:p>
        </w:tc>
        <w:tc>
          <w:tcPr>
            <w:tcW w:w="5904" w:type="dxa"/>
          </w:tcPr>
          <w:p w14:paraId="7CD87A68" w14:textId="33503F59" w:rsidR="00E813E1" w:rsidRPr="00895504" w:rsidRDefault="000A5F0E" w:rsidP="00982927">
            <w:pPr>
              <w:pStyle w:val="Textkrper"/>
              <w:spacing w:before="0"/>
            </w:pPr>
            <w:r>
              <w:t>Interkulturelle Kompetenz</w:t>
            </w:r>
          </w:p>
        </w:tc>
      </w:tr>
      <w:tr w:rsidR="0015787C" w14:paraId="7606E2CB" w14:textId="77777777" w:rsidTr="00982927">
        <w:tc>
          <w:tcPr>
            <w:tcW w:w="3161" w:type="dxa"/>
            <w:shd w:val="clear" w:color="auto" w:fill="D9D9D9" w:themeFill="background1" w:themeFillShade="D9"/>
          </w:tcPr>
          <w:p w14:paraId="0EBFC2A7" w14:textId="77777777" w:rsidR="0015787C" w:rsidRPr="008D7A8B" w:rsidRDefault="00445F3F" w:rsidP="00982927">
            <w:pPr>
              <w:pStyle w:val="Textkrper"/>
              <w:spacing w:before="0"/>
              <w:rPr>
                <w:b/>
              </w:rPr>
            </w:pPr>
            <w:r>
              <w:rPr>
                <w:b/>
              </w:rPr>
              <w:t>Lernergebnis / Produkt</w:t>
            </w:r>
          </w:p>
        </w:tc>
        <w:tc>
          <w:tcPr>
            <w:tcW w:w="5904" w:type="dxa"/>
          </w:tcPr>
          <w:p w14:paraId="6D9B332B" w14:textId="542A9C59" w:rsidR="0015787C" w:rsidRPr="00895504" w:rsidRDefault="000A5F0E" w:rsidP="00E813E1">
            <w:pPr>
              <w:pStyle w:val="Textkrper"/>
              <w:spacing w:before="0"/>
              <w:rPr>
                <w:rFonts w:eastAsia="Times New Roman"/>
              </w:rPr>
            </w:pPr>
            <w:r>
              <w:t>Das Produkt der Aufgabe ist ein Rollenspiel</w:t>
            </w:r>
            <w:r w:rsidR="00817408">
              <w:t xml:space="preserve"> </w:t>
            </w:r>
            <w:r>
              <w:t>zu einer missverständlichen Begrüßungssituation. Deren Lösung wird anschließend in der Lerngruppe diskutiert mit dem Ziel, die interkulturelle Handlungsfähigkeit zu erweitern.</w:t>
            </w:r>
          </w:p>
        </w:tc>
      </w:tr>
      <w:tr w:rsidR="00687CC3" w14:paraId="35431DDF" w14:textId="77777777" w:rsidTr="00982927">
        <w:tc>
          <w:tcPr>
            <w:tcW w:w="3161" w:type="dxa"/>
            <w:shd w:val="clear" w:color="auto" w:fill="D9D9D9" w:themeFill="background1" w:themeFillShade="D9"/>
          </w:tcPr>
          <w:p w14:paraId="01376E6D" w14:textId="77777777" w:rsidR="00687CC3" w:rsidRPr="008D7A8B" w:rsidRDefault="00445F3F" w:rsidP="00982927">
            <w:pPr>
              <w:pStyle w:val="Textkrper"/>
              <w:spacing w:before="0"/>
              <w:rPr>
                <w:b/>
              </w:rPr>
            </w:pPr>
            <w:r>
              <w:rPr>
                <w:b/>
              </w:rPr>
              <w:t>Kommunikative Aktivitäten</w:t>
            </w:r>
          </w:p>
        </w:tc>
        <w:tc>
          <w:tcPr>
            <w:tcW w:w="5904" w:type="dxa"/>
          </w:tcPr>
          <w:p w14:paraId="4693F5A2" w14:textId="41388730" w:rsidR="00687CC3" w:rsidRPr="00895504" w:rsidRDefault="000A5F0E" w:rsidP="00E813E1">
            <w:pPr>
              <w:pStyle w:val="Textkrper"/>
              <w:spacing w:before="0"/>
              <w:rPr>
                <w:rFonts w:eastAsia="Times New Roman"/>
              </w:rPr>
            </w:pPr>
            <w:r>
              <w:rPr>
                <w:rFonts w:eastAsia="Times New Roman"/>
              </w:rPr>
              <w:t>Rezeption, Interaktion, Produktion</w:t>
            </w:r>
          </w:p>
        </w:tc>
      </w:tr>
      <w:tr w:rsidR="0015787C" w14:paraId="23937B11" w14:textId="77777777" w:rsidTr="00982927">
        <w:tc>
          <w:tcPr>
            <w:tcW w:w="3161" w:type="dxa"/>
            <w:shd w:val="clear" w:color="auto" w:fill="D9D9D9" w:themeFill="background1" w:themeFillShade="D9"/>
          </w:tcPr>
          <w:p w14:paraId="6ADDC708" w14:textId="77777777" w:rsidR="0015787C" w:rsidRPr="008D7A8B" w:rsidRDefault="00445F3F" w:rsidP="00982927">
            <w:pPr>
              <w:pStyle w:val="Textkrper"/>
              <w:spacing w:before="0"/>
              <w:rPr>
                <w:b/>
              </w:rPr>
            </w:pPr>
            <w:r>
              <w:rPr>
                <w:b/>
              </w:rPr>
              <w:t>Abschluss</w:t>
            </w:r>
          </w:p>
        </w:tc>
        <w:tc>
          <w:tcPr>
            <w:tcW w:w="5904" w:type="dxa"/>
          </w:tcPr>
          <w:p w14:paraId="592961A2" w14:textId="33C2806E" w:rsidR="00875049" w:rsidRPr="00895504" w:rsidRDefault="0035652B" w:rsidP="00982927">
            <w:pPr>
              <w:pStyle w:val="Textkrper"/>
              <w:spacing w:before="0"/>
            </w:pPr>
            <w:r>
              <w:t xml:space="preserve">Mittlerer </w:t>
            </w:r>
            <w:r w:rsidR="0090057D">
              <w:t>Schula</w:t>
            </w:r>
            <w:r>
              <w:t>bschluss (MSA</w:t>
            </w:r>
            <w:r w:rsidR="000A5F0E">
              <w:t>)</w:t>
            </w:r>
          </w:p>
        </w:tc>
      </w:tr>
      <w:tr w:rsidR="0015787C" w14:paraId="3AFE279E" w14:textId="77777777" w:rsidTr="00982927">
        <w:tc>
          <w:tcPr>
            <w:tcW w:w="3161" w:type="dxa"/>
            <w:shd w:val="clear" w:color="auto" w:fill="D9D9D9" w:themeFill="background1" w:themeFillShade="D9"/>
          </w:tcPr>
          <w:p w14:paraId="6BE4EE46" w14:textId="23F69B4E" w:rsidR="0015787C" w:rsidRPr="008D7A8B" w:rsidRDefault="00817408" w:rsidP="00982927">
            <w:pPr>
              <w:pStyle w:val="Textkrper"/>
              <w:spacing w:before="0"/>
              <w:rPr>
                <w:b/>
              </w:rPr>
            </w:pPr>
            <w:r>
              <w:rPr>
                <w:b/>
              </w:rPr>
              <w:t>Jahrgangss</w:t>
            </w:r>
            <w:r w:rsidR="00445F3F">
              <w:rPr>
                <w:b/>
              </w:rPr>
              <w:t>tufe</w:t>
            </w:r>
          </w:p>
        </w:tc>
        <w:tc>
          <w:tcPr>
            <w:tcW w:w="5904" w:type="dxa"/>
          </w:tcPr>
          <w:p w14:paraId="4895EEFC" w14:textId="6AF97811" w:rsidR="0015787C" w:rsidRPr="00895504" w:rsidRDefault="000A5F0E" w:rsidP="00982927">
            <w:pPr>
              <w:pStyle w:val="Textkrper"/>
              <w:spacing w:before="0"/>
            </w:pPr>
            <w:r>
              <w:t>10</w:t>
            </w:r>
          </w:p>
        </w:tc>
      </w:tr>
      <w:tr w:rsidR="0015787C" w14:paraId="155E8B49" w14:textId="77777777" w:rsidTr="00982927">
        <w:tc>
          <w:tcPr>
            <w:tcW w:w="3161" w:type="dxa"/>
            <w:shd w:val="clear" w:color="auto" w:fill="D9D9D9" w:themeFill="background1" w:themeFillShade="D9"/>
          </w:tcPr>
          <w:p w14:paraId="4342ABB8" w14:textId="77777777" w:rsidR="0015787C" w:rsidRPr="008D7A8B" w:rsidRDefault="00445F3F" w:rsidP="00982927">
            <w:pPr>
              <w:pStyle w:val="Textkrper"/>
              <w:spacing w:before="0"/>
              <w:rPr>
                <w:b/>
              </w:rPr>
            </w:pPr>
            <w:r>
              <w:rPr>
                <w:b/>
              </w:rPr>
              <w:t>Bearbeitungszeit</w:t>
            </w:r>
          </w:p>
        </w:tc>
        <w:tc>
          <w:tcPr>
            <w:tcW w:w="5904" w:type="dxa"/>
          </w:tcPr>
          <w:p w14:paraId="6FC28B15" w14:textId="628CD58E" w:rsidR="00E813E1" w:rsidRPr="00895504" w:rsidRDefault="00E813E1" w:rsidP="00982927">
            <w:pPr>
              <w:pStyle w:val="Textkrper"/>
              <w:spacing w:before="0"/>
            </w:pPr>
            <w:r>
              <w:t>Gesamtbearbeitungszeit:</w:t>
            </w:r>
            <w:r w:rsidR="0035652B">
              <w:t xml:space="preserve"> </w:t>
            </w:r>
            <w:r w:rsidR="000A5F0E">
              <w:t>1</w:t>
            </w:r>
            <w:r w:rsidR="00040648" w:rsidRPr="00040648">
              <w:t>–</w:t>
            </w:r>
            <w:r w:rsidR="000A5F0E">
              <w:t>2</w:t>
            </w:r>
            <w:r w:rsidR="0035652B">
              <w:t xml:space="preserve"> </w:t>
            </w:r>
            <w:r w:rsidR="000A5F0E">
              <w:t>Unterrichtseinheiten</w:t>
            </w:r>
          </w:p>
        </w:tc>
      </w:tr>
      <w:tr w:rsidR="0015787C" w14:paraId="0141DA67" w14:textId="77777777" w:rsidTr="00982927">
        <w:tc>
          <w:tcPr>
            <w:tcW w:w="3161" w:type="dxa"/>
            <w:shd w:val="clear" w:color="auto" w:fill="D9D9D9" w:themeFill="background1" w:themeFillShade="D9"/>
          </w:tcPr>
          <w:p w14:paraId="67121D4C" w14:textId="77777777" w:rsidR="0015787C" w:rsidRDefault="00445F3F" w:rsidP="00982927">
            <w:pPr>
              <w:pStyle w:val="Textkrper"/>
              <w:spacing w:before="0"/>
              <w:rPr>
                <w:b/>
              </w:rPr>
            </w:pPr>
            <w:r>
              <w:rPr>
                <w:b/>
              </w:rPr>
              <w:t>Hilfsmittel</w:t>
            </w:r>
          </w:p>
        </w:tc>
        <w:tc>
          <w:tcPr>
            <w:tcW w:w="5904" w:type="dxa"/>
          </w:tcPr>
          <w:p w14:paraId="3CFAEC23" w14:textId="1455E6BF" w:rsidR="0015787C" w:rsidRPr="00895504" w:rsidRDefault="004C546F" w:rsidP="00982927">
            <w:pPr>
              <w:pStyle w:val="Textkrper"/>
              <w:spacing w:before="0"/>
            </w:pPr>
            <w:r>
              <w:t>mobile</w:t>
            </w:r>
            <w:r w:rsidR="000A5F0E">
              <w:t xml:space="preserve"> Endgeräte</w:t>
            </w:r>
          </w:p>
        </w:tc>
      </w:tr>
    </w:tbl>
    <w:p w14:paraId="57121A96" w14:textId="288D5CF8" w:rsidR="00862C7F" w:rsidRDefault="00862C7F" w:rsidP="006B2DF2">
      <w:pPr>
        <w:jc w:val="left"/>
        <w:rPr>
          <w:rFonts w:eastAsia="Calibri"/>
        </w:rPr>
      </w:pPr>
      <w:r>
        <w:br w:type="page"/>
      </w:r>
    </w:p>
    <w:p w14:paraId="19CAD6F4" w14:textId="62E826FE" w:rsidR="00B46066" w:rsidRDefault="00905BD1" w:rsidP="004F71CD">
      <w:pPr>
        <w:pStyle w:val="berschrift1"/>
      </w:pPr>
      <w:r>
        <w:rPr>
          <w:rFonts w:eastAsia="Calibri"/>
        </w:rPr>
        <w:lastRenderedPageBreak/>
        <w:t>Illustrierte Standards</w:t>
      </w:r>
    </w:p>
    <w:p w14:paraId="38106696" w14:textId="45B676CC" w:rsidR="000A5F0E" w:rsidRDefault="000A5F0E" w:rsidP="00FC5A99">
      <w:pPr>
        <w:pStyle w:val="Zwischenberschrift"/>
      </w:pPr>
      <w:r>
        <w:t>Rezeption</w:t>
      </w:r>
      <w:r w:rsidR="00F82B3C">
        <w:t>:</w:t>
      </w:r>
      <w:r>
        <w:t xml:space="preserve"> Leseverstehen (Teilaufgaben 2 und 3)</w:t>
      </w:r>
    </w:p>
    <w:p w14:paraId="5E68B869" w14:textId="0AC9BD5E" w:rsidR="005B0C9C" w:rsidRPr="004F71CD" w:rsidRDefault="005B0C9C" w:rsidP="004F71CD">
      <w:pPr>
        <w:pStyle w:val="Textkrper"/>
        <w:rPr>
          <w:i/>
        </w:rPr>
      </w:pPr>
      <w:r w:rsidRPr="004F71CD">
        <w:rPr>
          <w:i/>
        </w:rPr>
        <w:t>Die Schülerinnen und Schüler können</w:t>
      </w:r>
    </w:p>
    <w:p w14:paraId="6D872037" w14:textId="4B78B86D" w:rsidR="000A5F0E" w:rsidRDefault="000A5F0E">
      <w:pPr>
        <w:pStyle w:val="AufzhlungszeichenEbene1"/>
      </w:pPr>
      <w:r w:rsidRPr="004F71CD">
        <w:t>strukturell unkomplizierte Sachtexte zu vertrauten Themen verstehen und dabei die Hauptaussagen erkennen und Einzelinformationen erfassen.</w:t>
      </w:r>
    </w:p>
    <w:p w14:paraId="1CDA90F6" w14:textId="77777777" w:rsidR="00A46120" w:rsidRDefault="00A46120" w:rsidP="00A46120">
      <w:pPr>
        <w:pStyle w:val="Zwischenberschrift"/>
      </w:pPr>
      <w:r>
        <w:t>Sprechen: Mündliche Produktion (Teilaufgaben 1, 3 und 4)</w:t>
      </w:r>
    </w:p>
    <w:p w14:paraId="09C493C4" w14:textId="56E19F35" w:rsidR="005B0C9C" w:rsidRPr="004F71CD" w:rsidRDefault="005B0C9C" w:rsidP="004F71CD">
      <w:pPr>
        <w:pStyle w:val="Textkrper"/>
        <w:rPr>
          <w:i/>
        </w:rPr>
      </w:pPr>
      <w:r w:rsidRPr="004F71CD">
        <w:rPr>
          <w:i/>
        </w:rPr>
        <w:t>Die Schülerinnen und Schüler können</w:t>
      </w:r>
    </w:p>
    <w:p w14:paraId="07F7F8E6" w14:textId="0431FA4E" w:rsidR="00A46120" w:rsidRPr="004F71CD" w:rsidRDefault="00A46120">
      <w:pPr>
        <w:pStyle w:val="AufzhlungszeichenEbene1"/>
      </w:pPr>
      <w:r w:rsidRPr="001173B1">
        <w:t>die Hauptaspekte einer Idee oder eines Problems hinreichend genau erklären</w:t>
      </w:r>
      <w:r w:rsidR="00C57244">
        <w:t>.</w:t>
      </w:r>
    </w:p>
    <w:p w14:paraId="4FAE26F8" w14:textId="280FE030" w:rsidR="00A46120" w:rsidRPr="004F71CD" w:rsidRDefault="00A46120" w:rsidP="004F71CD">
      <w:pPr>
        <w:pStyle w:val="AufzhlungszeichenEbene1"/>
      </w:pPr>
      <w:r w:rsidRPr="001173B1">
        <w:t>vorbereitete Präsentationen zu vertrauten Themen in verschiedenen Kommunikationsformen so klar und präzise vortragen, dass man diese</w:t>
      </w:r>
      <w:r w:rsidR="00CC79FE">
        <w:t>n</w:t>
      </w:r>
      <w:r w:rsidRPr="001173B1">
        <w:t xml:space="preserve"> meist mühelos folgen kann.</w:t>
      </w:r>
    </w:p>
    <w:p w14:paraId="6B45E1B3" w14:textId="490AE97D" w:rsidR="00125F80" w:rsidRDefault="00125F80" w:rsidP="00125F80">
      <w:pPr>
        <w:pStyle w:val="Zwischenberschrift"/>
      </w:pPr>
      <w:r>
        <w:t>Interkulturelle Kompetenz (Teilaufgaben 1, 3 und 4)</w:t>
      </w:r>
    </w:p>
    <w:p w14:paraId="51ED6529" w14:textId="7ABF6F8D" w:rsidR="00EF2EED" w:rsidRPr="004F71CD" w:rsidRDefault="00EF2EED" w:rsidP="004F71CD">
      <w:pPr>
        <w:pStyle w:val="Textkrper"/>
        <w:rPr>
          <w:i/>
        </w:rPr>
      </w:pPr>
      <w:r w:rsidRPr="004F71CD">
        <w:rPr>
          <w:i/>
        </w:rPr>
        <w:t xml:space="preserve">Die Schülerinnen und Schüler </w:t>
      </w:r>
      <w:r w:rsidR="006E7A58">
        <w:rPr>
          <w:i/>
        </w:rPr>
        <w:t>sind/</w:t>
      </w:r>
      <w:r w:rsidRPr="004F71CD">
        <w:rPr>
          <w:i/>
        </w:rPr>
        <w:t>können</w:t>
      </w:r>
    </w:p>
    <w:p w14:paraId="3857587D" w14:textId="7E05D18D" w:rsidR="00C57244" w:rsidRDefault="00125F80" w:rsidP="00C57244">
      <w:pPr>
        <w:pStyle w:val="AufzhlungszeichenEbene1"/>
      </w:pPr>
      <w:r w:rsidRPr="001173B1">
        <w:t>sich in interkulturellen Situationen der Ähnlichkeiten und Unterschiede von Konventionen (z.</w:t>
      </w:r>
      <w:r w:rsidR="00C57244">
        <w:t> </w:t>
      </w:r>
      <w:r w:rsidRPr="001173B1">
        <w:t>B. in Bezug auf Körperhaltung, Blickkontakt und Abstand zu anderen) bewusst und angemessen damit umgehen.</w:t>
      </w:r>
    </w:p>
    <w:p w14:paraId="41A56019" w14:textId="77777777" w:rsidR="00C57244" w:rsidRDefault="00C57244">
      <w:pPr>
        <w:jc w:val="left"/>
      </w:pPr>
      <w:r>
        <w:br w:type="page"/>
      </w:r>
    </w:p>
    <w:p w14:paraId="64192900" w14:textId="3E91D048" w:rsidR="003626DB" w:rsidRDefault="003626DB" w:rsidP="0035652B">
      <w:pPr>
        <w:pStyle w:val="berschrift1"/>
      </w:pPr>
      <w:r>
        <w:lastRenderedPageBreak/>
        <w:t>Aufgabe</w:t>
      </w:r>
    </w:p>
    <w:p w14:paraId="71DC4770" w14:textId="5FA63B8D" w:rsidR="001F51DF" w:rsidRDefault="001F51DF" w:rsidP="00250348">
      <w:pPr>
        <w:pStyle w:val="ZwischenberschriftFS"/>
        <w:rPr>
          <w:noProof/>
          <w:lang w:val="en-US"/>
        </w:rPr>
      </w:pPr>
      <w:proofErr w:type="spellStart"/>
      <w:r>
        <w:rPr>
          <w:lang w:val="en-US"/>
        </w:rPr>
        <w:t>Teilaufgabe</w:t>
      </w:r>
      <w:proofErr w:type="spellEnd"/>
      <w:r>
        <w:rPr>
          <w:lang w:val="en-US"/>
        </w:rPr>
        <w:t xml:space="preserve"> 1: Different gestures around the world</w:t>
      </w:r>
      <w:r w:rsidR="00C57244">
        <w:rPr>
          <w:lang w:val="en-US"/>
        </w:rPr>
        <w:t>.</w:t>
      </w:r>
    </w:p>
    <w:p w14:paraId="2AAD86EE" w14:textId="0B66F60B" w:rsidR="001F51DF" w:rsidRPr="00F659BF" w:rsidRDefault="001F51DF" w:rsidP="00D26898">
      <w:pPr>
        <w:pStyle w:val="Textkrper"/>
        <w:rPr>
          <w:lang w:val="en-US"/>
        </w:rPr>
      </w:pPr>
      <w:r w:rsidRPr="00A82D38">
        <w:rPr>
          <w:lang w:val="en-US"/>
        </w:rPr>
        <w:t xml:space="preserve">Look at the following photos from around the world. </w:t>
      </w:r>
      <w:r w:rsidRPr="00F659BF">
        <w:rPr>
          <w:lang w:val="en-US"/>
        </w:rPr>
        <w:t>Describe what you can see.</w:t>
      </w:r>
    </w:p>
    <w:p w14:paraId="5E1E1A06" w14:textId="322A03BF" w:rsidR="001F51DF" w:rsidRDefault="001F51DF" w:rsidP="00D26898">
      <w:pPr>
        <w:pStyle w:val="Textkrper"/>
        <w:rPr>
          <w:lang w:val="en-US"/>
        </w:rPr>
      </w:pPr>
      <w:r w:rsidRPr="00A82D38">
        <w:rPr>
          <w:lang w:val="en-US"/>
        </w:rPr>
        <w:t>Name differences and similarities.</w:t>
      </w:r>
    </w:p>
    <w:p w14:paraId="10DE8DFB" w14:textId="16C94FC9" w:rsidR="00561A05" w:rsidRPr="00561A05" w:rsidRDefault="00561A05" w:rsidP="00561A05">
      <w:pPr>
        <w:pStyle w:val="Zwischenberschrift"/>
        <w:rPr>
          <w:b w:val="0"/>
          <w:lang w:val="en-US"/>
        </w:rPr>
      </w:pPr>
      <w:r w:rsidRPr="00561A05">
        <w:rPr>
          <w:b w:val="0"/>
          <w:lang w:val="en-US"/>
        </w:rPr>
        <w:t>Material 1:</w:t>
      </w:r>
    </w:p>
    <w:p w14:paraId="12633A22" w14:textId="3E573E52" w:rsidR="00FC5A99" w:rsidRPr="00D26898" w:rsidRDefault="001B23E8" w:rsidP="00FC5A99">
      <w:pPr>
        <w:rPr>
          <w:lang w:val="en-US"/>
        </w:rPr>
      </w:pPr>
      <w:r>
        <w:rPr>
          <w:noProof/>
        </w:rPr>
        <w:drawing>
          <wp:anchor distT="0" distB="0" distL="114300" distR="114300" simplePos="0" relativeHeight="251693056" behindDoc="0" locked="0" layoutInCell="1" allowOverlap="1" wp14:anchorId="3E00C770" wp14:editId="48CC9B71">
            <wp:simplePos x="0" y="0"/>
            <wp:positionH relativeFrom="column">
              <wp:posOffset>255270</wp:posOffset>
            </wp:positionH>
            <wp:positionV relativeFrom="paragraph">
              <wp:posOffset>205105</wp:posOffset>
            </wp:positionV>
            <wp:extent cx="1905635" cy="1241425"/>
            <wp:effectExtent l="0" t="0" r="0" b="0"/>
            <wp:wrapTopAndBottom/>
            <wp:docPr id="12" name="Grafik 12" descr="Niederländisch, Tanzen, Spa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derländisch, Tanzen, Spaß"/>
                    <pic:cNvPicPr>
                      <a:picLocks noChangeAspect="1" noChangeArrowheads="1"/>
                    </pic:cNvPicPr>
                  </pic:nvPicPr>
                  <pic:blipFill rotWithShape="1">
                    <a:blip r:embed="rId8">
                      <a:extLst>
                        <a:ext uri="{28A0092B-C50C-407E-A947-70E740481C1C}">
                          <a14:useLocalDpi xmlns:a14="http://schemas.microsoft.com/office/drawing/2010/main" val="0"/>
                        </a:ext>
                      </a:extLst>
                    </a:blip>
                    <a:srcRect t="2041"/>
                    <a:stretch/>
                  </pic:blipFill>
                  <pic:spPr bwMode="auto">
                    <a:xfrm>
                      <a:off x="0" y="0"/>
                      <a:ext cx="1905635"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EB6">
        <w:rPr>
          <w:noProof/>
        </w:rPr>
        <w:drawing>
          <wp:anchor distT="0" distB="0" distL="114300" distR="114300" simplePos="0" relativeHeight="251689984" behindDoc="1" locked="0" layoutInCell="1" allowOverlap="1" wp14:anchorId="76250585" wp14:editId="255F0451">
            <wp:simplePos x="0" y="0"/>
            <wp:positionH relativeFrom="page">
              <wp:posOffset>5287224</wp:posOffset>
            </wp:positionH>
            <wp:positionV relativeFrom="paragraph">
              <wp:posOffset>152164</wp:posOffset>
            </wp:positionV>
            <wp:extent cx="866530" cy="1312828"/>
            <wp:effectExtent l="0" t="0" r="0" b="1905"/>
            <wp:wrapTight wrapText="bothSides">
              <wp:wrapPolygon edited="0">
                <wp:start x="0" y="0"/>
                <wp:lineTo x="0" y="21318"/>
                <wp:lineTo x="20903" y="21318"/>
                <wp:lineTo x="20903" y="0"/>
                <wp:lineTo x="0" y="0"/>
              </wp:wrapPolygon>
            </wp:wrapTight>
            <wp:docPr id="2" name="Grafik 2" descr="File:Secretary Kerry Participates in a Traditional Namaste Welcoming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cretary Kerry Participates in a Traditional Namaste Welcoming Ceremony.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2678" t="23610" r="1"/>
                    <a:stretch/>
                  </pic:blipFill>
                  <pic:spPr bwMode="auto">
                    <a:xfrm>
                      <a:off x="0" y="0"/>
                      <a:ext cx="866530" cy="1312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E19" w:rsidRPr="00655E35">
        <w:rPr>
          <w:noProof/>
          <w:lang w:val="en-US"/>
        </w:rPr>
        <w:t xml:space="preserve"> </w:t>
      </w:r>
      <w:r w:rsidR="00553C84">
        <w:rPr>
          <w:noProof/>
        </w:rPr>
        <w:drawing>
          <wp:anchor distT="0" distB="0" distL="114300" distR="114300" simplePos="0" relativeHeight="251664384" behindDoc="0" locked="0" layoutInCell="1" allowOverlap="1" wp14:anchorId="0B6F93C9" wp14:editId="1FF18AC9">
            <wp:simplePos x="0" y="0"/>
            <wp:positionH relativeFrom="column">
              <wp:posOffset>2280920</wp:posOffset>
            </wp:positionH>
            <wp:positionV relativeFrom="paragraph">
              <wp:posOffset>187325</wp:posOffset>
            </wp:positionV>
            <wp:extent cx="1895475" cy="1266825"/>
            <wp:effectExtent l="0" t="0" r="9525" b="952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anchor>
        </w:drawing>
      </w:r>
    </w:p>
    <w:p w14:paraId="243BA223" w14:textId="0F3059A2" w:rsidR="00FC5A99" w:rsidRPr="00D26898" w:rsidRDefault="005029CB" w:rsidP="00FC5A99">
      <w:pPr>
        <w:spacing w:after="60"/>
        <w:ind w:firstLine="708"/>
        <w:rPr>
          <w:lang w:val="en-US"/>
        </w:rPr>
      </w:pPr>
      <w:r>
        <w:rPr>
          <w:noProof/>
        </w:rPr>
        <mc:AlternateContent>
          <mc:Choice Requires="wps">
            <w:drawing>
              <wp:anchor distT="0" distB="0" distL="114300" distR="114300" simplePos="0" relativeHeight="251676672" behindDoc="0" locked="0" layoutInCell="1" allowOverlap="1" wp14:anchorId="14F65BB9" wp14:editId="3321BDD8">
                <wp:simplePos x="0" y="0"/>
                <wp:positionH relativeFrom="column">
                  <wp:posOffset>4314927</wp:posOffset>
                </wp:positionH>
                <wp:positionV relativeFrom="paragraph">
                  <wp:posOffset>1290320</wp:posOffset>
                </wp:positionV>
                <wp:extent cx="997814" cy="602552"/>
                <wp:effectExtent l="0" t="0" r="0" b="7620"/>
                <wp:wrapNone/>
                <wp:docPr id="20" name="Textfeld 20"/>
                <wp:cNvGraphicFramePr/>
                <a:graphic xmlns:a="http://schemas.openxmlformats.org/drawingml/2006/main">
                  <a:graphicData uri="http://schemas.microsoft.com/office/word/2010/wordprocessingShape">
                    <wps:wsp>
                      <wps:cNvSpPr txBox="1"/>
                      <wps:spPr>
                        <a:xfrm>
                          <a:off x="0" y="0"/>
                          <a:ext cx="997814" cy="602552"/>
                        </a:xfrm>
                        <a:prstGeom prst="rect">
                          <a:avLst/>
                        </a:prstGeom>
                        <a:solidFill>
                          <a:schemeClr val="lt1"/>
                        </a:solidFill>
                        <a:ln w="6350">
                          <a:noFill/>
                        </a:ln>
                      </wps:spPr>
                      <wps:txbx>
                        <w:txbxContent>
                          <w:p w14:paraId="1C2B1096" w14:textId="131E9AB6" w:rsidR="00D34714" w:rsidRPr="00473779" w:rsidRDefault="00D34714" w:rsidP="00473779">
                            <w:pPr>
                              <w:jc w:val="left"/>
                              <w:rPr>
                                <w:sz w:val="16"/>
                                <w:szCs w:val="18"/>
                              </w:rPr>
                            </w:pPr>
                            <w:r w:rsidRPr="00473779">
                              <w:rPr>
                                <w:sz w:val="16"/>
                                <w:szCs w:val="18"/>
                                <w:lang w:val="en-US"/>
                              </w:rPr>
                              <w:t xml:space="preserve">Abbildung 3: </w:t>
                            </w:r>
                            <w:r w:rsidR="00402EB6" w:rsidRPr="00473779">
                              <w:rPr>
                                <w:sz w:val="16"/>
                                <w:szCs w:val="18"/>
                                <w:lang w:val="en-US"/>
                              </w:rPr>
                              <w:t>U.S</w:t>
                            </w:r>
                            <w:r w:rsidRPr="00473779">
                              <w:rPr>
                                <w:sz w:val="16"/>
                                <w:szCs w:val="18"/>
                                <w:lang w:val="en-US"/>
                              </w:rPr>
                              <w:t>.</w:t>
                            </w:r>
                            <w:r w:rsidR="00402EB6" w:rsidRPr="00473779">
                              <w:rPr>
                                <w:sz w:val="16"/>
                                <w:szCs w:val="18"/>
                                <w:lang w:val="en-US"/>
                              </w:rPr>
                              <w:t xml:space="preserve"> Departement of State.</w:t>
                            </w:r>
                            <w:r w:rsidRPr="00473779">
                              <w:rPr>
                                <w:sz w:val="16"/>
                                <w:szCs w:val="18"/>
                                <w:lang w:val="en-US"/>
                              </w:rPr>
                              <w:t xml:space="preserve"> </w:t>
                            </w:r>
                            <w:r w:rsidRPr="00473779">
                              <w:rPr>
                                <w:sz w:val="16"/>
                                <w:szCs w:val="18"/>
                              </w:rPr>
                              <w:t>(201</w:t>
                            </w:r>
                            <w:r w:rsidR="00402EB6" w:rsidRPr="00473779">
                              <w:rPr>
                                <w:sz w:val="16"/>
                                <w:szCs w:val="18"/>
                              </w:rPr>
                              <w:t>3</w:t>
                            </w:r>
                            <w:r w:rsidRPr="00473779">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65BB9" id="_x0000_t202" coordsize="21600,21600" o:spt="202" path="m,l,21600r21600,l21600,xe">
                <v:stroke joinstyle="miter"/>
                <v:path gradientshapeok="t" o:connecttype="rect"/>
              </v:shapetype>
              <v:shape id="Textfeld 20" o:spid="_x0000_s1026" type="#_x0000_t202" style="position:absolute;left:0;text-align:left;margin-left:339.75pt;margin-top:101.6pt;width:78.55pt;height:4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" fillcolor="white [3201]" stroked="f" strokeweight=".5pt">
                <v:textbox>
                  <w:txbxContent>
                    <w:p w14:paraId="1C2B1096" w14:textId="131E9AB6" w:rsidR="00D34714" w:rsidRPr="00473779" w:rsidRDefault="00D34714" w:rsidP="00473779">
                      <w:pPr>
                        <w:jc w:val="left"/>
                        <w:rPr>
                          <w:sz w:val="16"/>
                          <w:szCs w:val="18"/>
                        </w:rPr>
                      </w:pPr>
                      <w:r w:rsidRPr="00473779">
                        <w:rPr>
                          <w:sz w:val="16"/>
                          <w:szCs w:val="18"/>
                          <w:lang w:val="en-US"/>
                        </w:rPr>
                        <w:t xml:space="preserve">Abbildung 3: </w:t>
                      </w:r>
                      <w:r w:rsidR="00402EB6" w:rsidRPr="00473779">
                        <w:rPr>
                          <w:sz w:val="16"/>
                          <w:szCs w:val="18"/>
                          <w:lang w:val="en-US"/>
                        </w:rPr>
                        <w:t>U.S</w:t>
                      </w:r>
                      <w:r w:rsidRPr="00473779">
                        <w:rPr>
                          <w:sz w:val="16"/>
                          <w:szCs w:val="18"/>
                          <w:lang w:val="en-US"/>
                        </w:rPr>
                        <w:t>.</w:t>
                      </w:r>
                      <w:r w:rsidR="00402EB6" w:rsidRPr="00473779">
                        <w:rPr>
                          <w:sz w:val="16"/>
                          <w:szCs w:val="18"/>
                          <w:lang w:val="en-US"/>
                        </w:rPr>
                        <w:t xml:space="preserve"> Departement of State.</w:t>
                      </w:r>
                      <w:r w:rsidRPr="00473779">
                        <w:rPr>
                          <w:sz w:val="16"/>
                          <w:szCs w:val="18"/>
                          <w:lang w:val="en-US"/>
                        </w:rPr>
                        <w:t xml:space="preserve"> </w:t>
                      </w:r>
                      <w:r w:rsidRPr="00473779">
                        <w:rPr>
                          <w:sz w:val="16"/>
                          <w:szCs w:val="18"/>
                        </w:rPr>
                        <w:t>(201</w:t>
                      </w:r>
                      <w:r w:rsidR="00402EB6" w:rsidRPr="00473779">
                        <w:rPr>
                          <w:sz w:val="16"/>
                          <w:szCs w:val="18"/>
                        </w:rPr>
                        <w:t>3</w:t>
                      </w:r>
                      <w:r w:rsidRPr="00473779">
                        <w:rPr>
                          <w:sz w:val="16"/>
                          <w:szCs w:val="18"/>
                        </w:rPr>
                        <w: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E1173CC" wp14:editId="0F05D0F0">
                <wp:simplePos x="0" y="0"/>
                <wp:positionH relativeFrom="column">
                  <wp:posOffset>175006</wp:posOffset>
                </wp:positionH>
                <wp:positionV relativeFrom="paragraph">
                  <wp:posOffset>1282827</wp:posOffset>
                </wp:positionV>
                <wp:extent cx="1960880" cy="285293"/>
                <wp:effectExtent l="0" t="0" r="1270" b="635"/>
                <wp:wrapNone/>
                <wp:docPr id="19" name="Textfeld 19"/>
                <wp:cNvGraphicFramePr/>
                <a:graphic xmlns:a="http://schemas.openxmlformats.org/drawingml/2006/main">
                  <a:graphicData uri="http://schemas.microsoft.com/office/word/2010/wordprocessingShape">
                    <wps:wsp>
                      <wps:cNvSpPr txBox="1"/>
                      <wps:spPr>
                        <a:xfrm>
                          <a:off x="0" y="0"/>
                          <a:ext cx="1960880" cy="285293"/>
                        </a:xfrm>
                        <a:prstGeom prst="rect">
                          <a:avLst/>
                        </a:prstGeom>
                        <a:solidFill>
                          <a:schemeClr val="lt1"/>
                        </a:solidFill>
                        <a:ln w="6350">
                          <a:noFill/>
                        </a:ln>
                      </wps:spPr>
                      <wps:txbx>
                        <w:txbxContent>
                          <w:p w14:paraId="54619C8A" w14:textId="6683B151" w:rsidR="00D34714" w:rsidRPr="00473779" w:rsidRDefault="00D34714" w:rsidP="00473779">
                            <w:pPr>
                              <w:jc w:val="left"/>
                              <w:rPr>
                                <w:sz w:val="16"/>
                                <w:szCs w:val="18"/>
                              </w:rPr>
                            </w:pPr>
                            <w:r w:rsidRPr="00473779">
                              <w:rPr>
                                <w:sz w:val="16"/>
                                <w:szCs w:val="18"/>
                              </w:rPr>
                              <w:t xml:space="preserve">Abbildung 1: </w:t>
                            </w:r>
                            <w:r w:rsidR="001B23E8" w:rsidRPr="00473779">
                              <w:rPr>
                                <w:sz w:val="16"/>
                                <w:szCs w:val="18"/>
                              </w:rPr>
                              <w:t>ctvgs</w:t>
                            </w:r>
                            <w:r w:rsidRPr="00473779">
                              <w:rPr>
                                <w:sz w:val="16"/>
                                <w:szCs w:val="18"/>
                              </w:rPr>
                              <w:t>. (201</w:t>
                            </w:r>
                            <w:r w:rsidR="001B23E8" w:rsidRPr="00473779">
                              <w:rPr>
                                <w:sz w:val="16"/>
                                <w:szCs w:val="18"/>
                              </w:rPr>
                              <w:t>5</w:t>
                            </w:r>
                            <w:r w:rsidRPr="00473779">
                              <w:rPr>
                                <w:sz w:val="16"/>
                                <w:szCs w:val="18"/>
                              </w:rPr>
                              <w:t>)</w:t>
                            </w:r>
                            <w:r w:rsidR="00964EAD" w:rsidRPr="00473779">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173CC" id="Textfeld 19" o:spid="_x0000_s1027" type="#_x0000_t202" style="position:absolute;left:0;text-align:left;margin-left:13.8pt;margin-top:101pt;width:154.4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" fillcolor="white [3201]" stroked="f" strokeweight=".5pt">
                <v:textbox>
                  <w:txbxContent>
                    <w:p w14:paraId="54619C8A" w14:textId="6683B151" w:rsidR="00D34714" w:rsidRPr="00473779" w:rsidRDefault="00D34714" w:rsidP="00473779">
                      <w:pPr>
                        <w:jc w:val="left"/>
                        <w:rPr>
                          <w:sz w:val="16"/>
                          <w:szCs w:val="18"/>
                        </w:rPr>
                      </w:pPr>
                      <w:r w:rsidRPr="00473779">
                        <w:rPr>
                          <w:sz w:val="16"/>
                          <w:szCs w:val="18"/>
                        </w:rPr>
                        <w:t xml:space="preserve">Abbildung 1: </w:t>
                      </w:r>
                      <w:r w:rsidR="001B23E8" w:rsidRPr="00473779">
                        <w:rPr>
                          <w:sz w:val="16"/>
                          <w:szCs w:val="18"/>
                        </w:rPr>
                        <w:t>ctvgs</w:t>
                      </w:r>
                      <w:r w:rsidRPr="00473779">
                        <w:rPr>
                          <w:sz w:val="16"/>
                          <w:szCs w:val="18"/>
                        </w:rPr>
                        <w:t>. (201</w:t>
                      </w:r>
                      <w:r w:rsidR="001B23E8" w:rsidRPr="00473779">
                        <w:rPr>
                          <w:sz w:val="16"/>
                          <w:szCs w:val="18"/>
                        </w:rPr>
                        <w:t>5</w:t>
                      </w:r>
                      <w:r w:rsidRPr="00473779">
                        <w:rPr>
                          <w:sz w:val="16"/>
                          <w:szCs w:val="18"/>
                        </w:rPr>
                        <w:t>)</w:t>
                      </w:r>
                      <w:r w:rsidR="00964EAD" w:rsidRPr="00473779">
                        <w:rPr>
                          <w:sz w:val="16"/>
                          <w:szCs w:val="18"/>
                        </w:rPr>
                        <w: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CD45A1A" wp14:editId="5AFFF403">
                <wp:simplePos x="0" y="0"/>
                <wp:positionH relativeFrom="column">
                  <wp:posOffset>2200783</wp:posOffset>
                </wp:positionH>
                <wp:positionV relativeFrom="paragraph">
                  <wp:posOffset>1290320</wp:posOffset>
                </wp:positionV>
                <wp:extent cx="1924050" cy="292608"/>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924050" cy="292608"/>
                        </a:xfrm>
                        <a:prstGeom prst="rect">
                          <a:avLst/>
                        </a:prstGeom>
                        <a:solidFill>
                          <a:schemeClr val="lt1"/>
                        </a:solidFill>
                        <a:ln w="6350">
                          <a:noFill/>
                        </a:ln>
                      </wps:spPr>
                      <wps:txbx>
                        <w:txbxContent>
                          <w:p w14:paraId="7BA03DBE" w14:textId="008ABB77" w:rsidR="00D34714" w:rsidRPr="00473779" w:rsidRDefault="00D34714" w:rsidP="00473779">
                            <w:pPr>
                              <w:jc w:val="left"/>
                              <w:rPr>
                                <w:sz w:val="16"/>
                                <w:szCs w:val="18"/>
                              </w:rPr>
                            </w:pPr>
                            <w:r w:rsidRPr="00473779">
                              <w:rPr>
                                <w:sz w:val="16"/>
                                <w:szCs w:val="18"/>
                                <w:lang w:val="en-US"/>
                              </w:rPr>
                              <w:t>Abbildung 2: Zaal, R. (201</w:t>
                            </w:r>
                            <w:r w:rsidR="00964EAD" w:rsidRPr="00473779">
                              <w:rPr>
                                <w:sz w:val="16"/>
                                <w:szCs w:val="18"/>
                                <w:lang w:val="en-US"/>
                              </w:rPr>
                              <w:t>7</w:t>
                            </w:r>
                            <w:r w:rsidRPr="00473779">
                              <w:rPr>
                                <w:sz w:val="16"/>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5A1A" id="Textfeld 17" o:spid="_x0000_s1028" type="#_x0000_t202" style="position:absolute;left:0;text-align:left;margin-left:173.3pt;margin-top:101.6pt;width:151.5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" fillcolor="white [3201]" stroked="f" strokeweight=".5pt">
                <v:textbox>
                  <w:txbxContent>
                    <w:p w14:paraId="7BA03DBE" w14:textId="008ABB77" w:rsidR="00D34714" w:rsidRPr="00473779" w:rsidRDefault="00D34714" w:rsidP="00473779">
                      <w:pPr>
                        <w:jc w:val="left"/>
                        <w:rPr>
                          <w:sz w:val="16"/>
                          <w:szCs w:val="18"/>
                        </w:rPr>
                      </w:pPr>
                      <w:r w:rsidRPr="00473779">
                        <w:rPr>
                          <w:sz w:val="16"/>
                          <w:szCs w:val="18"/>
                          <w:lang w:val="en-US"/>
                        </w:rPr>
                        <w:t>Abbildung 2: Zaal, R. (201</w:t>
                      </w:r>
                      <w:r w:rsidR="00964EAD" w:rsidRPr="00473779">
                        <w:rPr>
                          <w:sz w:val="16"/>
                          <w:szCs w:val="18"/>
                          <w:lang w:val="en-US"/>
                        </w:rPr>
                        <w:t>7</w:t>
                      </w:r>
                      <w:r w:rsidRPr="00473779">
                        <w:rPr>
                          <w:sz w:val="16"/>
                          <w:szCs w:val="18"/>
                          <w:lang w:val="en-US"/>
                        </w:rPr>
                        <w:t>).</w:t>
                      </w:r>
                    </w:p>
                  </w:txbxContent>
                </v:textbox>
              </v:shape>
            </w:pict>
          </mc:Fallback>
        </mc:AlternateContent>
      </w:r>
      <w:r w:rsidR="00FC5A99" w:rsidRPr="00D26898">
        <w:rPr>
          <w:lang w:val="en-US"/>
        </w:rPr>
        <w:t xml:space="preserve">  </w:t>
      </w:r>
    </w:p>
    <w:p w14:paraId="1EC7D915" w14:textId="19BF6B37" w:rsidR="00FC5A99" w:rsidRPr="00D26898" w:rsidRDefault="00FC5A99" w:rsidP="00FC5A99">
      <w:pPr>
        <w:spacing w:after="60"/>
        <w:jc w:val="center"/>
        <w:rPr>
          <w:rFonts w:cstheme="minorHAnsi"/>
          <w:noProof/>
          <w:sz w:val="24"/>
          <w:szCs w:val="24"/>
          <w:lang w:val="en-US" w:eastAsia="de-DE"/>
        </w:rPr>
      </w:pPr>
      <w:r w:rsidRPr="00D26898">
        <w:rPr>
          <w:noProof/>
          <w:lang w:val="en-US"/>
        </w:rPr>
        <w:t xml:space="preserve"> </w:t>
      </w:r>
      <w:r w:rsidRPr="00D26898">
        <w:rPr>
          <w:rFonts w:cstheme="minorHAnsi"/>
          <w:noProof/>
          <w:sz w:val="24"/>
          <w:szCs w:val="24"/>
          <w:lang w:val="en-US" w:eastAsia="de-DE"/>
        </w:rPr>
        <w:t xml:space="preserve">  </w:t>
      </w:r>
    </w:p>
    <w:p w14:paraId="73DFAF3A" w14:textId="53FC684D" w:rsidR="00FC5A99" w:rsidRPr="00D26898" w:rsidRDefault="00E43315" w:rsidP="0086476D">
      <w:pPr>
        <w:spacing w:after="60"/>
        <w:rPr>
          <w:rFonts w:eastAsiaTheme="minorHAnsi" w:cstheme="minorBidi"/>
          <w:noProof/>
          <w:lang w:val="en-US"/>
        </w:rPr>
      </w:pPr>
      <w:r>
        <w:rPr>
          <w:noProof/>
        </w:rPr>
        <w:drawing>
          <wp:anchor distT="0" distB="0" distL="114300" distR="114300" simplePos="0" relativeHeight="251695104" behindDoc="0" locked="0" layoutInCell="1" allowOverlap="1" wp14:anchorId="290F9190" wp14:editId="47205E21">
            <wp:simplePos x="0" y="0"/>
            <wp:positionH relativeFrom="column">
              <wp:posOffset>255163</wp:posOffset>
            </wp:positionH>
            <wp:positionV relativeFrom="paragraph">
              <wp:posOffset>234794</wp:posOffset>
            </wp:positionV>
            <wp:extent cx="1931035" cy="1373505"/>
            <wp:effectExtent l="0" t="0" r="0" b="0"/>
            <wp:wrapTopAndBottom/>
            <wp:docPr id="22" name="Grafik 22" descr="Hände, Geste, Gebet, Meditation, 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ände, Geste, Gebet, Meditation, Zen"/>
                    <pic:cNvPicPr>
                      <a:picLocks noChangeAspect="1" noChangeArrowheads="1"/>
                    </pic:cNvPicPr>
                  </pic:nvPicPr>
                  <pic:blipFill rotWithShape="1">
                    <a:blip r:embed="rId11">
                      <a:extLst>
                        <a:ext uri="{28A0092B-C50C-407E-A947-70E740481C1C}">
                          <a14:useLocalDpi xmlns:a14="http://schemas.microsoft.com/office/drawing/2010/main" val="0"/>
                        </a:ext>
                      </a:extLst>
                    </a:blip>
                    <a:srcRect l="6279"/>
                    <a:stretch/>
                  </pic:blipFill>
                  <pic:spPr bwMode="auto">
                    <a:xfrm>
                      <a:off x="0" y="0"/>
                      <a:ext cx="1931035" cy="1373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2318A" w14:textId="2C8A95EB" w:rsidR="00FC5A99" w:rsidRPr="00D26898" w:rsidRDefault="005029CB" w:rsidP="00FC5A99">
      <w:pPr>
        <w:rPr>
          <w:noProof/>
          <w:lang w:val="en-US"/>
        </w:rPr>
      </w:pPr>
      <w:r>
        <w:rPr>
          <w:noProof/>
        </w:rPr>
        <mc:AlternateContent>
          <mc:Choice Requires="wps">
            <w:drawing>
              <wp:anchor distT="0" distB="0" distL="114300" distR="114300" simplePos="0" relativeHeight="251678720" behindDoc="0" locked="0" layoutInCell="1" allowOverlap="1" wp14:anchorId="488A4E2C" wp14:editId="596801A9">
                <wp:simplePos x="0" y="0"/>
                <wp:positionH relativeFrom="column">
                  <wp:posOffset>174904</wp:posOffset>
                </wp:positionH>
                <wp:positionV relativeFrom="paragraph">
                  <wp:posOffset>1456690</wp:posOffset>
                </wp:positionV>
                <wp:extent cx="1982470" cy="285292"/>
                <wp:effectExtent l="0" t="0" r="0" b="635"/>
                <wp:wrapNone/>
                <wp:docPr id="21" name="Textfeld 21"/>
                <wp:cNvGraphicFramePr/>
                <a:graphic xmlns:a="http://schemas.openxmlformats.org/drawingml/2006/main">
                  <a:graphicData uri="http://schemas.microsoft.com/office/word/2010/wordprocessingShape">
                    <wps:wsp>
                      <wps:cNvSpPr txBox="1"/>
                      <wps:spPr>
                        <a:xfrm>
                          <a:off x="0" y="0"/>
                          <a:ext cx="1982470" cy="285292"/>
                        </a:xfrm>
                        <a:prstGeom prst="rect">
                          <a:avLst/>
                        </a:prstGeom>
                        <a:solidFill>
                          <a:schemeClr val="lt1"/>
                        </a:solidFill>
                        <a:ln w="6350">
                          <a:noFill/>
                        </a:ln>
                      </wps:spPr>
                      <wps:txbx>
                        <w:txbxContent>
                          <w:p w14:paraId="12FE9C0D" w14:textId="1BAC11AB" w:rsidR="00D34714" w:rsidRPr="00473779" w:rsidRDefault="00D34714" w:rsidP="00473779">
                            <w:pPr>
                              <w:jc w:val="left"/>
                              <w:rPr>
                                <w:sz w:val="16"/>
                                <w:szCs w:val="18"/>
                              </w:rPr>
                            </w:pPr>
                            <w:r w:rsidRPr="00473779">
                              <w:rPr>
                                <w:sz w:val="16"/>
                                <w:szCs w:val="18"/>
                              </w:rPr>
                              <w:t xml:space="preserve">Abbildung </w:t>
                            </w:r>
                            <w:r w:rsidR="00F87F3D" w:rsidRPr="00473779">
                              <w:rPr>
                                <w:sz w:val="16"/>
                                <w:szCs w:val="18"/>
                              </w:rPr>
                              <w:t>4</w:t>
                            </w:r>
                            <w:r w:rsidRPr="00473779">
                              <w:rPr>
                                <w:sz w:val="16"/>
                                <w:szCs w:val="18"/>
                              </w:rPr>
                              <w:t xml:space="preserve">: </w:t>
                            </w:r>
                            <w:r w:rsidR="00E43315" w:rsidRPr="00473779">
                              <w:rPr>
                                <w:sz w:val="16"/>
                                <w:szCs w:val="18"/>
                              </w:rPr>
                              <w:t>truthseeker08 (2020)</w:t>
                            </w:r>
                            <w:r w:rsidR="00562E32" w:rsidRPr="00473779">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A4E2C" id="Textfeld 21" o:spid="_x0000_s1029" type="#_x0000_t202" style="position:absolute;left:0;text-align:left;margin-left:13.75pt;margin-top:114.7pt;width:156.1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" fillcolor="white [3201]" stroked="f" strokeweight=".5pt">
                <v:textbox>
                  <w:txbxContent>
                    <w:p w14:paraId="12FE9C0D" w14:textId="1BAC11AB" w:rsidR="00D34714" w:rsidRPr="00473779" w:rsidRDefault="00D34714" w:rsidP="00473779">
                      <w:pPr>
                        <w:jc w:val="left"/>
                        <w:rPr>
                          <w:sz w:val="16"/>
                          <w:szCs w:val="18"/>
                        </w:rPr>
                      </w:pPr>
                      <w:r w:rsidRPr="00473779">
                        <w:rPr>
                          <w:sz w:val="16"/>
                          <w:szCs w:val="18"/>
                        </w:rPr>
                        <w:t xml:space="preserve">Abbildung </w:t>
                      </w:r>
                      <w:r w:rsidR="00F87F3D" w:rsidRPr="00473779">
                        <w:rPr>
                          <w:sz w:val="16"/>
                          <w:szCs w:val="18"/>
                        </w:rPr>
                        <w:t>4</w:t>
                      </w:r>
                      <w:r w:rsidRPr="00473779">
                        <w:rPr>
                          <w:sz w:val="16"/>
                          <w:szCs w:val="18"/>
                        </w:rPr>
                        <w:t xml:space="preserve">: </w:t>
                      </w:r>
                      <w:r w:rsidR="00E43315" w:rsidRPr="00473779">
                        <w:rPr>
                          <w:sz w:val="16"/>
                          <w:szCs w:val="18"/>
                        </w:rPr>
                        <w:t>truthseeker08 (2020)</w:t>
                      </w:r>
                      <w:r w:rsidR="00562E32" w:rsidRPr="00473779">
                        <w:rPr>
                          <w:sz w:val="16"/>
                          <w:szCs w:val="18"/>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C54F297" wp14:editId="4408A944">
                <wp:simplePos x="0" y="0"/>
                <wp:positionH relativeFrom="column">
                  <wp:posOffset>3378962</wp:posOffset>
                </wp:positionH>
                <wp:positionV relativeFrom="paragraph">
                  <wp:posOffset>1427531</wp:posOffset>
                </wp:positionV>
                <wp:extent cx="2001520" cy="270662"/>
                <wp:effectExtent l="0" t="0" r="0" b="0"/>
                <wp:wrapNone/>
                <wp:docPr id="27" name="Textfeld 27"/>
                <wp:cNvGraphicFramePr/>
                <a:graphic xmlns:a="http://schemas.openxmlformats.org/drawingml/2006/main">
                  <a:graphicData uri="http://schemas.microsoft.com/office/word/2010/wordprocessingShape">
                    <wps:wsp>
                      <wps:cNvSpPr txBox="1"/>
                      <wps:spPr>
                        <a:xfrm>
                          <a:off x="0" y="0"/>
                          <a:ext cx="2001520" cy="270662"/>
                        </a:xfrm>
                        <a:prstGeom prst="rect">
                          <a:avLst/>
                        </a:prstGeom>
                        <a:solidFill>
                          <a:schemeClr val="lt1"/>
                        </a:solidFill>
                        <a:ln w="6350">
                          <a:noFill/>
                        </a:ln>
                      </wps:spPr>
                      <wps:txbx>
                        <w:txbxContent>
                          <w:p w14:paraId="32FC349F" w14:textId="0D762239" w:rsidR="00D34714" w:rsidRPr="00473779" w:rsidRDefault="00D34714" w:rsidP="00473779">
                            <w:pPr>
                              <w:jc w:val="left"/>
                              <w:rPr>
                                <w:sz w:val="16"/>
                                <w:szCs w:val="18"/>
                              </w:rPr>
                            </w:pPr>
                            <w:r w:rsidRPr="00473779">
                              <w:rPr>
                                <w:sz w:val="16"/>
                                <w:szCs w:val="18"/>
                              </w:rPr>
                              <w:t xml:space="preserve">Abbildung </w:t>
                            </w:r>
                            <w:r w:rsidR="00DA3819" w:rsidRPr="00473779">
                              <w:rPr>
                                <w:sz w:val="16"/>
                                <w:szCs w:val="18"/>
                              </w:rPr>
                              <w:t>6</w:t>
                            </w:r>
                            <w:r w:rsidRPr="00473779">
                              <w:rPr>
                                <w:sz w:val="16"/>
                                <w:szCs w:val="18"/>
                              </w:rPr>
                              <w:t xml:space="preserve">: </w:t>
                            </w:r>
                            <w:r w:rsidR="00981D48" w:rsidRPr="00473779">
                              <w:rPr>
                                <w:sz w:val="16"/>
                                <w:szCs w:val="18"/>
                              </w:rPr>
                              <w:t>Rusci, V.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F297" id="Textfeld 27" o:spid="_x0000_s1030" type="#_x0000_t202" style="position:absolute;left:0;text-align:left;margin-left:266.05pt;margin-top:112.4pt;width:157.6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" fillcolor="white [3201]" stroked="f" strokeweight=".5pt">
                <v:textbox>
                  <w:txbxContent>
                    <w:p w14:paraId="32FC349F" w14:textId="0D762239" w:rsidR="00D34714" w:rsidRPr="00473779" w:rsidRDefault="00D34714" w:rsidP="00473779">
                      <w:pPr>
                        <w:jc w:val="left"/>
                        <w:rPr>
                          <w:sz w:val="16"/>
                          <w:szCs w:val="18"/>
                        </w:rPr>
                      </w:pPr>
                      <w:r w:rsidRPr="00473779">
                        <w:rPr>
                          <w:sz w:val="16"/>
                          <w:szCs w:val="18"/>
                        </w:rPr>
                        <w:t xml:space="preserve">Abbildung </w:t>
                      </w:r>
                      <w:r w:rsidR="00DA3819" w:rsidRPr="00473779">
                        <w:rPr>
                          <w:sz w:val="16"/>
                          <w:szCs w:val="18"/>
                        </w:rPr>
                        <w:t>6</w:t>
                      </w:r>
                      <w:r w:rsidRPr="00473779">
                        <w:rPr>
                          <w:sz w:val="16"/>
                          <w:szCs w:val="18"/>
                        </w:rPr>
                        <w:t xml:space="preserve">: </w:t>
                      </w:r>
                      <w:r w:rsidR="00981D48" w:rsidRPr="00473779">
                        <w:rPr>
                          <w:sz w:val="16"/>
                          <w:szCs w:val="18"/>
                        </w:rPr>
                        <w:t>Rusci, V. (2019).</w:t>
                      </w:r>
                    </w:p>
                  </w:txbxContent>
                </v:textbox>
              </v:shape>
            </w:pict>
          </mc:Fallback>
        </mc:AlternateContent>
      </w:r>
      <w:r w:rsidR="00473779">
        <w:rPr>
          <w:noProof/>
        </w:rPr>
        <mc:AlternateContent>
          <mc:Choice Requires="wps">
            <w:drawing>
              <wp:anchor distT="0" distB="0" distL="114300" distR="114300" simplePos="0" relativeHeight="251686912" behindDoc="0" locked="0" layoutInCell="1" allowOverlap="1" wp14:anchorId="1321488D" wp14:editId="6FEA5B69">
                <wp:simplePos x="0" y="0"/>
                <wp:positionH relativeFrom="margin">
                  <wp:posOffset>2303628</wp:posOffset>
                </wp:positionH>
                <wp:positionV relativeFrom="paragraph">
                  <wp:posOffset>3431896</wp:posOffset>
                </wp:positionV>
                <wp:extent cx="1028700" cy="570585"/>
                <wp:effectExtent l="0" t="0" r="0" b="1270"/>
                <wp:wrapNone/>
                <wp:docPr id="31" name="Textfeld 31"/>
                <wp:cNvGraphicFramePr/>
                <a:graphic xmlns:a="http://schemas.openxmlformats.org/drawingml/2006/main">
                  <a:graphicData uri="http://schemas.microsoft.com/office/word/2010/wordprocessingShape">
                    <wps:wsp>
                      <wps:cNvSpPr txBox="1"/>
                      <wps:spPr>
                        <a:xfrm>
                          <a:off x="0" y="0"/>
                          <a:ext cx="1028700" cy="570585"/>
                        </a:xfrm>
                        <a:prstGeom prst="rect">
                          <a:avLst/>
                        </a:prstGeom>
                        <a:solidFill>
                          <a:schemeClr val="lt1"/>
                        </a:solidFill>
                        <a:ln w="6350">
                          <a:noFill/>
                        </a:ln>
                      </wps:spPr>
                      <wps:txbx>
                        <w:txbxContent>
                          <w:p w14:paraId="18187145" w14:textId="50A7E7F9" w:rsidR="00575D14" w:rsidRPr="00473779" w:rsidRDefault="00575D14" w:rsidP="00473779">
                            <w:pPr>
                              <w:jc w:val="left"/>
                              <w:rPr>
                                <w:sz w:val="16"/>
                                <w:szCs w:val="18"/>
                              </w:rPr>
                            </w:pPr>
                            <w:r w:rsidRPr="00473779">
                              <w:rPr>
                                <w:sz w:val="16"/>
                                <w:szCs w:val="18"/>
                              </w:rPr>
                              <w:t xml:space="preserve">Abbildung 8: </w:t>
                            </w:r>
                            <w:r w:rsidR="00473779">
                              <w:rPr>
                                <w:sz w:val="16"/>
                                <w:szCs w:val="18"/>
                              </w:rPr>
                              <w:br/>
                            </w:r>
                            <w:r w:rsidR="00DB0E8F" w:rsidRPr="00473779">
                              <w:rPr>
                                <w:sz w:val="16"/>
                                <w:szCs w:val="18"/>
                              </w:rPr>
                              <w:t>Wikilmages</w:t>
                            </w:r>
                            <w:r w:rsidR="000D62AE">
                              <w:rPr>
                                <w:sz w:val="16"/>
                                <w:szCs w:val="18"/>
                              </w:rPr>
                              <w:t xml:space="preserve"> </w:t>
                            </w:r>
                            <w:r w:rsidR="00DB0E8F" w:rsidRPr="00473779">
                              <w:rPr>
                                <w:sz w:val="16"/>
                                <w:szCs w:val="18"/>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488D" id="Textfeld 31" o:spid="_x0000_s1031" type="#_x0000_t202" style="position:absolute;left:0;text-align:left;margin-left:181.4pt;margin-top:270.25pt;width:81pt;height:44.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" fillcolor="white [3201]" stroked="f" strokeweight=".5pt">
                <v:textbox>
                  <w:txbxContent>
                    <w:p w14:paraId="18187145" w14:textId="50A7E7F9" w:rsidR="00575D14" w:rsidRPr="00473779" w:rsidRDefault="00575D14" w:rsidP="00473779">
                      <w:pPr>
                        <w:jc w:val="left"/>
                        <w:rPr>
                          <w:sz w:val="16"/>
                          <w:szCs w:val="18"/>
                        </w:rPr>
                      </w:pPr>
                      <w:r w:rsidRPr="00473779">
                        <w:rPr>
                          <w:sz w:val="16"/>
                          <w:szCs w:val="18"/>
                        </w:rPr>
                        <w:t xml:space="preserve">Abbildung 8: </w:t>
                      </w:r>
                      <w:r w:rsidR="00473779">
                        <w:rPr>
                          <w:sz w:val="16"/>
                          <w:szCs w:val="18"/>
                        </w:rPr>
                        <w:br/>
                      </w:r>
                      <w:r w:rsidR="00DB0E8F" w:rsidRPr="00473779">
                        <w:rPr>
                          <w:sz w:val="16"/>
                          <w:szCs w:val="18"/>
                        </w:rPr>
                        <w:t>Wikilmages</w:t>
                      </w:r>
                      <w:r w:rsidR="000D62AE">
                        <w:rPr>
                          <w:sz w:val="16"/>
                          <w:szCs w:val="18"/>
                        </w:rPr>
                        <w:t xml:space="preserve"> </w:t>
                      </w:r>
                      <w:r w:rsidR="00DB0E8F" w:rsidRPr="00473779">
                        <w:rPr>
                          <w:sz w:val="16"/>
                          <w:szCs w:val="18"/>
                        </w:rPr>
                        <w:t>(2012).</w:t>
                      </w:r>
                    </w:p>
                  </w:txbxContent>
                </v:textbox>
                <w10:wrap anchorx="margin"/>
              </v:shape>
            </w:pict>
          </mc:Fallback>
        </mc:AlternateContent>
      </w:r>
      <w:r w:rsidR="00E20B98">
        <w:rPr>
          <w:noProof/>
        </w:rPr>
        <mc:AlternateContent>
          <mc:Choice Requires="wps">
            <w:drawing>
              <wp:anchor distT="0" distB="0" distL="114300" distR="114300" simplePos="0" relativeHeight="251682816" behindDoc="0" locked="0" layoutInCell="1" allowOverlap="1" wp14:anchorId="2BC514B8" wp14:editId="3AF316E1">
                <wp:simplePos x="0" y="0"/>
                <wp:positionH relativeFrom="column">
                  <wp:posOffset>2247948</wp:posOffset>
                </wp:positionH>
                <wp:positionV relativeFrom="paragraph">
                  <wp:posOffset>1451347</wp:posOffset>
                </wp:positionV>
                <wp:extent cx="1121434" cy="643890"/>
                <wp:effectExtent l="0" t="0" r="2540" b="3810"/>
                <wp:wrapNone/>
                <wp:docPr id="29" name="Textfeld 29"/>
                <wp:cNvGraphicFramePr/>
                <a:graphic xmlns:a="http://schemas.openxmlformats.org/drawingml/2006/main">
                  <a:graphicData uri="http://schemas.microsoft.com/office/word/2010/wordprocessingShape">
                    <wps:wsp>
                      <wps:cNvSpPr txBox="1"/>
                      <wps:spPr>
                        <a:xfrm>
                          <a:off x="0" y="0"/>
                          <a:ext cx="1121434" cy="643890"/>
                        </a:xfrm>
                        <a:prstGeom prst="rect">
                          <a:avLst/>
                        </a:prstGeom>
                        <a:solidFill>
                          <a:schemeClr val="lt1"/>
                        </a:solidFill>
                        <a:ln w="6350">
                          <a:noFill/>
                        </a:ln>
                      </wps:spPr>
                      <wps:txbx>
                        <w:txbxContent>
                          <w:p w14:paraId="386A583D" w14:textId="4AC5AF8F" w:rsidR="00D34714" w:rsidRPr="00473779" w:rsidRDefault="00D34714" w:rsidP="00473779">
                            <w:pPr>
                              <w:jc w:val="left"/>
                              <w:rPr>
                                <w:sz w:val="16"/>
                                <w:szCs w:val="18"/>
                              </w:rPr>
                            </w:pPr>
                            <w:r w:rsidRPr="00473779">
                              <w:rPr>
                                <w:sz w:val="16"/>
                                <w:szCs w:val="18"/>
                              </w:rPr>
                              <w:t xml:space="preserve">Abbildung </w:t>
                            </w:r>
                            <w:r w:rsidR="00356F33" w:rsidRPr="00473779">
                              <w:rPr>
                                <w:sz w:val="16"/>
                                <w:szCs w:val="18"/>
                              </w:rPr>
                              <w:t>5</w:t>
                            </w:r>
                            <w:r w:rsidRPr="00473779">
                              <w:rPr>
                                <w:sz w:val="16"/>
                                <w:szCs w:val="18"/>
                              </w:rPr>
                              <w:t xml:space="preserve">: </w:t>
                            </w:r>
                            <w:r w:rsidR="00473779">
                              <w:rPr>
                                <w:sz w:val="16"/>
                                <w:szCs w:val="18"/>
                              </w:rPr>
                              <w:br/>
                            </w:r>
                            <w:r w:rsidR="00356F33" w:rsidRPr="00473779">
                              <w:rPr>
                                <w:sz w:val="16"/>
                                <w:szCs w:val="18"/>
                              </w:rPr>
                              <w:t>Darmel, A.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14B8" id="Textfeld 29" o:spid="_x0000_s1032" type="#_x0000_t202" style="position:absolute;left:0;text-align:left;margin-left:177pt;margin-top:114.3pt;width:88.3pt;height:5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" fillcolor="white [3201]" stroked="f" strokeweight=".5pt">
                <v:textbox>
                  <w:txbxContent>
                    <w:p w14:paraId="386A583D" w14:textId="4AC5AF8F" w:rsidR="00D34714" w:rsidRPr="00473779" w:rsidRDefault="00D34714" w:rsidP="00473779">
                      <w:pPr>
                        <w:jc w:val="left"/>
                        <w:rPr>
                          <w:sz w:val="16"/>
                          <w:szCs w:val="18"/>
                        </w:rPr>
                      </w:pPr>
                      <w:r w:rsidRPr="00473779">
                        <w:rPr>
                          <w:sz w:val="16"/>
                          <w:szCs w:val="18"/>
                        </w:rPr>
                        <w:t xml:space="preserve">Abbildung </w:t>
                      </w:r>
                      <w:r w:rsidR="00356F33" w:rsidRPr="00473779">
                        <w:rPr>
                          <w:sz w:val="16"/>
                          <w:szCs w:val="18"/>
                        </w:rPr>
                        <w:t>5</w:t>
                      </w:r>
                      <w:r w:rsidRPr="00473779">
                        <w:rPr>
                          <w:sz w:val="16"/>
                          <w:szCs w:val="18"/>
                        </w:rPr>
                        <w:t xml:space="preserve">: </w:t>
                      </w:r>
                      <w:r w:rsidR="00473779">
                        <w:rPr>
                          <w:sz w:val="16"/>
                          <w:szCs w:val="18"/>
                        </w:rPr>
                        <w:br/>
                      </w:r>
                      <w:r w:rsidR="00356F33" w:rsidRPr="00473779">
                        <w:rPr>
                          <w:sz w:val="16"/>
                          <w:szCs w:val="18"/>
                        </w:rPr>
                        <w:t>Darmel, A. (2021).</w:t>
                      </w:r>
                    </w:p>
                  </w:txbxContent>
                </v:textbox>
              </v:shape>
            </w:pict>
          </mc:Fallback>
        </mc:AlternateContent>
      </w:r>
      <w:r w:rsidR="00E20B98">
        <w:rPr>
          <w:noProof/>
        </w:rPr>
        <mc:AlternateContent>
          <mc:Choice Requires="wps">
            <w:drawing>
              <wp:anchor distT="0" distB="0" distL="114300" distR="114300" simplePos="0" relativeHeight="251688960" behindDoc="0" locked="0" layoutInCell="1" allowOverlap="1" wp14:anchorId="0F7D6637" wp14:editId="7050A686">
                <wp:simplePos x="0" y="0"/>
                <wp:positionH relativeFrom="column">
                  <wp:posOffset>3386899</wp:posOffset>
                </wp:positionH>
                <wp:positionV relativeFrom="paragraph">
                  <wp:posOffset>3409950</wp:posOffset>
                </wp:positionV>
                <wp:extent cx="2060264" cy="34290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060264" cy="342900"/>
                        </a:xfrm>
                        <a:prstGeom prst="rect">
                          <a:avLst/>
                        </a:prstGeom>
                        <a:solidFill>
                          <a:schemeClr val="lt1"/>
                        </a:solidFill>
                        <a:ln w="6350">
                          <a:noFill/>
                        </a:ln>
                      </wps:spPr>
                      <wps:txbx>
                        <w:txbxContent>
                          <w:p w14:paraId="4009A33E" w14:textId="5A9A02DB" w:rsidR="002E2649" w:rsidRPr="00473779" w:rsidRDefault="002E2649" w:rsidP="00473779">
                            <w:pPr>
                              <w:jc w:val="left"/>
                              <w:rPr>
                                <w:sz w:val="16"/>
                                <w:szCs w:val="18"/>
                              </w:rPr>
                            </w:pPr>
                            <w:r w:rsidRPr="00473779">
                              <w:rPr>
                                <w:sz w:val="16"/>
                                <w:szCs w:val="18"/>
                              </w:rPr>
                              <w:t xml:space="preserve">Abbildung </w:t>
                            </w:r>
                            <w:r w:rsidR="00B25CCA" w:rsidRPr="00473779">
                              <w:rPr>
                                <w:sz w:val="16"/>
                                <w:szCs w:val="18"/>
                              </w:rPr>
                              <w:t>9</w:t>
                            </w:r>
                            <w:r w:rsidRPr="00473779">
                              <w:rPr>
                                <w:sz w:val="16"/>
                                <w:szCs w:val="18"/>
                              </w:rPr>
                              <w:t xml:space="preserve">: </w:t>
                            </w:r>
                            <w:r w:rsidR="001B23E8" w:rsidRPr="00473779">
                              <w:rPr>
                                <w:sz w:val="16"/>
                                <w:szCs w:val="18"/>
                              </w:rPr>
                              <w:t>geralt</w:t>
                            </w:r>
                            <w:r w:rsidR="00E43315" w:rsidRPr="00473779">
                              <w:rPr>
                                <w:sz w:val="16"/>
                                <w:szCs w:val="18"/>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6637" id="Textfeld 32" o:spid="_x0000_s1033" type="#_x0000_t202" style="position:absolute;left:0;text-align:left;margin-left:266.7pt;margin-top:268.5pt;width:162.2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" fillcolor="white [3201]" stroked="f" strokeweight=".5pt">
                <v:textbox>
                  <w:txbxContent>
                    <w:p w14:paraId="4009A33E" w14:textId="5A9A02DB" w:rsidR="002E2649" w:rsidRPr="00473779" w:rsidRDefault="002E2649" w:rsidP="00473779">
                      <w:pPr>
                        <w:jc w:val="left"/>
                        <w:rPr>
                          <w:sz w:val="16"/>
                          <w:szCs w:val="18"/>
                        </w:rPr>
                      </w:pPr>
                      <w:r w:rsidRPr="00473779">
                        <w:rPr>
                          <w:sz w:val="16"/>
                          <w:szCs w:val="18"/>
                        </w:rPr>
                        <w:t xml:space="preserve">Abbildung </w:t>
                      </w:r>
                      <w:r w:rsidR="00B25CCA" w:rsidRPr="00473779">
                        <w:rPr>
                          <w:sz w:val="16"/>
                          <w:szCs w:val="18"/>
                        </w:rPr>
                        <w:t>9</w:t>
                      </w:r>
                      <w:r w:rsidRPr="00473779">
                        <w:rPr>
                          <w:sz w:val="16"/>
                          <w:szCs w:val="18"/>
                        </w:rPr>
                        <w:t xml:space="preserve">: </w:t>
                      </w:r>
                      <w:r w:rsidR="001B23E8" w:rsidRPr="00473779">
                        <w:rPr>
                          <w:sz w:val="16"/>
                          <w:szCs w:val="18"/>
                        </w:rPr>
                        <w:t>geralt</w:t>
                      </w:r>
                      <w:r w:rsidR="00E43315" w:rsidRPr="00473779">
                        <w:rPr>
                          <w:sz w:val="16"/>
                          <w:szCs w:val="18"/>
                        </w:rPr>
                        <w:t xml:space="preserve"> (2018).</w:t>
                      </w:r>
                    </w:p>
                  </w:txbxContent>
                </v:textbox>
              </v:shape>
            </w:pict>
          </mc:Fallback>
        </mc:AlternateContent>
      </w:r>
      <w:r w:rsidR="00E20B98">
        <w:rPr>
          <w:noProof/>
        </w:rPr>
        <mc:AlternateContent>
          <mc:Choice Requires="wps">
            <w:drawing>
              <wp:anchor distT="0" distB="0" distL="114300" distR="114300" simplePos="0" relativeHeight="251684864" behindDoc="0" locked="0" layoutInCell="1" allowOverlap="1" wp14:anchorId="0F6830D9" wp14:editId="2D6A9257">
                <wp:simplePos x="0" y="0"/>
                <wp:positionH relativeFrom="column">
                  <wp:posOffset>151993</wp:posOffset>
                </wp:positionH>
                <wp:positionV relativeFrom="paragraph">
                  <wp:posOffset>3427203</wp:posOffset>
                </wp:positionV>
                <wp:extent cx="2105875" cy="381635"/>
                <wp:effectExtent l="0" t="0" r="8890" b="0"/>
                <wp:wrapNone/>
                <wp:docPr id="30" name="Textfeld 30"/>
                <wp:cNvGraphicFramePr/>
                <a:graphic xmlns:a="http://schemas.openxmlformats.org/drawingml/2006/main">
                  <a:graphicData uri="http://schemas.microsoft.com/office/word/2010/wordprocessingShape">
                    <wps:wsp>
                      <wps:cNvSpPr txBox="1"/>
                      <wps:spPr>
                        <a:xfrm>
                          <a:off x="0" y="0"/>
                          <a:ext cx="2105875" cy="381635"/>
                        </a:xfrm>
                        <a:prstGeom prst="rect">
                          <a:avLst/>
                        </a:prstGeom>
                        <a:solidFill>
                          <a:schemeClr val="lt1"/>
                        </a:solidFill>
                        <a:ln w="6350">
                          <a:noFill/>
                        </a:ln>
                      </wps:spPr>
                      <wps:txbx>
                        <w:txbxContent>
                          <w:p w14:paraId="7BD40BE9" w14:textId="10068AD3" w:rsidR="00D34714" w:rsidRPr="00473779" w:rsidRDefault="00D34714" w:rsidP="00473779">
                            <w:pPr>
                              <w:jc w:val="left"/>
                              <w:rPr>
                                <w:sz w:val="16"/>
                                <w:szCs w:val="18"/>
                              </w:rPr>
                            </w:pPr>
                            <w:r w:rsidRPr="00473779">
                              <w:rPr>
                                <w:sz w:val="16"/>
                                <w:szCs w:val="18"/>
                              </w:rPr>
                              <w:t xml:space="preserve">Abbildung </w:t>
                            </w:r>
                            <w:r w:rsidR="00A2434F" w:rsidRPr="00473779">
                              <w:rPr>
                                <w:sz w:val="16"/>
                                <w:szCs w:val="18"/>
                              </w:rPr>
                              <w:t>7</w:t>
                            </w:r>
                            <w:r w:rsidRPr="00473779">
                              <w:rPr>
                                <w:sz w:val="16"/>
                                <w:szCs w:val="18"/>
                              </w:rPr>
                              <w:t>:</w:t>
                            </w:r>
                            <w:r w:rsidR="00964EAD" w:rsidRPr="00473779">
                              <w:rPr>
                                <w:sz w:val="16"/>
                                <w:szCs w:val="18"/>
                              </w:rPr>
                              <w:t xml:space="preserve"> Fortunato, W. (2012)</w:t>
                            </w:r>
                            <w:r w:rsidR="00BE2D7F" w:rsidRPr="00473779">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30D9" id="Textfeld 30" o:spid="_x0000_s1034" type="#_x0000_t202" style="position:absolute;left:0;text-align:left;margin-left:11.95pt;margin-top:269.85pt;width:165.8pt;height:3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" fillcolor="white [3201]" stroked="f" strokeweight=".5pt">
                <v:textbox>
                  <w:txbxContent>
                    <w:p w14:paraId="7BD40BE9" w14:textId="10068AD3" w:rsidR="00D34714" w:rsidRPr="00473779" w:rsidRDefault="00D34714" w:rsidP="00473779">
                      <w:pPr>
                        <w:jc w:val="left"/>
                        <w:rPr>
                          <w:sz w:val="16"/>
                          <w:szCs w:val="18"/>
                        </w:rPr>
                      </w:pPr>
                      <w:r w:rsidRPr="00473779">
                        <w:rPr>
                          <w:sz w:val="16"/>
                          <w:szCs w:val="18"/>
                        </w:rPr>
                        <w:t xml:space="preserve">Abbildung </w:t>
                      </w:r>
                      <w:r w:rsidR="00A2434F" w:rsidRPr="00473779">
                        <w:rPr>
                          <w:sz w:val="16"/>
                          <w:szCs w:val="18"/>
                        </w:rPr>
                        <w:t>7</w:t>
                      </w:r>
                      <w:r w:rsidRPr="00473779">
                        <w:rPr>
                          <w:sz w:val="16"/>
                          <w:szCs w:val="18"/>
                        </w:rPr>
                        <w:t>:</w:t>
                      </w:r>
                      <w:r w:rsidR="00964EAD" w:rsidRPr="00473779">
                        <w:rPr>
                          <w:sz w:val="16"/>
                          <w:szCs w:val="18"/>
                        </w:rPr>
                        <w:t xml:space="preserve"> Fortunato, W. (2012)</w:t>
                      </w:r>
                      <w:r w:rsidR="00BE2D7F" w:rsidRPr="00473779">
                        <w:rPr>
                          <w:sz w:val="16"/>
                          <w:szCs w:val="18"/>
                        </w:rPr>
                        <w:t>.</w:t>
                      </w:r>
                    </w:p>
                  </w:txbxContent>
                </v:textbox>
              </v:shape>
            </w:pict>
          </mc:Fallback>
        </mc:AlternateContent>
      </w:r>
      <w:r w:rsidR="001B23E8">
        <w:rPr>
          <w:noProof/>
        </w:rPr>
        <w:drawing>
          <wp:anchor distT="0" distB="0" distL="114300" distR="114300" simplePos="0" relativeHeight="251694080" behindDoc="0" locked="0" layoutInCell="1" allowOverlap="1" wp14:anchorId="73972EFD" wp14:editId="3DDA4BE1">
            <wp:simplePos x="0" y="0"/>
            <wp:positionH relativeFrom="column">
              <wp:posOffset>3473138</wp:posOffset>
            </wp:positionH>
            <wp:positionV relativeFrom="paragraph">
              <wp:posOffset>2147306</wp:posOffset>
            </wp:positionV>
            <wp:extent cx="1936750" cy="1251585"/>
            <wp:effectExtent l="0" t="0" r="6350" b="5715"/>
            <wp:wrapTopAndBottom/>
            <wp:docPr id="18" name="Grafik 18" descr="Händeschütteln, Handschlag, Hä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ändeschütteln, Handschlag, Hände"/>
                    <pic:cNvPicPr>
                      <a:picLocks noChangeAspect="1" noChangeArrowheads="1"/>
                    </pic:cNvPicPr>
                  </pic:nvPicPr>
                  <pic:blipFill rotWithShape="1">
                    <a:blip r:embed="rId12">
                      <a:extLst>
                        <a:ext uri="{28A0092B-C50C-407E-A947-70E740481C1C}">
                          <a14:useLocalDpi xmlns:a14="http://schemas.microsoft.com/office/drawing/2010/main" val="0"/>
                        </a:ext>
                      </a:extLst>
                    </a:blip>
                    <a:srcRect l="12211" r="9172"/>
                    <a:stretch/>
                  </pic:blipFill>
                  <pic:spPr bwMode="auto">
                    <a:xfrm>
                      <a:off x="0" y="0"/>
                      <a:ext cx="1936750" cy="125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EB6">
        <w:rPr>
          <w:noProof/>
        </w:rPr>
        <w:drawing>
          <wp:anchor distT="0" distB="0" distL="114300" distR="114300" simplePos="0" relativeHeight="251670528" behindDoc="0" locked="0" layoutInCell="1" allowOverlap="1" wp14:anchorId="342F9639" wp14:editId="59E62FFC">
            <wp:simplePos x="0" y="0"/>
            <wp:positionH relativeFrom="column">
              <wp:posOffset>2381511</wp:posOffset>
            </wp:positionH>
            <wp:positionV relativeFrom="paragraph">
              <wp:posOffset>2140585</wp:posOffset>
            </wp:positionV>
            <wp:extent cx="895350" cy="127635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1276350"/>
                    </a:xfrm>
                    <a:prstGeom prst="rect">
                      <a:avLst/>
                    </a:prstGeom>
                    <a:noFill/>
                    <a:ln>
                      <a:noFill/>
                    </a:ln>
                  </pic:spPr>
                </pic:pic>
              </a:graphicData>
            </a:graphic>
          </wp:anchor>
        </w:drawing>
      </w:r>
      <w:r w:rsidR="00402EB6">
        <w:rPr>
          <w:noProof/>
        </w:rPr>
        <w:drawing>
          <wp:anchor distT="0" distB="0" distL="114300" distR="114300" simplePos="0" relativeHeight="251669504" behindDoc="0" locked="0" layoutInCell="1" allowOverlap="1" wp14:anchorId="076E7949" wp14:editId="3378010A">
            <wp:simplePos x="0" y="0"/>
            <wp:positionH relativeFrom="column">
              <wp:posOffset>240533</wp:posOffset>
            </wp:positionH>
            <wp:positionV relativeFrom="paragraph">
              <wp:posOffset>2131060</wp:posOffset>
            </wp:positionV>
            <wp:extent cx="1895475" cy="1266825"/>
            <wp:effectExtent l="0" t="0" r="9525"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anchor>
        </w:drawing>
      </w:r>
      <w:r w:rsidR="00DC27C8">
        <w:rPr>
          <w:noProof/>
        </w:rPr>
        <w:drawing>
          <wp:anchor distT="0" distB="0" distL="114300" distR="114300" simplePos="0" relativeHeight="251668480" behindDoc="0" locked="0" layoutInCell="1" allowOverlap="1" wp14:anchorId="292EE75C" wp14:editId="64231C97">
            <wp:simplePos x="0" y="0"/>
            <wp:positionH relativeFrom="column">
              <wp:posOffset>3471545</wp:posOffset>
            </wp:positionH>
            <wp:positionV relativeFrom="paragraph">
              <wp:posOffset>6985</wp:posOffset>
            </wp:positionV>
            <wp:extent cx="1857375" cy="1409700"/>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409700"/>
                    </a:xfrm>
                    <a:prstGeom prst="rect">
                      <a:avLst/>
                    </a:prstGeom>
                    <a:noFill/>
                    <a:ln>
                      <a:noFill/>
                    </a:ln>
                  </pic:spPr>
                </pic:pic>
              </a:graphicData>
            </a:graphic>
          </wp:anchor>
        </w:drawing>
      </w:r>
      <w:r w:rsidR="00DC27C8">
        <w:rPr>
          <w:noProof/>
        </w:rPr>
        <w:drawing>
          <wp:anchor distT="0" distB="0" distL="114300" distR="114300" simplePos="0" relativeHeight="251667456" behindDoc="0" locked="0" layoutInCell="1" allowOverlap="1" wp14:anchorId="7023D1A7" wp14:editId="1D083916">
            <wp:simplePos x="0" y="0"/>
            <wp:positionH relativeFrom="margin">
              <wp:posOffset>2346325</wp:posOffset>
            </wp:positionH>
            <wp:positionV relativeFrom="paragraph">
              <wp:posOffset>6985</wp:posOffset>
            </wp:positionV>
            <wp:extent cx="942975" cy="1409700"/>
            <wp:effectExtent l="0" t="0" r="952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409700"/>
                    </a:xfrm>
                    <a:prstGeom prst="rect">
                      <a:avLst/>
                    </a:prstGeom>
                    <a:noFill/>
                    <a:ln>
                      <a:noFill/>
                    </a:ln>
                  </pic:spPr>
                </pic:pic>
              </a:graphicData>
            </a:graphic>
          </wp:anchor>
        </w:drawing>
      </w:r>
      <w:r w:rsidR="00FC5A99" w:rsidRPr="00D26898">
        <w:rPr>
          <w:noProof/>
          <w:lang w:val="en-US"/>
        </w:rPr>
        <w:br w:type="page"/>
      </w:r>
    </w:p>
    <w:p w14:paraId="4CFE1A41" w14:textId="77777777" w:rsidR="00DE6A10" w:rsidRDefault="007609C8" w:rsidP="00DE6A10">
      <w:pPr>
        <w:pStyle w:val="ZwischenberschriftFS"/>
        <w:rPr>
          <w:lang w:val="en-US"/>
        </w:rPr>
      </w:pPr>
      <w:proofErr w:type="spellStart"/>
      <w:r>
        <w:rPr>
          <w:lang w:val="en-US"/>
        </w:rPr>
        <w:lastRenderedPageBreak/>
        <w:t>Teilaufgabe</w:t>
      </w:r>
      <w:proofErr w:type="spellEnd"/>
      <w:r>
        <w:rPr>
          <w:lang w:val="en-US"/>
        </w:rPr>
        <w:t xml:space="preserve"> 2: Greetings and their origins</w:t>
      </w:r>
      <w:r w:rsidR="00C57244">
        <w:rPr>
          <w:lang w:val="en-US"/>
        </w:rPr>
        <w:t>.</w:t>
      </w:r>
    </w:p>
    <w:p w14:paraId="77B10046" w14:textId="44C5987B" w:rsidR="007609C8" w:rsidRPr="00DE6A10" w:rsidRDefault="007609C8" w:rsidP="00ED27FE">
      <w:pPr>
        <w:pStyle w:val="AufzhlungszeichenEbene2"/>
        <w:numPr>
          <w:ilvl w:val="0"/>
          <w:numId w:val="10"/>
        </w:numPr>
        <w:ind w:left="587"/>
        <w:rPr>
          <w:lang w:val="en-US"/>
        </w:rPr>
      </w:pPr>
      <w:r w:rsidRPr="00361DBB">
        <w:rPr>
          <w:lang w:val="en-US"/>
        </w:rPr>
        <w:t xml:space="preserve">These photos show different conventions of greetings from around the world. </w:t>
      </w:r>
      <w:r w:rsidRPr="00BC3CD1">
        <w:rPr>
          <w:lang w:val="en-US"/>
        </w:rPr>
        <w:t>Look at the photos again and discuss whether any of the greetings could lead to misunderstandings.</w:t>
      </w:r>
    </w:p>
    <w:p w14:paraId="172036FF" w14:textId="504E7483" w:rsidR="007609C8" w:rsidRPr="00BC3CD1" w:rsidRDefault="007609C8" w:rsidP="00ED27FE">
      <w:pPr>
        <w:pStyle w:val="AufzhlungszeichenEbene2"/>
        <w:numPr>
          <w:ilvl w:val="0"/>
          <w:numId w:val="10"/>
        </w:numPr>
        <w:ind w:left="587"/>
        <w:rPr>
          <w:lang w:val="en-US"/>
        </w:rPr>
      </w:pPr>
      <w:r w:rsidRPr="00BC3CD1">
        <w:rPr>
          <w:lang w:val="en-US"/>
        </w:rPr>
        <w:t>Find out more about the greetings by reading about their origins. Discuss how knowledge about the origins can prevent potential misunderstandings when meeting people.</w:t>
      </w:r>
    </w:p>
    <w:p w14:paraId="469CE439" w14:textId="3C6FC8F2" w:rsidR="009B7741" w:rsidRPr="00BC3CD1" w:rsidRDefault="007609C8" w:rsidP="00ED27FE">
      <w:pPr>
        <w:pStyle w:val="AufzhlungszeichenEbene2"/>
        <w:numPr>
          <w:ilvl w:val="0"/>
          <w:numId w:val="10"/>
        </w:numPr>
        <w:ind w:left="587"/>
        <w:rPr>
          <w:lang w:val="en-US"/>
        </w:rPr>
      </w:pPr>
      <w:r w:rsidRPr="00BC3CD1">
        <w:rPr>
          <w:lang w:val="en-US"/>
        </w:rPr>
        <w:t>Do you know any other conventions of greetings and their origins? Have you ever experienced any misunderstandings in greeting when meeting someone for the first time? Share with the class.</w:t>
      </w:r>
    </w:p>
    <w:p w14:paraId="393958ED" w14:textId="00A4AC17" w:rsidR="00823979" w:rsidRPr="00C57244" w:rsidRDefault="009B7741" w:rsidP="00C57244">
      <w:pPr>
        <w:pStyle w:val="Zwischenberschrift"/>
        <w:rPr>
          <w:lang w:val="en-US"/>
        </w:rPr>
      </w:pPr>
      <w:r w:rsidRPr="006C4322">
        <w:rPr>
          <w:b w:val="0"/>
          <w:lang w:val="en-US"/>
        </w:rPr>
        <w:t>Material 2</w:t>
      </w:r>
      <w:r>
        <w:rPr>
          <w:b w:val="0"/>
          <w:lang w:val="en-US"/>
        </w:rPr>
        <w:t>:</w:t>
      </w:r>
      <w:r w:rsidR="00C57244">
        <w:rPr>
          <w:b w:val="0"/>
          <w:lang w:val="en-US"/>
        </w:rPr>
        <w:t xml:space="preserve"> </w:t>
      </w:r>
      <w:r w:rsidR="00FC5A99" w:rsidRPr="00C57244">
        <w:rPr>
          <w:b w:val="0"/>
          <w:lang w:val="en-US"/>
        </w:rPr>
        <w:t>Greetings and their origins</w:t>
      </w:r>
    </w:p>
    <w:p w14:paraId="168681FC" w14:textId="433BABA7" w:rsidR="00FC5A99" w:rsidRPr="00823979" w:rsidRDefault="00FC5A99" w:rsidP="00823979">
      <w:pPr>
        <w:pStyle w:val="Textkrper"/>
        <w:rPr>
          <w:b/>
          <w:lang w:val="en-US"/>
        </w:rPr>
      </w:pPr>
      <w:r>
        <w:rPr>
          <w:lang w:val="en-US" w:eastAsia="de-DE"/>
        </w:rPr>
        <w:t xml:space="preserve">1. Stick out your tongue </w:t>
      </w:r>
      <w:r w:rsidR="00B11FB1">
        <w:rPr>
          <w:rFonts w:cs="Arial"/>
          <w:lang w:val="en-US" w:eastAsia="de-DE"/>
        </w:rPr>
        <w:t>–</w:t>
      </w:r>
      <w:r w:rsidR="00823979">
        <w:rPr>
          <w:lang w:val="en-US" w:eastAsia="de-DE"/>
        </w:rPr>
        <w:t xml:space="preserve"> </w:t>
      </w:r>
      <w:r w:rsidRPr="00823979">
        <w:rPr>
          <w:iCs/>
          <w:lang w:val="en-US" w:eastAsia="de-DE"/>
        </w:rPr>
        <w:t>Tibet</w:t>
      </w:r>
      <w:r w:rsidRPr="00823979">
        <w:rPr>
          <w:lang w:val="en-US"/>
        </w:rPr>
        <w:t xml:space="preserve"> </w:t>
      </w:r>
    </w:p>
    <w:p w14:paraId="37580B2B" w14:textId="78F5654A" w:rsidR="00FC5A99" w:rsidRDefault="00B11FB1" w:rsidP="00FC5A99">
      <w:pPr>
        <w:spacing w:before="100" w:beforeAutospacing="1" w:after="100" w:afterAutospacing="1"/>
        <w:rPr>
          <w:rFonts w:cstheme="minorHAnsi"/>
          <w:lang w:val="en-US" w:eastAsia="de-DE"/>
        </w:rPr>
      </w:pPr>
      <w:r w:rsidRPr="00B11FB1">
        <w:rPr>
          <w:rFonts w:cstheme="minorHAnsi"/>
          <w:lang w:val="en-US" w:eastAsia="de-DE"/>
        </w:rPr>
        <w:t xml:space="preserve">A cruel king is the subject of this greeting ritual. It all started with monks who would protrude their tongues to demonstrate that they were peaceful visitors and not the reincarnation of Lang </w:t>
      </w:r>
      <w:proofErr w:type="spellStart"/>
      <w:r w:rsidRPr="00B11FB1">
        <w:rPr>
          <w:rFonts w:cstheme="minorHAnsi"/>
          <w:lang w:val="en-US" w:eastAsia="de-DE"/>
        </w:rPr>
        <w:t>Darma</w:t>
      </w:r>
      <w:proofErr w:type="spellEnd"/>
      <w:r w:rsidRPr="00B11FB1">
        <w:rPr>
          <w:rFonts w:cstheme="minorHAnsi"/>
          <w:lang w:val="en-US" w:eastAsia="de-DE"/>
        </w:rPr>
        <w:t>, a vicious monarch from the ninth century who was notorious for having a black tongue.</w:t>
      </w:r>
      <w:r>
        <w:rPr>
          <w:rFonts w:cstheme="minorHAnsi"/>
          <w:lang w:val="en-US" w:eastAsia="de-DE"/>
        </w:rPr>
        <w:t xml:space="preserve"> This</w:t>
      </w:r>
      <w:r w:rsidRPr="00B11FB1">
        <w:rPr>
          <w:rFonts w:cstheme="minorHAnsi"/>
          <w:lang w:val="en-US" w:eastAsia="de-DE"/>
        </w:rPr>
        <w:t xml:space="preserve"> greeting </w:t>
      </w:r>
      <w:r>
        <w:rPr>
          <w:rFonts w:cstheme="minorHAnsi"/>
          <w:lang w:val="en-US" w:eastAsia="de-DE"/>
        </w:rPr>
        <w:t>then caught on</w:t>
      </w:r>
      <w:r w:rsidRPr="00B11FB1">
        <w:rPr>
          <w:rFonts w:cstheme="minorHAnsi"/>
          <w:lang w:val="en-US" w:eastAsia="de-DE"/>
        </w:rPr>
        <w:t>.</w:t>
      </w:r>
    </w:p>
    <w:p w14:paraId="47B14F7B" w14:textId="51A18E0C" w:rsidR="00FC5A99" w:rsidRDefault="00FC5A99" w:rsidP="00823979">
      <w:pPr>
        <w:pStyle w:val="Textkrper"/>
        <w:rPr>
          <w:lang w:val="en-US" w:eastAsia="de-DE"/>
        </w:rPr>
      </w:pPr>
      <w:r>
        <w:rPr>
          <w:lang w:val="en-US" w:eastAsia="de-DE"/>
        </w:rPr>
        <w:t xml:space="preserve">2. Rub noses (and sometimes foreheads) </w:t>
      </w:r>
      <w:r w:rsidR="00B11FB1">
        <w:rPr>
          <w:rFonts w:cs="Arial"/>
          <w:lang w:val="en-US" w:eastAsia="de-DE"/>
        </w:rPr>
        <w:t>–</w:t>
      </w:r>
      <w:r>
        <w:rPr>
          <w:lang w:val="en-US" w:eastAsia="de-DE"/>
        </w:rPr>
        <w:t xml:space="preserve"> </w:t>
      </w:r>
      <w:r w:rsidRPr="00823979">
        <w:rPr>
          <w:iCs/>
          <w:lang w:val="en-US" w:eastAsia="de-DE"/>
        </w:rPr>
        <w:t>New Zealand</w:t>
      </w:r>
    </w:p>
    <w:p w14:paraId="53423F0F" w14:textId="77777777" w:rsidR="00B11FB1" w:rsidRDefault="00B11FB1" w:rsidP="002E7F87">
      <w:pPr>
        <w:spacing w:before="100" w:beforeAutospacing="1" w:after="100" w:afterAutospacing="1"/>
        <w:rPr>
          <w:rFonts w:cstheme="minorHAnsi"/>
          <w:lang w:val="en-US" w:eastAsia="de-DE"/>
        </w:rPr>
      </w:pPr>
      <w:r w:rsidRPr="00B11FB1">
        <w:rPr>
          <w:rFonts w:cstheme="minorHAnsi"/>
          <w:lang w:val="en-US" w:eastAsia="de-DE"/>
        </w:rPr>
        <w:t xml:space="preserve">Try out hongi if you feel that air kisses are too personal. The indigenous Māori people of New Zealand refer to this pressing of the nose and forehead as a "sharing of breath". The greeting is used at </w:t>
      </w:r>
      <w:proofErr w:type="spellStart"/>
      <w:r w:rsidRPr="00B11FB1">
        <w:rPr>
          <w:rFonts w:cstheme="minorHAnsi"/>
          <w:lang w:val="en-US" w:eastAsia="de-DE"/>
        </w:rPr>
        <w:t>pōwhiri</w:t>
      </w:r>
      <w:proofErr w:type="spellEnd"/>
      <w:r w:rsidRPr="00B11FB1">
        <w:rPr>
          <w:rFonts w:cstheme="minorHAnsi"/>
          <w:lang w:val="en-US" w:eastAsia="de-DE"/>
        </w:rPr>
        <w:t xml:space="preserve"> (Māori welcoming ceremonies) and represents the sacred welcoming of a visitor into Māori culture; however, not everyone is eligible for the honor and an invitation is required. </w:t>
      </w:r>
    </w:p>
    <w:p w14:paraId="55E82053" w14:textId="27AA81CC" w:rsidR="002E7F87" w:rsidRPr="00B11FB1" w:rsidRDefault="00B11FB1" w:rsidP="002E7F87">
      <w:pPr>
        <w:spacing w:before="100" w:beforeAutospacing="1" w:after="100" w:afterAutospacing="1"/>
        <w:rPr>
          <w:rFonts w:cstheme="minorHAnsi"/>
          <w:i/>
          <w:sz w:val="18"/>
          <w:szCs w:val="18"/>
          <w:lang w:eastAsia="de-DE"/>
        </w:rPr>
      </w:pPr>
      <w:r w:rsidRPr="00B11FB1">
        <w:rPr>
          <w:rFonts w:cstheme="minorHAnsi"/>
          <w:i/>
          <w:sz w:val="18"/>
          <w:szCs w:val="18"/>
          <w:lang w:eastAsia="de-DE"/>
        </w:rPr>
        <w:t>Text</w:t>
      </w:r>
      <w:r w:rsidR="00361DBB" w:rsidRPr="00B11FB1">
        <w:rPr>
          <w:rFonts w:cstheme="minorHAnsi"/>
          <w:i/>
          <w:sz w:val="18"/>
          <w:szCs w:val="18"/>
          <w:lang w:eastAsia="de-DE"/>
        </w:rPr>
        <w:t xml:space="preserve">: </w:t>
      </w:r>
      <w:r w:rsidRPr="00B11FB1">
        <w:rPr>
          <w:rFonts w:cstheme="minorHAnsi"/>
          <w:i/>
          <w:sz w:val="18"/>
          <w:szCs w:val="18"/>
          <w:lang w:eastAsia="de-DE"/>
        </w:rPr>
        <w:t xml:space="preserve">In Anlehnung an: </w:t>
      </w:r>
      <w:proofErr w:type="spellStart"/>
      <w:r w:rsidR="00361DBB" w:rsidRPr="00B11FB1">
        <w:rPr>
          <w:rFonts w:cstheme="minorHAnsi"/>
          <w:i/>
          <w:sz w:val="18"/>
          <w:szCs w:val="18"/>
          <w:lang w:eastAsia="de-DE"/>
        </w:rPr>
        <w:t>Ciolli</w:t>
      </w:r>
      <w:proofErr w:type="spellEnd"/>
      <w:r w:rsidR="00361DBB" w:rsidRPr="00B11FB1">
        <w:rPr>
          <w:rFonts w:cstheme="minorHAnsi"/>
          <w:i/>
          <w:sz w:val="18"/>
          <w:szCs w:val="18"/>
          <w:lang w:eastAsia="de-DE"/>
        </w:rPr>
        <w:t>, 2023</w:t>
      </w:r>
      <w:r w:rsidR="00473779" w:rsidRPr="00B11FB1">
        <w:rPr>
          <w:rFonts w:cstheme="minorHAnsi"/>
          <w:i/>
          <w:sz w:val="18"/>
          <w:szCs w:val="18"/>
          <w:lang w:eastAsia="de-DE"/>
        </w:rPr>
        <w:t>.</w:t>
      </w:r>
    </w:p>
    <w:p w14:paraId="4159951C" w14:textId="312AE6E1" w:rsidR="00AD574B" w:rsidRPr="002E7F87" w:rsidRDefault="00AD574B" w:rsidP="00322375">
      <w:pPr>
        <w:pStyle w:val="ZwischenberschriftFS"/>
        <w:rPr>
          <w:rFonts w:cstheme="minorHAnsi"/>
          <w:i/>
          <w:sz w:val="18"/>
          <w:szCs w:val="18"/>
          <w:lang w:val="en-US" w:eastAsia="de-DE"/>
        </w:rPr>
      </w:pPr>
      <w:r w:rsidRPr="00B11FB1">
        <w:rPr>
          <w:rStyle w:val="Kommentarzeichen"/>
        </w:rPr>
        <w:br w:type="page"/>
      </w:r>
      <w:proofErr w:type="spellStart"/>
      <w:r>
        <w:rPr>
          <w:lang w:val="en-US" w:eastAsia="de-DE"/>
        </w:rPr>
        <w:lastRenderedPageBreak/>
        <w:t>Teilaufgabe</w:t>
      </w:r>
      <w:proofErr w:type="spellEnd"/>
      <w:r>
        <w:rPr>
          <w:lang w:val="en-US" w:eastAsia="de-DE"/>
        </w:rPr>
        <w:t xml:space="preserve"> 3: When in Norway, do as the Norwegians do?</w:t>
      </w:r>
    </w:p>
    <w:p w14:paraId="24BA3BB3" w14:textId="5069B01E" w:rsidR="00AD574B" w:rsidRDefault="00AD574B" w:rsidP="00ED27FE">
      <w:pPr>
        <w:pStyle w:val="AufzhlungszeichenEbene2"/>
        <w:numPr>
          <w:ilvl w:val="0"/>
          <w:numId w:val="12"/>
        </w:numPr>
        <w:ind w:left="587"/>
        <w:rPr>
          <w:lang w:val="en-US"/>
        </w:rPr>
      </w:pPr>
      <w:r>
        <w:rPr>
          <w:lang w:val="en-US"/>
        </w:rPr>
        <w:t>Describe the photo and guess what the report might be about.</w:t>
      </w:r>
    </w:p>
    <w:p w14:paraId="1791046B" w14:textId="1786BC85" w:rsidR="00AD574B" w:rsidRDefault="00AD574B" w:rsidP="00ED27FE">
      <w:pPr>
        <w:pStyle w:val="AufzhlungszeichenEbene2"/>
        <w:numPr>
          <w:ilvl w:val="0"/>
          <w:numId w:val="12"/>
        </w:numPr>
        <w:ind w:left="587"/>
        <w:rPr>
          <w:lang w:val="en-US"/>
        </w:rPr>
      </w:pPr>
      <w:r>
        <w:rPr>
          <w:lang w:val="en-US"/>
        </w:rPr>
        <w:t>Read the report about an incident involving the Norwegian Crown Prince in 2019. While reading</w:t>
      </w:r>
      <w:r w:rsidR="009F2E52">
        <w:rPr>
          <w:lang w:val="en-US"/>
        </w:rPr>
        <w:t>,</w:t>
      </w:r>
      <w:r>
        <w:rPr>
          <w:lang w:val="en-US"/>
        </w:rPr>
        <w:t xml:space="preserve"> mark all aspects explaining the cause of this misunderstanding.</w:t>
      </w:r>
    </w:p>
    <w:p w14:paraId="288C81F3" w14:textId="3456131A" w:rsidR="00F95DDD" w:rsidRPr="00176331" w:rsidRDefault="00CF4A31" w:rsidP="00ED27FE">
      <w:pPr>
        <w:pStyle w:val="AufzhlungszeichenEbene2"/>
        <w:numPr>
          <w:ilvl w:val="0"/>
          <w:numId w:val="12"/>
        </w:numPr>
        <w:ind w:left="587"/>
        <w:rPr>
          <w:lang w:val="en-US"/>
        </w:rPr>
      </w:pPr>
      <w:r>
        <w:rPr>
          <w:lang w:val="en-US"/>
        </w:rPr>
        <w:t>D</w:t>
      </w:r>
      <w:r w:rsidR="00AD574B">
        <w:rPr>
          <w:lang w:val="en-US"/>
        </w:rPr>
        <w:t>iscuss in class: Was it necessary that the Norwegian mosque apologized to the Crown Prince of Norway?</w:t>
      </w:r>
      <w:r w:rsidR="00AD574B" w:rsidRPr="00322375">
        <w:rPr>
          <w:lang w:val="en-US"/>
        </w:rPr>
        <w:t xml:space="preserve"> </w:t>
      </w:r>
      <w:r w:rsidR="00AD574B">
        <w:rPr>
          <w:lang w:val="en-US"/>
        </w:rPr>
        <w:t>Keep in mind your knowledge about conventions of greetings from around the world and their potential for misunderstandings.</w:t>
      </w:r>
    </w:p>
    <w:p w14:paraId="453F214D" w14:textId="40F6740C" w:rsidR="00FC5A99" w:rsidRPr="007D1EDE" w:rsidRDefault="00F95DDD" w:rsidP="00176331">
      <w:pPr>
        <w:pStyle w:val="Zwischenberschrift"/>
        <w:rPr>
          <w:lang w:val="en-US"/>
        </w:rPr>
      </w:pPr>
      <w:r w:rsidRPr="00176331">
        <w:rPr>
          <w:b w:val="0"/>
          <w:lang w:val="en-US"/>
        </w:rPr>
        <w:t>Material 3:</w:t>
      </w:r>
    </w:p>
    <w:p w14:paraId="1DC1AAF7" w14:textId="643EFE6C" w:rsidR="009F2E52" w:rsidRPr="008128AC" w:rsidRDefault="009F2E52" w:rsidP="008128AC">
      <w:pPr>
        <w:pStyle w:val="Textkrper"/>
        <w:rPr>
          <w:b/>
          <w:lang w:val="en-US"/>
        </w:rPr>
      </w:pPr>
      <w:r w:rsidRPr="008128AC">
        <w:rPr>
          <w:b/>
          <w:lang w:val="en-US"/>
        </w:rPr>
        <w:t xml:space="preserve">“Norwegian Mosque </w:t>
      </w:r>
      <w:proofErr w:type="spellStart"/>
      <w:r w:rsidRPr="008128AC">
        <w:rPr>
          <w:b/>
          <w:lang w:val="en-US"/>
        </w:rPr>
        <w:t>Apologises</w:t>
      </w:r>
      <w:proofErr w:type="spellEnd"/>
      <w:r w:rsidRPr="008128AC">
        <w:rPr>
          <w:b/>
          <w:lang w:val="en-US"/>
        </w:rPr>
        <w:t xml:space="preserve"> to Crown Prince after Women Refused Handshake”</w:t>
      </w:r>
    </w:p>
    <w:p w14:paraId="29C89096" w14:textId="0C91020A" w:rsidR="009F2E52" w:rsidRPr="009F2E52" w:rsidRDefault="009F2E52" w:rsidP="008128AC">
      <w:pPr>
        <w:pStyle w:val="Textkrper"/>
        <w:rPr>
          <w:lang w:val="en-US"/>
        </w:rPr>
      </w:pPr>
      <w:r w:rsidRPr="009F2E52">
        <w:rPr>
          <w:lang w:val="en-US"/>
        </w:rPr>
        <w:t>His Royal Highness Crown Prince Haakon visited the Al-Noor Islamic Centre last week to show support after the</w:t>
      </w:r>
      <w:r>
        <w:rPr>
          <w:lang w:val="en-US"/>
        </w:rPr>
        <w:t xml:space="preserve"> </w:t>
      </w:r>
      <w:r w:rsidRPr="009F2E52">
        <w:rPr>
          <w:lang w:val="en-US"/>
        </w:rPr>
        <w:t>shooting attack on the mosque</w:t>
      </w:r>
      <w:r>
        <w:rPr>
          <w:lang w:val="en-US"/>
        </w:rPr>
        <w:t xml:space="preserve"> on the 10</w:t>
      </w:r>
      <w:r w:rsidRPr="009F2E52">
        <w:rPr>
          <w:vertAlign w:val="superscript"/>
          <w:lang w:val="en-US"/>
        </w:rPr>
        <w:t>th</w:t>
      </w:r>
      <w:r>
        <w:rPr>
          <w:lang w:val="en-US"/>
        </w:rPr>
        <w:t xml:space="preserve"> of August</w:t>
      </w:r>
      <w:r w:rsidRPr="009F2E52">
        <w:rPr>
          <w:lang w:val="en-US"/>
        </w:rPr>
        <w:t>. Many people noticed that three women did not accept the Crown Prince’s outstretched hand as he attempted to greet them. […]</w:t>
      </w:r>
    </w:p>
    <w:p w14:paraId="0E5F8F94" w14:textId="77777777" w:rsidR="009F2E52" w:rsidRPr="009F2E52" w:rsidRDefault="009F2E52" w:rsidP="008128AC">
      <w:pPr>
        <w:pStyle w:val="Textkrper"/>
        <w:rPr>
          <w:lang w:val="en-US"/>
        </w:rPr>
      </w:pPr>
      <w:proofErr w:type="spellStart"/>
      <w:r w:rsidRPr="009F2E52">
        <w:rPr>
          <w:lang w:val="en-US"/>
        </w:rPr>
        <w:t>Waheed</w:t>
      </w:r>
      <w:proofErr w:type="spellEnd"/>
      <w:r w:rsidRPr="009F2E52">
        <w:rPr>
          <w:lang w:val="en-US"/>
        </w:rPr>
        <w:t xml:space="preserve"> Ahmed, information officer at the Al-Noor mosque, told NRK, the Norwegian public broadcasting service, that they were unaware that the women did not want to shake the hand of the Crown Prince. He has now issued an official apology to the Norwegian Crown Prince. He wrote to Norwegian state tv NRK: </w:t>
      </w:r>
      <w:r w:rsidRPr="00D71688">
        <w:rPr>
          <w:i/>
          <w:lang w:val="en-US"/>
        </w:rPr>
        <w:t xml:space="preserve">“We did not want the Crown Prince to end up in that situation, but we did not know that the three women would not handshake. We, therefore, </w:t>
      </w:r>
      <w:proofErr w:type="spellStart"/>
      <w:r w:rsidRPr="00D71688">
        <w:rPr>
          <w:i/>
          <w:lang w:val="en-US"/>
        </w:rPr>
        <w:t>apologise</w:t>
      </w:r>
      <w:proofErr w:type="spellEnd"/>
      <w:r w:rsidRPr="00D71688">
        <w:rPr>
          <w:i/>
          <w:lang w:val="en-US"/>
        </w:rPr>
        <w:t xml:space="preserve"> to the Crown Prince that this happened.”</w:t>
      </w:r>
    </w:p>
    <w:p w14:paraId="0313E661" w14:textId="77777777" w:rsidR="009F2E52" w:rsidRPr="009F2E52" w:rsidRDefault="009F2E52" w:rsidP="008128AC">
      <w:pPr>
        <w:pStyle w:val="Textkrper"/>
        <w:rPr>
          <w:lang w:val="en-US"/>
        </w:rPr>
      </w:pPr>
      <w:proofErr w:type="spellStart"/>
      <w:r w:rsidRPr="009F2E52">
        <w:rPr>
          <w:lang w:val="en-US"/>
        </w:rPr>
        <w:t>Waheed</w:t>
      </w:r>
      <w:proofErr w:type="spellEnd"/>
      <w:r w:rsidRPr="009F2E52">
        <w:rPr>
          <w:lang w:val="en-US"/>
        </w:rPr>
        <w:t xml:space="preserve"> Ahmed […] also says that the management of the mosque visit was discussed in a meeting with the staff of the Royal Court the day before the visit, and then, they went through possible scenarios. </w:t>
      </w:r>
    </w:p>
    <w:p w14:paraId="2D79C0E6" w14:textId="48CCE82D" w:rsidR="009F2E52" w:rsidRPr="00D71688" w:rsidRDefault="009F2E52" w:rsidP="008128AC">
      <w:pPr>
        <w:pStyle w:val="Textkrper"/>
        <w:rPr>
          <w:i/>
          <w:lang w:val="en-US"/>
        </w:rPr>
      </w:pPr>
      <w:r w:rsidRPr="009F2E52">
        <w:rPr>
          <w:lang w:val="en-US"/>
        </w:rPr>
        <w:t>Mr</w:t>
      </w:r>
      <w:r>
        <w:rPr>
          <w:lang w:val="en-US"/>
        </w:rPr>
        <w:t>.</w:t>
      </w:r>
      <w:r w:rsidRPr="009F2E52">
        <w:rPr>
          <w:lang w:val="en-US"/>
        </w:rPr>
        <w:t xml:space="preserve"> Ahmed said: </w:t>
      </w:r>
      <w:r w:rsidRPr="00D71688">
        <w:rPr>
          <w:i/>
          <w:lang w:val="en-US"/>
        </w:rPr>
        <w:t>“Hand greetings were not in our minds and therefore did not become a topic that was raised. Had we known in advance that the women would not handshake, we would have informed the Crown Prince about it, but it was completely unknown to us that they would not.”</w:t>
      </w:r>
    </w:p>
    <w:p w14:paraId="32EA1119" w14:textId="77777777" w:rsidR="009F2E52" w:rsidRPr="009F2E52" w:rsidRDefault="009F2E52" w:rsidP="008128AC">
      <w:pPr>
        <w:pStyle w:val="Textkrper"/>
        <w:rPr>
          <w:lang w:val="en-US"/>
        </w:rPr>
      </w:pPr>
      <w:r w:rsidRPr="009F2E52">
        <w:rPr>
          <w:lang w:val="en-US"/>
        </w:rPr>
        <w:t>In Islamic culture, women do not shake the hands of men for religious reasons. Instead, they opt to place their hands over their hearts as a form of greeting.</w:t>
      </w:r>
    </w:p>
    <w:p w14:paraId="589EB8E2" w14:textId="7ED63C70" w:rsidR="009F2E52" w:rsidRPr="009F2E52" w:rsidRDefault="009F2E52" w:rsidP="008128AC">
      <w:pPr>
        <w:pStyle w:val="Textkrper"/>
        <w:rPr>
          <w:lang w:val="en-US"/>
        </w:rPr>
      </w:pPr>
      <w:r w:rsidRPr="009F2E52">
        <w:rPr>
          <w:lang w:val="en-US"/>
        </w:rPr>
        <w:t>However, many Norwegians and those in the Muslim community have described the act as disrespectful. The Royal Court commented on the case Monday evening, and they published through NRK the following statement:</w:t>
      </w:r>
    </w:p>
    <w:p w14:paraId="1BCEC702" w14:textId="6A89D0CC" w:rsidR="00CE18DC" w:rsidRDefault="009F2E52" w:rsidP="008128AC">
      <w:pPr>
        <w:pStyle w:val="Textkrper"/>
        <w:rPr>
          <w:i/>
          <w:lang w:val="en-US"/>
        </w:rPr>
      </w:pPr>
      <w:r w:rsidRPr="00D71688">
        <w:rPr>
          <w:i/>
          <w:lang w:val="en-US"/>
        </w:rPr>
        <w:t>“The Crown Prince experienced the visit to the Al-Noor mosque after the terror attack as strong, and that the meeting with all the participants was warm and respectful. Together with the representatives of the Islamic Council of Norway and the Al-Noor mosque, they talked about how we can together build a society where everyone can feel safe and free”.</w:t>
      </w:r>
    </w:p>
    <w:p w14:paraId="441C1EB7" w14:textId="0AA8D4C2" w:rsidR="002E7F87" w:rsidRPr="002E7F87" w:rsidRDefault="00AC7A72" w:rsidP="008128AC">
      <w:pPr>
        <w:pStyle w:val="Textkrper"/>
        <w:rPr>
          <w:i/>
          <w:sz w:val="18"/>
          <w:szCs w:val="18"/>
          <w:lang w:val="en-US"/>
        </w:rPr>
      </w:pPr>
      <w:r>
        <w:rPr>
          <w:i/>
          <w:sz w:val="18"/>
          <w:szCs w:val="18"/>
          <w:lang w:val="en-US"/>
        </w:rPr>
        <w:t>Text</w:t>
      </w:r>
      <w:r w:rsidR="002E7F87" w:rsidRPr="002E7F87">
        <w:rPr>
          <w:i/>
          <w:sz w:val="18"/>
          <w:szCs w:val="18"/>
          <w:lang w:val="en-US"/>
        </w:rPr>
        <w:t xml:space="preserve">: </w:t>
      </w:r>
      <w:proofErr w:type="spellStart"/>
      <w:r w:rsidR="002E7F87" w:rsidRPr="002E7F87">
        <w:rPr>
          <w:i/>
          <w:sz w:val="18"/>
          <w:szCs w:val="18"/>
        </w:rPr>
        <w:t>Aanmoen</w:t>
      </w:r>
      <w:proofErr w:type="spellEnd"/>
      <w:r w:rsidR="002E7F87" w:rsidRPr="002E7F87">
        <w:rPr>
          <w:i/>
          <w:sz w:val="18"/>
          <w:szCs w:val="18"/>
        </w:rPr>
        <w:t>, 2019</w:t>
      </w:r>
      <w:r w:rsidR="00473779">
        <w:rPr>
          <w:i/>
          <w:sz w:val="18"/>
          <w:szCs w:val="18"/>
        </w:rPr>
        <w:t>.</w:t>
      </w:r>
    </w:p>
    <w:p w14:paraId="45765A15" w14:textId="79F5AB56" w:rsidR="00FC5A99" w:rsidRDefault="00CE18DC" w:rsidP="008128AC">
      <w:pPr>
        <w:pStyle w:val="Textkrper"/>
        <w:rPr>
          <w:lang w:val="en-US"/>
        </w:rPr>
      </w:pPr>
      <w:r>
        <w:rPr>
          <w:lang w:val="en-US"/>
        </w:rPr>
        <w:br w:type="page"/>
      </w:r>
    </w:p>
    <w:p w14:paraId="27570A5A" w14:textId="6D6C7A7D" w:rsidR="00894907" w:rsidRDefault="00894907" w:rsidP="00250348">
      <w:pPr>
        <w:pStyle w:val="ZwischenberschriftFS"/>
        <w:rPr>
          <w:lang w:val="en-US"/>
        </w:rPr>
      </w:pPr>
      <w:proofErr w:type="spellStart"/>
      <w:r>
        <w:rPr>
          <w:lang w:val="en-US" w:eastAsia="de-DE"/>
        </w:rPr>
        <w:lastRenderedPageBreak/>
        <w:t>Teilaufgabe</w:t>
      </w:r>
      <w:proofErr w:type="spellEnd"/>
      <w:r>
        <w:rPr>
          <w:lang w:val="en-US" w:eastAsia="de-DE"/>
        </w:rPr>
        <w:t xml:space="preserve"> 4: Roleplay</w:t>
      </w:r>
      <w:r w:rsidR="009A10D1">
        <w:rPr>
          <w:lang w:val="en-US" w:eastAsia="de-DE"/>
        </w:rPr>
        <w:t>!</w:t>
      </w:r>
    </w:p>
    <w:p w14:paraId="77F31FA8" w14:textId="6EBAE0FA" w:rsidR="00894907" w:rsidRPr="008128AC" w:rsidRDefault="00894907" w:rsidP="00322375">
      <w:pPr>
        <w:pStyle w:val="AufzhlungszeichenEbene2"/>
        <w:numPr>
          <w:ilvl w:val="0"/>
          <w:numId w:val="9"/>
        </w:numPr>
        <w:rPr>
          <w:lang w:val="en-US"/>
        </w:rPr>
      </w:pPr>
      <w:r w:rsidRPr="008128AC">
        <w:rPr>
          <w:lang w:val="en-US"/>
        </w:rPr>
        <w:t>In a group of 2 to 3 students imagine a situation in which people who are used to different greeting conventions meet for the first time. Imagine a misunderstanding that could potentially happen. Also, imagine how the people involved could solve the situation. Develop a 2</w:t>
      </w:r>
      <w:r w:rsidR="00250348" w:rsidRPr="008128AC">
        <w:rPr>
          <w:lang w:val="en-US"/>
        </w:rPr>
        <w:t>–</w:t>
      </w:r>
      <w:r w:rsidRPr="008128AC">
        <w:rPr>
          <w:lang w:val="en-US"/>
        </w:rPr>
        <w:t>3-minute roleplay and present it to the class.</w:t>
      </w:r>
    </w:p>
    <w:p w14:paraId="0F6EC5A9" w14:textId="5D70209F" w:rsidR="00322375" w:rsidRPr="00322375" w:rsidRDefault="00322375" w:rsidP="00322375">
      <w:pPr>
        <w:pStyle w:val="AufzhlungszeichenEbene2"/>
        <w:numPr>
          <w:ilvl w:val="0"/>
          <w:numId w:val="9"/>
        </w:numPr>
        <w:rPr>
          <w:lang w:val="en-US"/>
        </w:rPr>
      </w:pPr>
      <w:r w:rsidRPr="008128AC">
        <w:rPr>
          <w:lang w:val="en-US"/>
        </w:rPr>
        <w:t>While observing the roleplays of other groups focus on the following aspects and give feedback:</w:t>
      </w:r>
    </w:p>
    <w:p w14:paraId="5065F6DE" w14:textId="0E7777FE" w:rsidR="00894907" w:rsidRDefault="00894907" w:rsidP="00A04EDC">
      <w:pPr>
        <w:pStyle w:val="AufzhlungszeichenEbene2"/>
        <w:numPr>
          <w:ilvl w:val="0"/>
          <w:numId w:val="8"/>
        </w:numPr>
        <w:rPr>
          <w:lang w:val="en-US"/>
        </w:rPr>
      </w:pPr>
      <w:r>
        <w:rPr>
          <w:lang w:val="en-US"/>
        </w:rPr>
        <w:t>I did (not) und</w:t>
      </w:r>
      <w:r w:rsidR="00A82D38">
        <w:rPr>
          <w:lang w:val="en-US"/>
        </w:rPr>
        <w:t>er</w:t>
      </w:r>
      <w:r>
        <w:rPr>
          <w:lang w:val="en-US"/>
        </w:rPr>
        <w:t>stand the cause of the misunderstanding because…</w:t>
      </w:r>
    </w:p>
    <w:p w14:paraId="72BC7631" w14:textId="77777777" w:rsidR="00894907" w:rsidRDefault="00894907" w:rsidP="00A04EDC">
      <w:pPr>
        <w:pStyle w:val="AufzhlungszeichenEbene2"/>
        <w:numPr>
          <w:ilvl w:val="0"/>
          <w:numId w:val="8"/>
        </w:numPr>
        <w:rPr>
          <w:lang w:val="en-US"/>
        </w:rPr>
      </w:pPr>
      <w:r>
        <w:rPr>
          <w:lang w:val="en-US"/>
        </w:rPr>
        <w:t>I agree / do not agree with the solution of the situation because…</w:t>
      </w:r>
    </w:p>
    <w:p w14:paraId="430F23F2" w14:textId="33BB763A" w:rsidR="00894907" w:rsidRDefault="00894907" w:rsidP="00A04EDC">
      <w:pPr>
        <w:pStyle w:val="AufzhlungszeichenEbene2"/>
        <w:numPr>
          <w:ilvl w:val="0"/>
          <w:numId w:val="8"/>
        </w:numPr>
        <w:rPr>
          <w:lang w:val="en-US"/>
        </w:rPr>
      </w:pPr>
      <w:r>
        <w:rPr>
          <w:lang w:val="en-US"/>
        </w:rPr>
        <w:t xml:space="preserve">I can think of this alternative solution </w:t>
      </w:r>
      <w:r w:rsidR="00A82D38">
        <w:rPr>
          <w:lang w:val="en-US"/>
        </w:rPr>
        <w:t>for</w:t>
      </w:r>
      <w:r>
        <w:rPr>
          <w:lang w:val="en-US"/>
        </w:rPr>
        <w:t xml:space="preserve"> such a situation: …</w:t>
      </w:r>
    </w:p>
    <w:p w14:paraId="32D8DCD3" w14:textId="6FEC80AD" w:rsidR="00A82D38" w:rsidRDefault="00A82D38" w:rsidP="00A04EDC">
      <w:pPr>
        <w:pStyle w:val="AufzhlungszeichenEbene2"/>
        <w:numPr>
          <w:ilvl w:val="0"/>
          <w:numId w:val="8"/>
        </w:numPr>
        <w:rPr>
          <w:lang w:val="en-US"/>
        </w:rPr>
      </w:pPr>
      <w:r>
        <w:rPr>
          <w:lang w:val="en-US"/>
        </w:rPr>
        <w:br w:type="page"/>
      </w:r>
    </w:p>
    <w:p w14:paraId="1F7A094F" w14:textId="6AD357E5" w:rsidR="009077EC" w:rsidRDefault="009077EC" w:rsidP="009077EC">
      <w:pPr>
        <w:pStyle w:val="berschrift1"/>
      </w:pPr>
      <w:r>
        <w:lastRenderedPageBreak/>
        <w:t xml:space="preserve">Didaktischer Kommentar </w:t>
      </w:r>
    </w:p>
    <w:p w14:paraId="27C3EB80" w14:textId="77777777" w:rsidR="009077EC" w:rsidRDefault="009077EC" w:rsidP="009077EC">
      <w:pPr>
        <w:pStyle w:val="ZwischenberschriftFS"/>
      </w:pPr>
      <w:bookmarkStart w:id="0" w:name="_Hlk93666266"/>
      <w:r>
        <w:t>Relevanz der Aufgabe</w:t>
      </w:r>
    </w:p>
    <w:p w14:paraId="0F717EA9" w14:textId="26E3BF55" w:rsidR="009077EC" w:rsidRPr="00E36F76" w:rsidRDefault="003B5D19" w:rsidP="00F21182">
      <w:pPr>
        <w:pStyle w:val="Textkrper"/>
      </w:pPr>
      <w:r>
        <w:t xml:space="preserve">In dieser Lernaufgabe befassen sich die Schülerinnen und Schüler mit unterschiedlichen Begrüßungskonventionen und deren zugrundeliegenden Werten und Gebräuchen. Dabei erörtern sie, wie diese kulturell geprägten Begrüßungskonventionen zu Missverständnissen führen können und welche Rolle Kommunikation und Empathie </w:t>
      </w:r>
      <w:r w:rsidR="00250348">
        <w:t>bei der</w:t>
      </w:r>
      <w:r>
        <w:t xml:space="preserve"> Vermeidung von Missverständnissen </w:t>
      </w:r>
      <w:r w:rsidR="00250348">
        <w:t>spielen</w:t>
      </w:r>
      <w:r>
        <w:t>. Durch Reflexion dieser Aspekte und unter Rückgriff auf ihre bereits vorhandenen sprachlichen und kulturellen Kompetenzen entwickeln die Schülerinnen und Schüler</w:t>
      </w:r>
      <w:r w:rsidR="00E67CAA">
        <w:t xml:space="preserve"> </w:t>
      </w:r>
      <w:r>
        <w:t>ihre kulturelle Handlungsfähigkeit weiter.</w:t>
      </w:r>
    </w:p>
    <w:p w14:paraId="53A0DC20" w14:textId="4D7FB18E" w:rsidR="009077EC" w:rsidRDefault="009077EC" w:rsidP="00D73FC0">
      <w:pPr>
        <w:pStyle w:val="ZwischenberschriftFS"/>
        <w:tabs>
          <w:tab w:val="right" w:pos="9070"/>
        </w:tabs>
      </w:pPr>
      <w:r>
        <w:t xml:space="preserve">Ziel der Aufgabe </w:t>
      </w:r>
      <w:r w:rsidR="00D73FC0">
        <w:tab/>
      </w:r>
    </w:p>
    <w:p w14:paraId="7F9E84A8" w14:textId="2A45BC1B" w:rsidR="003B5D19" w:rsidRDefault="003B5D19" w:rsidP="00CE0739">
      <w:pPr>
        <w:pStyle w:val="Textkrper"/>
      </w:pPr>
      <w:r>
        <w:t>Die Schülerinnen und Schüler</w:t>
      </w:r>
      <w:r w:rsidR="00E67CAA">
        <w:t xml:space="preserve"> </w:t>
      </w:r>
      <w:r>
        <w:t>entwickeln ein Rollenspiel zu einer Begrüßungssituation, in der aus kulturellen Gründen ein Missverständnis entsteht. Dabei entwickeln sie verschiedene Handlungsoptionen zur Lösung der Situation und reflektieren diese.</w:t>
      </w:r>
    </w:p>
    <w:p w14:paraId="6EF4DB9D" w14:textId="735F8DE0" w:rsidR="009077EC" w:rsidRDefault="009077EC" w:rsidP="009077EC">
      <w:pPr>
        <w:pStyle w:val="ZwischenberschriftFS"/>
      </w:pPr>
      <w:r>
        <w:t>Erforderliche Vorkenntnisse</w:t>
      </w:r>
    </w:p>
    <w:p w14:paraId="5A043FD7" w14:textId="77777777" w:rsidR="003B5D19" w:rsidRDefault="003B5D19" w:rsidP="003B5D19">
      <w:pPr>
        <w:pStyle w:val="Textkrper"/>
      </w:pPr>
      <w:r>
        <w:t>Die Schülerinnen und Schüler können…</w:t>
      </w:r>
    </w:p>
    <w:p w14:paraId="7011FC36" w14:textId="2C7D8527" w:rsidR="003B5D19" w:rsidRDefault="003B5D19" w:rsidP="006A74DE">
      <w:pPr>
        <w:pStyle w:val="AufzhlungszeichenEbene1"/>
        <w:rPr>
          <w:rFonts w:eastAsiaTheme="minorHAnsi"/>
        </w:rPr>
      </w:pPr>
      <w:r>
        <w:t>die eigenen Gefühle und</w:t>
      </w:r>
      <w:r w:rsidR="00E67CAA">
        <w:t xml:space="preserve"> ihre</w:t>
      </w:r>
      <w:r>
        <w:t xml:space="preserve"> Sichtweise versprachlichen</w:t>
      </w:r>
      <w:r w:rsidR="00250348">
        <w:t>;</w:t>
      </w:r>
    </w:p>
    <w:p w14:paraId="7D058D0A" w14:textId="794632AD" w:rsidR="003B5D19" w:rsidRDefault="003B5D19" w:rsidP="006A74DE">
      <w:pPr>
        <w:pStyle w:val="AufzhlungszeichenEbene1"/>
      </w:pPr>
      <w:r>
        <w:t>sich in andere Personen hineinversetzen</w:t>
      </w:r>
      <w:r w:rsidR="00250348">
        <w:t>;</w:t>
      </w:r>
    </w:p>
    <w:p w14:paraId="5900A85A" w14:textId="77777777" w:rsidR="003B5D19" w:rsidRDefault="003B5D19" w:rsidP="006A74DE">
      <w:pPr>
        <w:pStyle w:val="AufzhlungszeichenEbene1"/>
      </w:pPr>
      <w:r>
        <w:t>Informationen aus Texten entnehmen.</w:t>
      </w:r>
    </w:p>
    <w:p w14:paraId="2C81F1D7" w14:textId="2928DB68" w:rsidR="009077EC" w:rsidRDefault="009077EC" w:rsidP="009077EC">
      <w:pPr>
        <w:pStyle w:val="ZwischenberschriftFS"/>
      </w:pPr>
      <w:r>
        <w:t>Hinweise zur Durchführung und Differenzierungsmöglichkeiten</w:t>
      </w:r>
    </w:p>
    <w:p w14:paraId="1A2CD70C" w14:textId="77777777" w:rsidR="00273AC7" w:rsidRPr="00361DBB" w:rsidRDefault="00273AC7" w:rsidP="00361DBB">
      <w:pPr>
        <w:pStyle w:val="Zwischenberschrift"/>
        <w:rPr>
          <w:b w:val="0"/>
        </w:rPr>
      </w:pPr>
      <w:r w:rsidRPr="00361DBB">
        <w:rPr>
          <w:b w:val="0"/>
        </w:rPr>
        <w:t>Teilaufgabe 1:</w:t>
      </w:r>
    </w:p>
    <w:p w14:paraId="4E8E0F0F" w14:textId="4B01ABE9" w:rsidR="003B5D19" w:rsidRDefault="003B5D19" w:rsidP="00CE0739">
      <w:pPr>
        <w:pStyle w:val="Textkrper"/>
      </w:pPr>
      <w:r>
        <w:t>Zum Einstieg werden Bilder gezeigt (</w:t>
      </w:r>
      <w:r w:rsidRPr="00CE0739">
        <w:t>M1</w:t>
      </w:r>
      <w:r>
        <w:t>), welche die Vielfalt an Begrüßungskonventionen in der Welt illustrieren. Die Bilder können als Collage oder als Einzelbilder nacheinander im Plenum</w:t>
      </w:r>
      <w:r w:rsidR="00346C2C">
        <w:t xml:space="preserve"> gezeigt und besprochen</w:t>
      </w:r>
      <w:r>
        <w:t xml:space="preserve"> werden.</w:t>
      </w:r>
    </w:p>
    <w:p w14:paraId="487BA8F7" w14:textId="77777777" w:rsidR="00361DBB" w:rsidRPr="00361DBB" w:rsidRDefault="00361DBB" w:rsidP="00361DBB">
      <w:pPr>
        <w:pStyle w:val="Zwischenberschrift"/>
        <w:rPr>
          <w:b w:val="0"/>
        </w:rPr>
      </w:pPr>
      <w:r w:rsidRPr="00361DBB">
        <w:rPr>
          <w:b w:val="0"/>
        </w:rPr>
        <w:t>Teilaufgabe 2:</w:t>
      </w:r>
    </w:p>
    <w:p w14:paraId="3AE48F10" w14:textId="6BA23297" w:rsidR="003B5D19" w:rsidRDefault="003B5D19" w:rsidP="00CE0739">
      <w:pPr>
        <w:pStyle w:val="Textkrper"/>
      </w:pPr>
      <w:r>
        <w:t xml:space="preserve">Anstelle des Materials </w:t>
      </w:r>
      <w:r w:rsidRPr="00CE0739">
        <w:t>M2</w:t>
      </w:r>
      <w:r>
        <w:t xml:space="preserve"> kann eine Internetrecherche zu den verschiedenen Erklärungen bzw. Ursprüngen der Begrüßungsformeln als Arbeitsauftr</w:t>
      </w:r>
      <w:r w:rsidR="00A10287">
        <w:t>ag</w:t>
      </w:r>
      <w:r>
        <w:t xml:space="preserve"> erfolgen. Selbiges kann auch ergänzend zu </w:t>
      </w:r>
      <w:r w:rsidRPr="00CE0739">
        <w:t>M2</w:t>
      </w:r>
      <w:r>
        <w:t xml:space="preserve"> durchgeführt werden, um weitere Begrüßungsarten zu behandeln oder </w:t>
      </w:r>
      <w:r w:rsidR="00346C2C">
        <w:t xml:space="preserve">um </w:t>
      </w:r>
      <w:r>
        <w:t xml:space="preserve">als Differenzierung für leistungsstärkere Schülerinnen und Schüler </w:t>
      </w:r>
      <w:r w:rsidR="00127596">
        <w:t xml:space="preserve">zu </w:t>
      </w:r>
      <w:r>
        <w:t>dienen.</w:t>
      </w:r>
    </w:p>
    <w:p w14:paraId="66B57D43" w14:textId="77777777" w:rsidR="00361DBB" w:rsidRPr="00361DBB" w:rsidRDefault="00361DBB" w:rsidP="00361DBB">
      <w:pPr>
        <w:pStyle w:val="Zwischenberschrift"/>
        <w:rPr>
          <w:b w:val="0"/>
        </w:rPr>
      </w:pPr>
      <w:r w:rsidRPr="00361DBB">
        <w:rPr>
          <w:b w:val="0"/>
        </w:rPr>
        <w:t>Teilaufgabe 3:</w:t>
      </w:r>
    </w:p>
    <w:p w14:paraId="6D511FC4" w14:textId="71DA81E1" w:rsidR="003B5D19" w:rsidRDefault="003B5D19" w:rsidP="00CE0739">
      <w:pPr>
        <w:pStyle w:val="Textkrper"/>
      </w:pPr>
      <w:r>
        <w:t>Zur Fokussierung auf den inhaltlichen Schwerpunkt der Lernaufgabe wird im folgenden Teilschritt eine tatsächliche Begegnungssituation mit einem kulturellen Missverständnis aus dem Jahre 2019 behandelt. Die mediale Berichterstattung (</w:t>
      </w:r>
      <w:r w:rsidRPr="00CE0739">
        <w:t>M3</w:t>
      </w:r>
      <w:r>
        <w:t xml:space="preserve">) verdeutlicht die Herausforderung im Umgang mit kulturell geprägten Missverständnissen und unterschiedlichen Sichtweisen. Die abschließende Diskussionsfrage zu dem Text kann in unterschiedlichen </w:t>
      </w:r>
      <w:r>
        <w:lastRenderedPageBreak/>
        <w:t>Unterrichtsmethoden umgesetzt werden (z.</w:t>
      </w:r>
      <w:r w:rsidR="00CE0739">
        <w:t> </w:t>
      </w:r>
      <w:r>
        <w:t>B. Diskussion im Plenum oder Kleingruppen, Think-Pair-Share, Positionslinie).</w:t>
      </w:r>
    </w:p>
    <w:p w14:paraId="7A1A456A" w14:textId="77777777" w:rsidR="00361DBB" w:rsidRPr="00361DBB" w:rsidRDefault="00361DBB" w:rsidP="00361DBB">
      <w:pPr>
        <w:pStyle w:val="Zwischenberschrift"/>
        <w:rPr>
          <w:b w:val="0"/>
        </w:rPr>
      </w:pPr>
      <w:r w:rsidRPr="00361DBB">
        <w:rPr>
          <w:b w:val="0"/>
        </w:rPr>
        <w:t>Teilaufgabe 4:</w:t>
      </w:r>
    </w:p>
    <w:p w14:paraId="1D4360B3" w14:textId="44DCC217" w:rsidR="003B5D19" w:rsidRDefault="003B5D19" w:rsidP="00CE0739">
      <w:pPr>
        <w:pStyle w:val="Textkrper"/>
      </w:pPr>
      <w:r>
        <w:t>Die entwickelten Rollenspiele werden im Plenum reflektiert und besprochen.</w:t>
      </w:r>
      <w:r w:rsidR="00361DBB">
        <w:t xml:space="preserve"> </w:t>
      </w:r>
      <w:r>
        <w:t>Abschließend wird eine Diskussion angeregt, die eine Übertragung der Erkenntnisse der Unterrichtseinheit (Verständnisprobleme erläutern, Empathie aufbringen, Nachfragen stellen etc.) auf andere Lebensbereiche ermöglicht.</w:t>
      </w:r>
    </w:p>
    <w:p w14:paraId="25E4AE02" w14:textId="7CDBDA58" w:rsidR="009077EC" w:rsidRDefault="009077EC" w:rsidP="009077EC">
      <w:pPr>
        <w:pStyle w:val="ZwischenberschriftFS"/>
      </w:pPr>
      <w:r>
        <w:t xml:space="preserve">Lösungen </w:t>
      </w:r>
    </w:p>
    <w:p w14:paraId="30D5F2B9" w14:textId="689965BA" w:rsidR="00250348" w:rsidRPr="001E61F7" w:rsidRDefault="003B5D19" w:rsidP="001E61F7">
      <w:pPr>
        <w:pStyle w:val="Zwischenberschrift"/>
        <w:rPr>
          <w:b w:val="0"/>
        </w:rPr>
      </w:pPr>
      <w:r w:rsidRPr="001E61F7">
        <w:rPr>
          <w:b w:val="0"/>
        </w:rPr>
        <w:t xml:space="preserve">mögliche Lösung zu </w:t>
      </w:r>
      <w:r w:rsidR="00D71688" w:rsidRPr="001E61F7">
        <w:rPr>
          <w:b w:val="0"/>
        </w:rPr>
        <w:t>Teilaufgabe 3b)</w:t>
      </w:r>
      <w:r w:rsidRPr="001E61F7">
        <w:rPr>
          <w:b w:val="0"/>
        </w:rPr>
        <w:t>:</w:t>
      </w:r>
    </w:p>
    <w:p w14:paraId="357AD00A" w14:textId="3FA2E860" w:rsidR="00D71688" w:rsidRPr="001E61F7" w:rsidRDefault="00D71688" w:rsidP="001E61F7">
      <w:pPr>
        <w:pStyle w:val="Textkrper"/>
        <w:rPr>
          <w:b/>
          <w:lang w:val="en-US"/>
        </w:rPr>
      </w:pPr>
      <w:r w:rsidRPr="001E61F7">
        <w:rPr>
          <w:b/>
          <w:lang w:val="en-US"/>
        </w:rPr>
        <w:t xml:space="preserve">“Norwegian Mosque </w:t>
      </w:r>
      <w:proofErr w:type="spellStart"/>
      <w:r w:rsidRPr="001E61F7">
        <w:rPr>
          <w:b/>
          <w:lang w:val="en-US"/>
        </w:rPr>
        <w:t>Apologises</w:t>
      </w:r>
      <w:proofErr w:type="spellEnd"/>
      <w:r w:rsidRPr="001E61F7">
        <w:rPr>
          <w:b/>
          <w:lang w:val="en-US"/>
        </w:rPr>
        <w:t xml:space="preserve"> to Crown Prince after Women Refused Handshake”</w:t>
      </w:r>
    </w:p>
    <w:p w14:paraId="00143CEB" w14:textId="77777777" w:rsidR="00250348" w:rsidRPr="001E61F7" w:rsidRDefault="00250348" w:rsidP="001E61F7">
      <w:pPr>
        <w:pStyle w:val="Textkrper"/>
        <w:rPr>
          <w:rFonts w:eastAsiaTheme="minorHAnsi" w:cs="Arial"/>
          <w:lang w:val="en-US"/>
        </w:rPr>
      </w:pPr>
      <w:r w:rsidRPr="001E61F7">
        <w:rPr>
          <w:rFonts w:cs="Arial"/>
          <w:lang w:val="en-US"/>
        </w:rPr>
        <w:t xml:space="preserve">His Royal Highness Crown Prince Haakon visited the Al-Noor Islamic Centre last week to show support after the 10 August shooting attack on the mosque. Many </w:t>
      </w:r>
      <w:r w:rsidRPr="001E61F7">
        <w:rPr>
          <w:rFonts w:cs="Arial"/>
          <w:highlight w:val="yellow"/>
          <w:lang w:val="en-US"/>
        </w:rPr>
        <w:t>people noticed that three women did not accept the Crown Prince’s outstretched hand</w:t>
      </w:r>
      <w:r w:rsidRPr="001E61F7">
        <w:rPr>
          <w:rFonts w:cs="Arial"/>
          <w:lang w:val="en-US"/>
        </w:rPr>
        <w:t xml:space="preserve"> as he attempted to greet them. […]</w:t>
      </w:r>
    </w:p>
    <w:p w14:paraId="2371A983" w14:textId="77777777" w:rsidR="00250348" w:rsidRPr="001E61F7" w:rsidRDefault="00250348" w:rsidP="001E61F7">
      <w:pPr>
        <w:pStyle w:val="Textkrper"/>
        <w:rPr>
          <w:rFonts w:cs="Arial"/>
          <w:lang w:val="en-US"/>
        </w:rPr>
      </w:pPr>
      <w:proofErr w:type="spellStart"/>
      <w:r w:rsidRPr="001E61F7">
        <w:rPr>
          <w:rFonts w:cs="Arial"/>
          <w:lang w:val="en-US"/>
        </w:rPr>
        <w:t>Waheed</w:t>
      </w:r>
      <w:proofErr w:type="spellEnd"/>
      <w:r w:rsidRPr="001E61F7">
        <w:rPr>
          <w:rFonts w:cs="Arial"/>
          <w:lang w:val="en-US"/>
        </w:rPr>
        <w:t xml:space="preserve"> Ahmed, information officer at the </w:t>
      </w:r>
      <w:r w:rsidRPr="001E61F7">
        <w:rPr>
          <w:rFonts w:cs="Arial"/>
          <w:highlight w:val="yellow"/>
          <w:lang w:val="en-US"/>
        </w:rPr>
        <w:t>Al-Noor mosque</w:t>
      </w:r>
      <w:r w:rsidRPr="001E61F7">
        <w:rPr>
          <w:rFonts w:cs="Arial"/>
          <w:lang w:val="en-US"/>
        </w:rPr>
        <w:t xml:space="preserve">, told NRK, the Norwegian public broadcasting service, that they </w:t>
      </w:r>
      <w:r w:rsidRPr="001E61F7">
        <w:rPr>
          <w:rFonts w:cs="Arial"/>
          <w:highlight w:val="yellow"/>
          <w:lang w:val="en-US"/>
        </w:rPr>
        <w:t>were unaware that the women did not want to shake the hand</w:t>
      </w:r>
      <w:r w:rsidRPr="001E61F7">
        <w:rPr>
          <w:rFonts w:cs="Arial"/>
          <w:lang w:val="en-US"/>
        </w:rPr>
        <w:t xml:space="preserve"> of the Crown Prince. He has now issued an official apology to the Norwegian Crown Prince. He wrote to Norwegian state tv NRK: “We did not want the Crown Prince to end up in that situation, but </w:t>
      </w:r>
      <w:r w:rsidRPr="001E61F7">
        <w:rPr>
          <w:rFonts w:cs="Arial"/>
          <w:highlight w:val="yellow"/>
          <w:lang w:val="en-US"/>
        </w:rPr>
        <w:t>we did not know that the three women would not handshake</w:t>
      </w:r>
      <w:r w:rsidRPr="001E61F7">
        <w:rPr>
          <w:rFonts w:cs="Arial"/>
          <w:lang w:val="en-US"/>
        </w:rPr>
        <w:t xml:space="preserve">. We, therefore, </w:t>
      </w:r>
      <w:proofErr w:type="spellStart"/>
      <w:r w:rsidRPr="001E61F7">
        <w:rPr>
          <w:rFonts w:cs="Arial"/>
          <w:lang w:val="en-US"/>
        </w:rPr>
        <w:t>apologise</w:t>
      </w:r>
      <w:proofErr w:type="spellEnd"/>
      <w:r w:rsidRPr="001E61F7">
        <w:rPr>
          <w:rFonts w:cs="Arial"/>
          <w:lang w:val="en-US"/>
        </w:rPr>
        <w:t xml:space="preserve"> to the Crown Prince that this happened.”</w:t>
      </w:r>
    </w:p>
    <w:p w14:paraId="27EFA7D3" w14:textId="77777777" w:rsidR="00D71688" w:rsidRPr="001E61F7" w:rsidRDefault="00250348" w:rsidP="001E61F7">
      <w:pPr>
        <w:pStyle w:val="Textkrper"/>
        <w:rPr>
          <w:rFonts w:cs="Arial"/>
          <w:lang w:val="en-US"/>
        </w:rPr>
      </w:pPr>
      <w:proofErr w:type="spellStart"/>
      <w:r w:rsidRPr="001E61F7">
        <w:rPr>
          <w:rFonts w:cs="Arial"/>
          <w:lang w:val="en-US"/>
        </w:rPr>
        <w:t>Waheed</w:t>
      </w:r>
      <w:proofErr w:type="spellEnd"/>
      <w:r w:rsidRPr="001E61F7">
        <w:rPr>
          <w:rFonts w:cs="Arial"/>
          <w:lang w:val="en-US"/>
        </w:rPr>
        <w:t xml:space="preserve"> Ahmed […] also says that the management of the mosque visit was discussed in a meeting with the staff of the Royal Court the day before the visit, and then, they went through possible scenarios.</w:t>
      </w:r>
    </w:p>
    <w:p w14:paraId="5B92A8CD" w14:textId="5B1DF93E" w:rsidR="00D71688" w:rsidRPr="001E61F7" w:rsidRDefault="00D71688" w:rsidP="001E61F7">
      <w:pPr>
        <w:pStyle w:val="Textkrper"/>
        <w:rPr>
          <w:rFonts w:cs="Arial"/>
          <w:lang w:val="en-US"/>
        </w:rPr>
      </w:pPr>
      <w:proofErr w:type="spellStart"/>
      <w:r w:rsidRPr="001E61F7">
        <w:rPr>
          <w:rFonts w:cs="Arial"/>
          <w:lang w:val="en-US"/>
        </w:rPr>
        <w:t>Mr</w:t>
      </w:r>
      <w:proofErr w:type="spellEnd"/>
      <w:r w:rsidRPr="001E61F7">
        <w:rPr>
          <w:rFonts w:cs="Arial"/>
          <w:lang w:val="en-US"/>
        </w:rPr>
        <w:t xml:space="preserve"> Ahmed said:</w:t>
      </w:r>
      <w:r w:rsidRPr="001E61F7">
        <w:rPr>
          <w:rStyle w:val="Hervorhebung"/>
          <w:rFonts w:cs="Arial"/>
          <w:lang w:val="en-US"/>
        </w:rPr>
        <w:t xml:space="preserve"> “</w:t>
      </w:r>
      <w:r w:rsidRPr="001E61F7">
        <w:rPr>
          <w:rStyle w:val="Hervorhebung"/>
          <w:rFonts w:cs="Arial"/>
          <w:highlight w:val="yellow"/>
          <w:lang w:val="en-US"/>
        </w:rPr>
        <w:t>Hand greetings were not in our minds and therefore did not become a topic that was raised.</w:t>
      </w:r>
      <w:r w:rsidRPr="001E61F7">
        <w:rPr>
          <w:rStyle w:val="Hervorhebung"/>
          <w:rFonts w:cs="Arial"/>
          <w:lang w:val="en-US"/>
        </w:rPr>
        <w:t xml:space="preserve"> Had we known in advance that the women would not handshake, we would have informed the Crown Prince about it, but </w:t>
      </w:r>
      <w:r w:rsidRPr="001E61F7">
        <w:rPr>
          <w:rStyle w:val="Hervorhebung"/>
          <w:rFonts w:cs="Arial"/>
          <w:highlight w:val="yellow"/>
          <w:lang w:val="en-US"/>
        </w:rPr>
        <w:t>it was completely unknown to us that they would not</w:t>
      </w:r>
      <w:r w:rsidRPr="001E61F7">
        <w:rPr>
          <w:rStyle w:val="Hervorhebung"/>
          <w:rFonts w:cs="Arial"/>
          <w:lang w:val="en-US"/>
        </w:rPr>
        <w:t>.”</w:t>
      </w:r>
    </w:p>
    <w:p w14:paraId="2462B570" w14:textId="77777777" w:rsidR="00D71688" w:rsidRPr="001E61F7" w:rsidRDefault="00D71688" w:rsidP="001E61F7">
      <w:pPr>
        <w:pStyle w:val="Textkrper"/>
        <w:rPr>
          <w:rFonts w:cs="Arial"/>
          <w:lang w:val="en-US"/>
        </w:rPr>
      </w:pPr>
      <w:r w:rsidRPr="001E61F7">
        <w:rPr>
          <w:rFonts w:cs="Arial"/>
          <w:highlight w:val="yellow"/>
          <w:lang w:val="en-US"/>
        </w:rPr>
        <w:t>In Islamic culture, women do not shake the hands of men for religious reasons</w:t>
      </w:r>
      <w:r w:rsidRPr="001E61F7">
        <w:rPr>
          <w:rFonts w:cs="Arial"/>
          <w:lang w:val="en-US"/>
        </w:rPr>
        <w:t xml:space="preserve">. Instead, </w:t>
      </w:r>
      <w:r w:rsidRPr="001E61F7">
        <w:rPr>
          <w:rFonts w:cs="Arial"/>
          <w:highlight w:val="yellow"/>
          <w:lang w:val="en-US"/>
        </w:rPr>
        <w:t>they opt to place their hands over their hearts</w:t>
      </w:r>
      <w:r w:rsidRPr="001E61F7">
        <w:rPr>
          <w:rFonts w:cs="Arial"/>
          <w:lang w:val="en-US"/>
        </w:rPr>
        <w:t xml:space="preserve"> as a form of greeting.</w:t>
      </w:r>
    </w:p>
    <w:p w14:paraId="79D751EA" w14:textId="12A24406" w:rsidR="00D71688" w:rsidRPr="001E61F7" w:rsidRDefault="00D71688" w:rsidP="001E61F7">
      <w:pPr>
        <w:pStyle w:val="Textkrper"/>
        <w:rPr>
          <w:rFonts w:cs="Arial"/>
          <w:lang w:val="en-US"/>
        </w:rPr>
      </w:pPr>
      <w:r w:rsidRPr="001E61F7">
        <w:rPr>
          <w:rFonts w:cs="Arial"/>
          <w:lang w:val="en-US"/>
        </w:rPr>
        <w:t xml:space="preserve">However, </w:t>
      </w:r>
      <w:r w:rsidRPr="001E61F7">
        <w:rPr>
          <w:rFonts w:cs="Arial"/>
          <w:highlight w:val="yellow"/>
          <w:lang w:val="en-US"/>
        </w:rPr>
        <w:t>many Norwegians and those in the Muslim community have described the act as disrespectful</w:t>
      </w:r>
      <w:r w:rsidRPr="001E61F7">
        <w:rPr>
          <w:rFonts w:cs="Arial"/>
          <w:lang w:val="en-US"/>
        </w:rPr>
        <w:t>. The Royal Court commented on the case Monday evening, and they published through NRK the following statement:</w:t>
      </w:r>
    </w:p>
    <w:p w14:paraId="17DC1833" w14:textId="2FF2032A" w:rsidR="003B5D19" w:rsidRPr="001E61F7" w:rsidRDefault="00D71688" w:rsidP="001E61F7">
      <w:pPr>
        <w:pStyle w:val="Textkrper"/>
        <w:rPr>
          <w:rStyle w:val="Hervorhebung"/>
          <w:rFonts w:cs="Arial"/>
          <w:i w:val="0"/>
          <w:lang w:val="en-US"/>
        </w:rPr>
      </w:pPr>
      <w:r w:rsidRPr="001E61F7">
        <w:rPr>
          <w:rStyle w:val="Hervorhebung"/>
          <w:rFonts w:cs="Arial"/>
          <w:i w:val="0"/>
          <w:lang w:val="en-US"/>
        </w:rPr>
        <w:t>“The Crown Prince experienced the visit to the Al-Noor mosque after the terror attack as strong, and that the meeting with all the participants was warm and respectful. Together with the representatives of the Islamic Council of Norway and the Al-Noor mosque, they talked about how we can together build a society where everyone can feel safe and free”.</w:t>
      </w:r>
    </w:p>
    <w:p w14:paraId="7D768284" w14:textId="298A626C" w:rsidR="00D71688" w:rsidRPr="001E61F7" w:rsidRDefault="001E61F7" w:rsidP="00D71688">
      <w:pPr>
        <w:pStyle w:val="Zwischenberschrift"/>
        <w:rPr>
          <w:b w:val="0"/>
        </w:rPr>
      </w:pPr>
      <w:r w:rsidRPr="001E61F7">
        <w:rPr>
          <w:b w:val="0"/>
        </w:rPr>
        <w:t>Teilaufgaben</w:t>
      </w:r>
      <w:r w:rsidR="00AD39AD">
        <w:rPr>
          <w:b w:val="0"/>
        </w:rPr>
        <w:t xml:space="preserve"> 1, 2, 3a, 3c, 4</w:t>
      </w:r>
      <w:r w:rsidRPr="001E61F7">
        <w:rPr>
          <w:b w:val="0"/>
        </w:rPr>
        <w:t>:</w:t>
      </w:r>
    </w:p>
    <w:p w14:paraId="17B28E97" w14:textId="209DFCF7" w:rsidR="00D71688" w:rsidRPr="00D71688" w:rsidRDefault="00D71688" w:rsidP="00D71688">
      <w:pPr>
        <w:pStyle w:val="Textkrper"/>
      </w:pPr>
      <w:r w:rsidRPr="00D71688">
        <w:t>Die Schülerinnen und Schüler e</w:t>
      </w:r>
      <w:r>
        <w:t>ntwickeln individuelle Lösungen.</w:t>
      </w:r>
    </w:p>
    <w:p w14:paraId="67C11CE6" w14:textId="2C4BA6E4" w:rsidR="0075250D" w:rsidRPr="00D71688" w:rsidRDefault="0075250D">
      <w:pPr>
        <w:jc w:val="left"/>
      </w:pPr>
      <w:r w:rsidRPr="00D71688">
        <w:br w:type="page"/>
      </w:r>
    </w:p>
    <w:bookmarkEnd w:id="0"/>
    <w:p w14:paraId="157C11A0" w14:textId="77777777" w:rsidR="009077EC" w:rsidRDefault="009077EC" w:rsidP="009077EC">
      <w:pPr>
        <w:pStyle w:val="berschrift1"/>
      </w:pPr>
      <w:r>
        <w:lastRenderedPageBreak/>
        <w:t>Hinweise zum Feedback / Diagnose</w:t>
      </w:r>
    </w:p>
    <w:p w14:paraId="7BB466C6" w14:textId="68455022" w:rsidR="003B5D19" w:rsidRDefault="003B5D19" w:rsidP="003B5D19">
      <w:r>
        <w:t xml:space="preserve">Die abschließende </w:t>
      </w:r>
      <w:r w:rsidR="00D71688" w:rsidRPr="00D71688">
        <w:t>Peer-Evaluation</w:t>
      </w:r>
      <w:r>
        <w:t xml:space="preserve"> im Plenum dient dazu, das eigene Handeln und die eigene Sichtweise im Hinblick auf die unterschiedlich kulturell geprägten Perspektiven zu reflektieren.</w:t>
      </w:r>
    </w:p>
    <w:p w14:paraId="24C9580B" w14:textId="77777777" w:rsidR="009077EC" w:rsidRDefault="009077EC" w:rsidP="009077EC">
      <w:pPr>
        <w:pStyle w:val="berschrift1"/>
      </w:pPr>
      <w:bookmarkStart w:id="1" w:name="_Hlk93666310"/>
      <w:r>
        <w:t>Quellen</w:t>
      </w:r>
      <w:r w:rsidR="0075250D">
        <w:t>angaben</w:t>
      </w:r>
    </w:p>
    <w:bookmarkEnd w:id="1"/>
    <w:p w14:paraId="4DEBC2E1" w14:textId="77777777" w:rsidR="000D62AE" w:rsidRDefault="000D62AE" w:rsidP="00DE587C">
      <w:pPr>
        <w:pStyle w:val="AufzhlungszeichenEbene1"/>
        <w:jc w:val="left"/>
      </w:pPr>
      <w:r>
        <w:t>Material 1:</w:t>
      </w:r>
    </w:p>
    <w:p w14:paraId="291666B6" w14:textId="64FCB655" w:rsidR="00584DAF" w:rsidRPr="000D62AE" w:rsidRDefault="00182E8B" w:rsidP="000D62AE">
      <w:pPr>
        <w:pStyle w:val="AufzhlungszeichenEbene2"/>
      </w:pPr>
      <w:r w:rsidRPr="000D62AE">
        <w:t xml:space="preserve">Abbildung 1: </w:t>
      </w:r>
      <w:r w:rsidR="00473779" w:rsidRPr="000D62AE">
        <w:t xml:space="preserve">Copyright Grafik: </w:t>
      </w:r>
      <w:proofErr w:type="spellStart"/>
      <w:r w:rsidR="00584DAF" w:rsidRPr="000D62AE">
        <w:t>ctvgs</w:t>
      </w:r>
      <w:proofErr w:type="spellEnd"/>
      <w:r w:rsidR="00584DAF" w:rsidRPr="000D62AE">
        <w:t xml:space="preserve">. (2015, 31. Januar). </w:t>
      </w:r>
      <w:r w:rsidR="00584DAF" w:rsidRPr="000D62AE">
        <w:rPr>
          <w:i/>
        </w:rPr>
        <w:t>Niederländisch Tanzen Spaß</w:t>
      </w:r>
      <w:r w:rsidR="00584DAF" w:rsidRPr="000D62AE">
        <w:t xml:space="preserve">. </w:t>
      </w:r>
      <w:r w:rsidR="00276BCC" w:rsidRPr="000D62AE">
        <w:br/>
      </w:r>
      <w:r w:rsidR="00584DAF" w:rsidRPr="000D62AE">
        <w:t xml:space="preserve">Pixabay. </w:t>
      </w:r>
      <w:hyperlink r:id="rId17" w:history="1">
        <w:r w:rsidR="00276BCC" w:rsidRPr="000D62AE">
          <w:rPr>
            <w:rStyle w:val="Hyperlink"/>
          </w:rPr>
          <w:t>https://pixabay.com/de/photos/niederl%C3%A4ndisch-tanzen-spa%C3%9F-615628/</w:t>
        </w:r>
      </w:hyperlink>
      <w:r w:rsidR="00584DAF" w:rsidRPr="000D62AE">
        <w:t xml:space="preserve"> </w:t>
      </w:r>
    </w:p>
    <w:p w14:paraId="3DA46965" w14:textId="57F8E2CF" w:rsidR="003B5D19" w:rsidRPr="000D62AE" w:rsidRDefault="00C95D50" w:rsidP="000D62AE">
      <w:pPr>
        <w:pStyle w:val="AufzhlungszeichenEbene2"/>
      </w:pPr>
      <w:r w:rsidRPr="000D62AE">
        <w:t xml:space="preserve">Abbildung </w:t>
      </w:r>
      <w:r w:rsidR="00182E8B" w:rsidRPr="000D62AE">
        <w:t>2</w:t>
      </w:r>
      <w:r w:rsidRPr="000D62AE">
        <w:t xml:space="preserve">: </w:t>
      </w:r>
      <w:r w:rsidR="00473779" w:rsidRPr="000D62AE">
        <w:t xml:space="preserve">Copyright Grafik: </w:t>
      </w:r>
      <w:proofErr w:type="spellStart"/>
      <w:r w:rsidR="003B5D19" w:rsidRPr="000D62AE">
        <w:t>Zaal</w:t>
      </w:r>
      <w:proofErr w:type="spellEnd"/>
      <w:r w:rsidR="003B5D19" w:rsidRPr="000D62AE">
        <w:t xml:space="preserve">, R. (2017, 4. August). </w:t>
      </w:r>
      <w:r w:rsidR="007D1EDE" w:rsidRPr="000D62AE">
        <w:rPr>
          <w:i/>
        </w:rPr>
        <w:t>Gruppe von Menschen, die Foto machen</w:t>
      </w:r>
      <w:r w:rsidR="007D1EDE" w:rsidRPr="000D62AE">
        <w:t xml:space="preserve">. </w:t>
      </w:r>
      <w:proofErr w:type="spellStart"/>
      <w:r w:rsidR="003B5D19" w:rsidRPr="000D62AE">
        <w:t>Pexels</w:t>
      </w:r>
      <w:proofErr w:type="spellEnd"/>
      <w:r w:rsidR="003B5D19" w:rsidRPr="000D62AE">
        <w:t xml:space="preserve">. </w:t>
      </w:r>
      <w:hyperlink r:id="rId18" w:history="1">
        <w:r w:rsidR="00276BCC" w:rsidRPr="000D62AE">
          <w:rPr>
            <w:rStyle w:val="Hyperlink"/>
          </w:rPr>
          <w:t>https://www.pexels.com/de-de/foto/gruppe-von-menschen-die-foto-machen-764681/</w:t>
        </w:r>
      </w:hyperlink>
    </w:p>
    <w:p w14:paraId="39AE3752" w14:textId="37193F27" w:rsidR="003B5D19" w:rsidRPr="000D62AE" w:rsidRDefault="00C95D50" w:rsidP="000D62AE">
      <w:pPr>
        <w:pStyle w:val="AufzhlungszeichenEbene2"/>
      </w:pPr>
      <w:proofErr w:type="spellStart"/>
      <w:r w:rsidRPr="000D62AE">
        <w:rPr>
          <w:lang w:val="en-US"/>
        </w:rPr>
        <w:t>Abbildung</w:t>
      </w:r>
      <w:proofErr w:type="spellEnd"/>
      <w:r w:rsidRPr="000D62AE">
        <w:rPr>
          <w:lang w:val="en-US"/>
        </w:rPr>
        <w:t xml:space="preserve"> 3: </w:t>
      </w:r>
      <w:r w:rsidR="00473779" w:rsidRPr="000D62AE">
        <w:rPr>
          <w:lang w:val="en-US"/>
        </w:rPr>
        <w:t xml:space="preserve">Copyright </w:t>
      </w:r>
      <w:proofErr w:type="spellStart"/>
      <w:r w:rsidR="00473779" w:rsidRPr="000D62AE">
        <w:rPr>
          <w:lang w:val="en-US"/>
        </w:rPr>
        <w:t>Grafik</w:t>
      </w:r>
      <w:proofErr w:type="spellEnd"/>
      <w:r w:rsidR="00473779" w:rsidRPr="000D62AE">
        <w:rPr>
          <w:lang w:val="en-US"/>
        </w:rPr>
        <w:t xml:space="preserve">: </w:t>
      </w:r>
      <w:r w:rsidR="00850EF9" w:rsidRPr="000D62AE">
        <w:rPr>
          <w:lang w:val="en-US"/>
        </w:rPr>
        <w:t>U</w:t>
      </w:r>
      <w:r w:rsidR="003B5D19" w:rsidRPr="000D62AE">
        <w:rPr>
          <w:lang w:val="en-US"/>
        </w:rPr>
        <w:t>.</w:t>
      </w:r>
      <w:r w:rsidR="00850EF9" w:rsidRPr="000D62AE">
        <w:rPr>
          <w:lang w:val="en-US"/>
        </w:rPr>
        <w:t xml:space="preserve">S. </w:t>
      </w:r>
      <w:proofErr w:type="spellStart"/>
      <w:r w:rsidR="00850EF9" w:rsidRPr="000D62AE">
        <w:rPr>
          <w:lang w:val="en-US"/>
        </w:rPr>
        <w:t>Departement</w:t>
      </w:r>
      <w:proofErr w:type="spellEnd"/>
      <w:r w:rsidR="00850EF9" w:rsidRPr="000D62AE">
        <w:rPr>
          <w:lang w:val="en-US"/>
        </w:rPr>
        <w:t xml:space="preserve"> of State.</w:t>
      </w:r>
      <w:r w:rsidR="003B5D19" w:rsidRPr="000D62AE">
        <w:rPr>
          <w:lang w:val="en-US"/>
        </w:rPr>
        <w:t xml:space="preserve"> (201</w:t>
      </w:r>
      <w:r w:rsidR="00850EF9" w:rsidRPr="000D62AE">
        <w:rPr>
          <w:lang w:val="en-US"/>
        </w:rPr>
        <w:t>3</w:t>
      </w:r>
      <w:r w:rsidR="003B5D19" w:rsidRPr="000D62AE">
        <w:rPr>
          <w:lang w:val="en-US"/>
        </w:rPr>
        <w:t xml:space="preserve">, </w:t>
      </w:r>
      <w:r w:rsidR="00850EF9" w:rsidRPr="000D62AE">
        <w:rPr>
          <w:lang w:val="en-US"/>
        </w:rPr>
        <w:t>23</w:t>
      </w:r>
      <w:r w:rsidR="003B5D19" w:rsidRPr="000D62AE">
        <w:rPr>
          <w:lang w:val="en-US"/>
        </w:rPr>
        <w:t xml:space="preserve">. </w:t>
      </w:r>
      <w:proofErr w:type="spellStart"/>
      <w:r w:rsidR="00850EF9" w:rsidRPr="000D62AE">
        <w:rPr>
          <w:lang w:val="en-US"/>
        </w:rPr>
        <w:t>Juni</w:t>
      </w:r>
      <w:proofErr w:type="spellEnd"/>
      <w:r w:rsidR="003B5D19" w:rsidRPr="000D62AE">
        <w:rPr>
          <w:lang w:val="en-US"/>
        </w:rPr>
        <w:t>)</w:t>
      </w:r>
      <w:r w:rsidR="00850EF9" w:rsidRPr="000D62AE">
        <w:rPr>
          <w:lang w:val="en-US"/>
        </w:rPr>
        <w:t>.</w:t>
      </w:r>
      <w:r w:rsidR="00850EF9" w:rsidRPr="000D62AE">
        <w:rPr>
          <w:i/>
          <w:lang w:val="en-US"/>
        </w:rPr>
        <w:t xml:space="preserve"> Secretary Kerry Participates in a Traditional Namaste Welcoming Ceremon</w:t>
      </w:r>
      <w:r w:rsidR="00850EF9" w:rsidRPr="000D62AE">
        <w:rPr>
          <w:lang w:val="en-US"/>
        </w:rPr>
        <w:t>y.</w:t>
      </w:r>
      <w:r w:rsidR="003B5D19" w:rsidRPr="000D62AE">
        <w:rPr>
          <w:lang w:val="en-US"/>
        </w:rPr>
        <w:t xml:space="preserve"> </w:t>
      </w:r>
      <w:r w:rsidR="003B5D19" w:rsidRPr="000D62AE">
        <w:t>Wikimedia Commons.</w:t>
      </w:r>
      <w:r w:rsidR="00C34316" w:rsidRPr="000D62AE">
        <w:t xml:space="preserve"> [Zugeschnitten]. </w:t>
      </w:r>
      <w:r w:rsidR="00276BCC" w:rsidRPr="000D62AE">
        <w:br/>
      </w:r>
      <w:hyperlink r:id="rId19" w:history="1">
        <w:r w:rsidR="00276BCC" w:rsidRPr="000D62AE">
          <w:rPr>
            <w:rStyle w:val="Hyperlink"/>
          </w:rPr>
          <w:t>https://commons.wikimedia.org/wiki/File:Secretary_Kerry_Participates_in_a_Traditional_Namaste_Welcoming_Ceremony.jpg</w:t>
        </w:r>
      </w:hyperlink>
      <w:r w:rsidR="00473779" w:rsidRPr="000D62AE">
        <w:t xml:space="preserve"> </w:t>
      </w:r>
    </w:p>
    <w:p w14:paraId="38475C5C" w14:textId="103F72DB" w:rsidR="00B342BB" w:rsidRPr="000D62AE" w:rsidRDefault="00C95D50" w:rsidP="000D62AE">
      <w:pPr>
        <w:pStyle w:val="AufzhlungszeichenEbene2"/>
      </w:pPr>
      <w:r w:rsidRPr="000D62AE">
        <w:t>Abbildung 4</w:t>
      </w:r>
      <w:r w:rsidR="00E65258" w:rsidRPr="000D62AE">
        <w:t>:</w:t>
      </w:r>
      <w:r w:rsidRPr="000D62AE">
        <w:t xml:space="preserve"> </w:t>
      </w:r>
      <w:r w:rsidR="00473779" w:rsidRPr="000D62AE">
        <w:t xml:space="preserve">Copyright Grafik: </w:t>
      </w:r>
      <w:r w:rsidR="00584DAF" w:rsidRPr="000D62AE">
        <w:t xml:space="preserve">truthseeker09. (2020, 7. Oktober). </w:t>
      </w:r>
      <w:r w:rsidR="00584DAF" w:rsidRPr="000D62AE">
        <w:rPr>
          <w:i/>
        </w:rPr>
        <w:t xml:space="preserve">Hände </w:t>
      </w:r>
      <w:r w:rsidR="00B342BB" w:rsidRPr="000D62AE">
        <w:rPr>
          <w:i/>
        </w:rPr>
        <w:t>G</w:t>
      </w:r>
      <w:r w:rsidR="00584DAF" w:rsidRPr="000D62AE">
        <w:rPr>
          <w:i/>
        </w:rPr>
        <w:t xml:space="preserve">este Gebet. </w:t>
      </w:r>
      <w:r w:rsidR="00B342BB" w:rsidRPr="000D62AE">
        <w:t xml:space="preserve">Pixabay. </w:t>
      </w:r>
      <w:hyperlink r:id="rId20" w:history="1">
        <w:r w:rsidR="00B342BB" w:rsidRPr="000D62AE">
          <w:rPr>
            <w:rStyle w:val="Hyperlink"/>
          </w:rPr>
          <w:t>https://pixabay.com/de/photos/h%C3%A4nde-geste-gebet-meditation-zen-5634107/</w:t>
        </w:r>
      </w:hyperlink>
      <w:r w:rsidR="00B342BB" w:rsidRPr="000D62AE">
        <w:t xml:space="preserve"> </w:t>
      </w:r>
    </w:p>
    <w:p w14:paraId="1FE297E7" w14:textId="7F02B428" w:rsidR="003B5D19" w:rsidRPr="000D62AE" w:rsidRDefault="00C95D50" w:rsidP="000D62AE">
      <w:pPr>
        <w:pStyle w:val="AufzhlungszeichenEbene2"/>
      </w:pPr>
      <w:r w:rsidRPr="000D62AE">
        <w:t xml:space="preserve">Abbildung 5: </w:t>
      </w:r>
      <w:r w:rsidR="00473779" w:rsidRPr="000D62AE">
        <w:t xml:space="preserve">Copyright Grafik: </w:t>
      </w:r>
      <w:proofErr w:type="spellStart"/>
      <w:r w:rsidR="003B5D19" w:rsidRPr="000D62AE">
        <w:t>Darmel</w:t>
      </w:r>
      <w:proofErr w:type="spellEnd"/>
      <w:r w:rsidR="003B5D19" w:rsidRPr="000D62AE">
        <w:t xml:space="preserve">, A. (2021, 26. März) </w:t>
      </w:r>
      <w:r w:rsidR="00C13234" w:rsidRPr="000D62AE">
        <w:rPr>
          <w:i/>
        </w:rPr>
        <w:t>Albern älterer Herr Bärtig</w:t>
      </w:r>
      <w:r w:rsidR="00C13234" w:rsidRPr="000D62AE">
        <w:t xml:space="preserve">. </w:t>
      </w:r>
      <w:proofErr w:type="spellStart"/>
      <w:r w:rsidR="003B5D19" w:rsidRPr="000D62AE">
        <w:t>Pexels</w:t>
      </w:r>
      <w:proofErr w:type="spellEnd"/>
      <w:r w:rsidR="003B5D19" w:rsidRPr="000D62AE">
        <w:t xml:space="preserve">. </w:t>
      </w:r>
      <w:hyperlink r:id="rId21" w:history="1">
        <w:r w:rsidR="00C94E1A" w:rsidRPr="000D62AE">
          <w:rPr>
            <w:rStyle w:val="Hyperlink"/>
          </w:rPr>
          <w:t>https://www.pexels.com/de-de/foto/gesicht-portrat-glucklich-komisch-7322239/</w:t>
        </w:r>
      </w:hyperlink>
    </w:p>
    <w:p w14:paraId="52EA4A11" w14:textId="341DF576" w:rsidR="003B5D19" w:rsidRPr="000D62AE" w:rsidRDefault="00F74BF5" w:rsidP="000D62AE">
      <w:pPr>
        <w:pStyle w:val="AufzhlungszeichenEbene2"/>
        <w:rPr>
          <w:lang w:val="en-US"/>
        </w:rPr>
      </w:pPr>
      <w:r w:rsidRPr="000D62AE">
        <w:t xml:space="preserve">Abbildung 6: </w:t>
      </w:r>
      <w:r w:rsidR="00473779" w:rsidRPr="000D62AE">
        <w:t xml:space="preserve">Copyright Grafik: </w:t>
      </w:r>
      <w:proofErr w:type="spellStart"/>
      <w:r w:rsidR="003B5D19" w:rsidRPr="000D62AE">
        <w:t>Rusci</w:t>
      </w:r>
      <w:proofErr w:type="spellEnd"/>
      <w:r w:rsidR="003B5D19" w:rsidRPr="000D62AE">
        <w:t xml:space="preserve">, V. (2019, 9. </w:t>
      </w:r>
      <w:r w:rsidR="003B5D19" w:rsidRPr="000D62AE">
        <w:rPr>
          <w:lang w:val="en-US"/>
        </w:rPr>
        <w:t xml:space="preserve">April). Wikimedia Commons. </w:t>
      </w:r>
      <w:r w:rsidR="00A72731" w:rsidRPr="000D62AE">
        <w:rPr>
          <w:lang w:val="en-US"/>
        </w:rPr>
        <w:br/>
      </w:r>
      <w:hyperlink r:id="rId22" w:history="1">
        <w:r w:rsidR="00A72731" w:rsidRPr="000D62AE">
          <w:rPr>
            <w:rStyle w:val="Hyperlink"/>
            <w:lang w:val="en-US"/>
          </w:rPr>
          <w:t>https://commons.wikimedia.org/wiki/File:Ottavio_Rosati_e_Milena_Vokotic.jpg</w:t>
        </w:r>
      </w:hyperlink>
    </w:p>
    <w:p w14:paraId="01283D28" w14:textId="10C0DB06" w:rsidR="003B5D19" w:rsidRPr="00982C34" w:rsidRDefault="00F74BF5" w:rsidP="000D62AE">
      <w:pPr>
        <w:pStyle w:val="AufzhlungszeichenEbene2"/>
      </w:pPr>
      <w:proofErr w:type="spellStart"/>
      <w:r w:rsidRPr="000D62AE">
        <w:rPr>
          <w:lang w:val="en-US"/>
        </w:rPr>
        <w:t>Abbildung</w:t>
      </w:r>
      <w:proofErr w:type="spellEnd"/>
      <w:r w:rsidRPr="000D62AE">
        <w:rPr>
          <w:lang w:val="en-US"/>
        </w:rPr>
        <w:t xml:space="preserve"> 7: </w:t>
      </w:r>
      <w:r w:rsidR="00473779" w:rsidRPr="000D62AE">
        <w:rPr>
          <w:lang w:val="en-US"/>
        </w:rPr>
        <w:t xml:space="preserve">Copyright </w:t>
      </w:r>
      <w:proofErr w:type="spellStart"/>
      <w:r w:rsidR="00473779" w:rsidRPr="000D62AE">
        <w:rPr>
          <w:lang w:val="en-US"/>
        </w:rPr>
        <w:t>Grafik</w:t>
      </w:r>
      <w:proofErr w:type="spellEnd"/>
      <w:r w:rsidR="00473779" w:rsidRPr="000D62AE">
        <w:rPr>
          <w:lang w:val="en-US"/>
        </w:rPr>
        <w:t xml:space="preserve">: </w:t>
      </w:r>
      <w:r w:rsidR="003B5D19" w:rsidRPr="000D62AE">
        <w:rPr>
          <w:lang w:val="en-US"/>
        </w:rPr>
        <w:t xml:space="preserve">Fortunato, W. (2020, 1. September). </w:t>
      </w:r>
      <w:r w:rsidR="0088305E" w:rsidRPr="000D62AE">
        <w:rPr>
          <w:i/>
          <w:lang w:val="en-US"/>
        </w:rPr>
        <w:t>Blur Photo Care Contagious</w:t>
      </w:r>
      <w:r w:rsidR="0088305E" w:rsidRPr="000D62AE">
        <w:rPr>
          <w:lang w:val="en-US"/>
        </w:rPr>
        <w:t xml:space="preserve">. </w:t>
      </w:r>
      <w:proofErr w:type="spellStart"/>
      <w:r w:rsidR="003B5D19" w:rsidRPr="000D62AE">
        <w:rPr>
          <w:lang w:val="en-US"/>
        </w:rPr>
        <w:t>Pexels</w:t>
      </w:r>
      <w:proofErr w:type="spellEnd"/>
      <w:r w:rsidR="003B5D19" w:rsidRPr="000D62AE">
        <w:rPr>
          <w:lang w:val="en-US"/>
        </w:rPr>
        <w:t xml:space="preserve">. </w:t>
      </w:r>
      <w:hyperlink r:id="rId23" w:history="1">
        <w:r w:rsidR="00C94E1A" w:rsidRPr="00982C34">
          <w:rPr>
            <w:rStyle w:val="Hyperlink"/>
          </w:rPr>
          <w:t>https://www.pexels.com/photo/diverse-friends-greeting-each-other-with-elbows-6140944/</w:t>
        </w:r>
      </w:hyperlink>
    </w:p>
    <w:p w14:paraId="7FBEC5E0" w14:textId="626B07DB" w:rsidR="003B5D19" w:rsidRPr="000D62AE" w:rsidRDefault="004A3DEA" w:rsidP="000D62AE">
      <w:pPr>
        <w:pStyle w:val="AufzhlungszeichenEbene2"/>
      </w:pPr>
      <w:r w:rsidRPr="000D62AE">
        <w:t>Abbildung 8:</w:t>
      </w:r>
      <w:r w:rsidR="0051642C" w:rsidRPr="000D62AE">
        <w:t xml:space="preserve"> </w:t>
      </w:r>
      <w:r w:rsidR="00473779" w:rsidRPr="000D62AE">
        <w:t xml:space="preserve">Copyright Grafik: </w:t>
      </w:r>
      <w:proofErr w:type="spellStart"/>
      <w:r w:rsidR="003B5D19" w:rsidRPr="000D62AE">
        <w:t>Wikilmages</w:t>
      </w:r>
      <w:proofErr w:type="spellEnd"/>
      <w:r w:rsidR="003B5D19" w:rsidRPr="000D62AE">
        <w:t xml:space="preserve"> (2012, 20. Dezember). </w:t>
      </w:r>
      <w:r w:rsidR="0088305E" w:rsidRPr="000D62AE">
        <w:rPr>
          <w:i/>
        </w:rPr>
        <w:t>Mann Portrait Kapitän</w:t>
      </w:r>
      <w:r w:rsidR="0088305E" w:rsidRPr="000D62AE">
        <w:t xml:space="preserve">. </w:t>
      </w:r>
      <w:r w:rsidR="003B5D19" w:rsidRPr="000D62AE">
        <w:t xml:space="preserve">Pixabay. </w:t>
      </w:r>
      <w:hyperlink r:id="rId24" w:history="1">
        <w:r w:rsidR="00276BCC" w:rsidRPr="000D62AE">
          <w:rPr>
            <w:rStyle w:val="Hyperlink"/>
          </w:rPr>
          <w:t>https://pixabay.com/de/photos/mann-portrait-kapit%c3%a4n-kapit%c3%a4nsm%c3%bctze-63015/</w:t>
        </w:r>
      </w:hyperlink>
      <w:r w:rsidR="00276BCC" w:rsidRPr="000D62AE">
        <w:t xml:space="preserve"> </w:t>
      </w:r>
    </w:p>
    <w:p w14:paraId="6E3EDF1F" w14:textId="13A38AB7" w:rsidR="00276BCC" w:rsidRPr="000D62AE" w:rsidRDefault="0051642C" w:rsidP="000D62AE">
      <w:pPr>
        <w:pStyle w:val="AufzhlungszeichenEbene2"/>
      </w:pPr>
      <w:r w:rsidRPr="000D62AE">
        <w:t xml:space="preserve">Abbildung 9: </w:t>
      </w:r>
      <w:r w:rsidR="00473779" w:rsidRPr="000D62AE">
        <w:t xml:space="preserve">Copyright Grafik: </w:t>
      </w:r>
      <w:proofErr w:type="spellStart"/>
      <w:r w:rsidR="00B04ABE" w:rsidRPr="000D62AE">
        <w:t>geralt</w:t>
      </w:r>
      <w:proofErr w:type="spellEnd"/>
      <w:r w:rsidR="00B04ABE" w:rsidRPr="000D62AE">
        <w:t xml:space="preserve">. (2018, 20. Januar). </w:t>
      </w:r>
      <w:proofErr w:type="spellStart"/>
      <w:r w:rsidR="00B04ABE" w:rsidRPr="000D62AE">
        <w:rPr>
          <w:i/>
        </w:rPr>
        <w:t>Handeschütteln</w:t>
      </w:r>
      <w:proofErr w:type="spellEnd"/>
      <w:r w:rsidR="00B04ABE" w:rsidRPr="000D62AE">
        <w:rPr>
          <w:i/>
        </w:rPr>
        <w:t xml:space="preserve"> Handschlag Hände</w:t>
      </w:r>
      <w:r w:rsidR="00B04ABE" w:rsidRPr="000D62AE">
        <w:t>. Pixabay.</w:t>
      </w:r>
      <w:r w:rsidR="00C358DA" w:rsidRPr="000D62AE">
        <w:t xml:space="preserve"> [Zugeschnitten]. </w:t>
      </w:r>
      <w:hyperlink r:id="rId25" w:history="1">
        <w:r w:rsidR="000D62AE" w:rsidRPr="00CE21DD">
          <w:rPr>
            <w:rStyle w:val="Hyperlink"/>
          </w:rPr>
          <w:t>https://pixabay.com/de/photos/h%C3%A4ndesch%C3%BCtteln-handschlag-h%C3%A4nde-3091906/</w:t>
        </w:r>
      </w:hyperlink>
      <w:r w:rsidR="00276BCC" w:rsidRPr="000D62AE">
        <w:t xml:space="preserve"> </w:t>
      </w:r>
    </w:p>
    <w:p w14:paraId="6A51658A" w14:textId="129DD923" w:rsidR="003B5D19" w:rsidRPr="000D62AE" w:rsidRDefault="00C921A0" w:rsidP="00BA55E2">
      <w:pPr>
        <w:pStyle w:val="AufzhlungszeichenEbene1"/>
        <w:jc w:val="left"/>
      </w:pPr>
      <w:r w:rsidRPr="00B11FB1">
        <w:t>Material 2</w:t>
      </w:r>
      <w:r w:rsidR="00E65258" w:rsidRPr="00B11FB1">
        <w:t>:</w:t>
      </w:r>
      <w:r w:rsidRPr="00B11FB1">
        <w:t xml:space="preserve"> </w:t>
      </w:r>
      <w:r w:rsidR="00B11FB1" w:rsidRPr="00B11FB1">
        <w:t>In Anlehnung an</w:t>
      </w:r>
      <w:r w:rsidRPr="00B11FB1">
        <w:t xml:space="preserve">: </w:t>
      </w:r>
      <w:proofErr w:type="spellStart"/>
      <w:r w:rsidR="003B5D19" w:rsidRPr="00B11FB1">
        <w:t>Ciolli</w:t>
      </w:r>
      <w:proofErr w:type="spellEnd"/>
      <w:r w:rsidR="003B5D19" w:rsidRPr="00B11FB1">
        <w:t>, C. (202</w:t>
      </w:r>
      <w:r w:rsidR="00361DBB" w:rsidRPr="00B11FB1">
        <w:t>3</w:t>
      </w:r>
      <w:r w:rsidR="003B5D19" w:rsidRPr="00B11FB1">
        <w:t xml:space="preserve">, </w:t>
      </w:r>
      <w:r w:rsidR="00361DBB" w:rsidRPr="00B11FB1">
        <w:t>17</w:t>
      </w:r>
      <w:r w:rsidR="003B5D19" w:rsidRPr="00B11FB1">
        <w:t xml:space="preserve">. </w:t>
      </w:r>
      <w:r w:rsidR="00361DBB" w:rsidRPr="000D62AE">
        <w:rPr>
          <w:lang w:val="en-US"/>
        </w:rPr>
        <w:t>Mai</w:t>
      </w:r>
      <w:r w:rsidR="003B5D19" w:rsidRPr="000D62AE">
        <w:rPr>
          <w:lang w:val="en-US"/>
        </w:rPr>
        <w:t xml:space="preserve">). </w:t>
      </w:r>
      <w:r w:rsidR="003B5D19" w:rsidRPr="000D62AE">
        <w:rPr>
          <w:i/>
          <w:lang w:val="en-US"/>
        </w:rPr>
        <w:t>Beyond the Handshake: How People Greet Each Other Around the World</w:t>
      </w:r>
      <w:r w:rsidR="003B5D19" w:rsidRPr="000D62AE">
        <w:rPr>
          <w:lang w:val="en-US"/>
        </w:rPr>
        <w:t xml:space="preserve">. </w:t>
      </w:r>
      <w:hyperlink r:id="rId26" w:history="1">
        <w:r w:rsidR="000D62AE" w:rsidRPr="00CE21DD">
          <w:rPr>
            <w:rStyle w:val="Hyperlink"/>
          </w:rPr>
          <w:t>https://www.afar.com/magazine/beyond-the-handshake-how-people-greet-each-other-around-the-world</w:t>
        </w:r>
      </w:hyperlink>
    </w:p>
    <w:p w14:paraId="5382CF1E" w14:textId="4345725A" w:rsidR="003B5D19" w:rsidRPr="000D62AE" w:rsidRDefault="002B5C58" w:rsidP="00C37978">
      <w:pPr>
        <w:pStyle w:val="AufzhlungszeichenEbene1"/>
        <w:jc w:val="left"/>
        <w:rPr>
          <w:i/>
          <w:iCs/>
          <w:lang w:eastAsia="de-DE"/>
        </w:rPr>
      </w:pPr>
      <w:r w:rsidRPr="000D62AE">
        <w:rPr>
          <w:rFonts w:ascii="Times New Roman" w:hAnsi="Times New Roman"/>
          <w:noProof/>
          <w:lang w:eastAsia="de-DE"/>
        </w:rPr>
        <mc:AlternateContent>
          <mc:Choice Requires="wps">
            <w:drawing>
              <wp:anchor distT="45720" distB="45720" distL="114300" distR="114300" simplePos="0" relativeHeight="251697152" behindDoc="1" locked="0" layoutInCell="1" allowOverlap="1" wp14:anchorId="75389B0D" wp14:editId="421E1A10">
                <wp:simplePos x="0" y="0"/>
                <wp:positionH relativeFrom="margin">
                  <wp:posOffset>-10795</wp:posOffset>
                </wp:positionH>
                <wp:positionV relativeFrom="paragraph">
                  <wp:posOffset>1091565</wp:posOffset>
                </wp:positionV>
                <wp:extent cx="5745480" cy="716280"/>
                <wp:effectExtent l="0" t="0" r="7620" b="762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AA27643" w14:textId="77777777" w:rsidR="002B5C58" w:rsidRDefault="002B5C58" w:rsidP="002B5C58">
                            <w:pPr>
                              <w:pStyle w:val="Textkrper"/>
                              <w:spacing w:before="0"/>
                              <w:jc w:val="center"/>
                              <w:rPr>
                                <w:sz w:val="20"/>
                                <w:szCs w:val="20"/>
                                <w:shd w:val="clear" w:color="auto" w:fill="FFFFFF"/>
                                <w:lang w:val="en-US"/>
                              </w:rPr>
                            </w:pPr>
                          </w:p>
                          <w:p w14:paraId="259FE16D" w14:textId="77777777" w:rsidR="002B5C58" w:rsidRPr="001D79DA" w:rsidRDefault="002B5C58" w:rsidP="002B5C58">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27" w:history="1">
                              <w:r w:rsidRPr="00FE2E16">
                                <w:rPr>
                                  <w:rStyle w:val="Hyperlink"/>
                                  <w:sz w:val="18"/>
                                  <w:szCs w:val="18"/>
                                  <w:shd w:val="clear" w:color="auto" w:fill="FFFFFF"/>
                                </w:rPr>
                                <w:t>https://creativecommons.org/licenses/by/4.0/legalcode.de</w:t>
                              </w:r>
                            </w:hyperlink>
                          </w:p>
                          <w:p w14:paraId="0197DA75" w14:textId="77777777" w:rsidR="002B5C58" w:rsidRDefault="002B5C58" w:rsidP="002B5C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89B0D" id="Textfeld 3" o:spid="_x0000_s1035" type="#_x0000_t202" style="position:absolute;left:0;text-align:left;margin-left:-.85pt;margin-top:85.95pt;width:452.4pt;height:56.4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" stroked="f">
                <v:textbox>
                  <w:txbxContent>
                    <w:p w14:paraId="5AA27643" w14:textId="77777777" w:rsidR="002B5C58" w:rsidRDefault="002B5C58" w:rsidP="002B5C58">
                      <w:pPr>
                        <w:pStyle w:val="Textkrper"/>
                        <w:spacing w:before="0"/>
                        <w:jc w:val="center"/>
                        <w:rPr>
                          <w:sz w:val="20"/>
                          <w:szCs w:val="20"/>
                          <w:shd w:val="clear" w:color="auto" w:fill="FFFFFF"/>
                          <w:lang w:val="en-US"/>
                        </w:rPr>
                      </w:pPr>
                    </w:p>
                    <w:p w14:paraId="259FE16D" w14:textId="77777777" w:rsidR="002B5C58" w:rsidRPr="001D79DA" w:rsidRDefault="002B5C58" w:rsidP="002B5C58">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28" w:history="1">
                        <w:r w:rsidRPr="00FE2E16">
                          <w:rPr>
                            <w:rStyle w:val="Hyperlink"/>
                            <w:sz w:val="18"/>
                            <w:szCs w:val="18"/>
                            <w:shd w:val="clear" w:color="auto" w:fill="FFFFFF"/>
                          </w:rPr>
                          <w:t>https://creativecommons.org/licenses/by/4.0/legalcode.de</w:t>
                        </w:r>
                      </w:hyperlink>
                    </w:p>
                    <w:p w14:paraId="0197DA75" w14:textId="77777777" w:rsidR="002B5C58" w:rsidRDefault="002B5C58" w:rsidP="002B5C58"/>
                  </w:txbxContent>
                </v:textbox>
                <w10:wrap anchorx="margin"/>
              </v:shape>
            </w:pict>
          </mc:Fallback>
        </mc:AlternateContent>
      </w:r>
      <w:r w:rsidR="004B4385" w:rsidRPr="000D62AE">
        <w:rPr>
          <w:iCs/>
          <w:lang w:val="en-US" w:eastAsia="de-DE"/>
        </w:rPr>
        <w:t xml:space="preserve">Material 3: </w:t>
      </w:r>
      <w:r w:rsidR="00AC7A72">
        <w:rPr>
          <w:iCs/>
          <w:lang w:val="en-US" w:eastAsia="de-DE"/>
        </w:rPr>
        <w:t xml:space="preserve">Copyright Text: </w:t>
      </w:r>
      <w:bookmarkStart w:id="2" w:name="_GoBack"/>
      <w:bookmarkEnd w:id="2"/>
      <w:proofErr w:type="spellStart"/>
      <w:r w:rsidR="003B5D19" w:rsidRPr="000D62AE">
        <w:rPr>
          <w:iCs/>
          <w:lang w:val="en-US" w:eastAsia="de-DE"/>
        </w:rPr>
        <w:t>Aanmoen</w:t>
      </w:r>
      <w:proofErr w:type="spellEnd"/>
      <w:r w:rsidR="003B5D19" w:rsidRPr="000D62AE">
        <w:rPr>
          <w:iCs/>
          <w:lang w:val="en-US" w:eastAsia="de-DE"/>
        </w:rPr>
        <w:t>, O. (2019, 27. August).</w:t>
      </w:r>
      <w:r w:rsidR="003B5D19" w:rsidRPr="000D62AE">
        <w:rPr>
          <w:i/>
          <w:iCs/>
          <w:lang w:val="en-US" w:eastAsia="de-DE"/>
        </w:rPr>
        <w:t xml:space="preserve"> Norwegian mosque </w:t>
      </w:r>
      <w:proofErr w:type="spellStart"/>
      <w:r w:rsidR="003B5D19" w:rsidRPr="000D62AE">
        <w:rPr>
          <w:i/>
          <w:iCs/>
          <w:lang w:val="en-US" w:eastAsia="de-DE"/>
        </w:rPr>
        <w:t>apologises</w:t>
      </w:r>
      <w:proofErr w:type="spellEnd"/>
      <w:r w:rsidR="003B5D19" w:rsidRPr="000D62AE">
        <w:rPr>
          <w:i/>
          <w:iCs/>
          <w:lang w:val="en-US" w:eastAsia="de-DE"/>
        </w:rPr>
        <w:t xml:space="preserve"> to Crown Prince Haakon after three women refused handshake. </w:t>
      </w:r>
      <w:hyperlink r:id="rId29" w:history="1">
        <w:r w:rsidR="00C94E1A" w:rsidRPr="000D62AE">
          <w:rPr>
            <w:rStyle w:val="Hyperlink"/>
          </w:rPr>
          <w:t>https://royalcentral.co.uk/europe/norway/norwegian-mosque-apologises-to-crown-prince-haakon-after-three-women-refused-handshake-129515/</w:t>
        </w:r>
      </w:hyperlink>
    </w:p>
    <w:sectPr w:rsidR="003B5D19" w:rsidRPr="000D62AE" w:rsidSect="00D96EDD">
      <w:headerReference w:type="default" r:id="rId30"/>
      <w:footerReference w:type="default" r:id="rId31"/>
      <w:headerReference w:type="first" r:id="rId32"/>
      <w:footerReference w:type="first" r:id="rId33"/>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C7E86" w14:textId="77777777" w:rsidR="00D34714" w:rsidRDefault="00D34714" w:rsidP="00DA310F">
      <w:r>
        <w:separator/>
      </w:r>
    </w:p>
  </w:endnote>
  <w:endnote w:type="continuationSeparator" w:id="0">
    <w:p w14:paraId="367194E0" w14:textId="77777777" w:rsidR="00D34714" w:rsidRDefault="00D34714"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D017" w14:textId="77777777" w:rsidR="00D34714" w:rsidRPr="00FA6048" w:rsidRDefault="00D34714" w:rsidP="00FA6048">
    <w:pPr>
      <w:pStyle w:val="Fuzeile"/>
    </w:pPr>
    <w:r>
      <w:rPr>
        <w:noProof/>
        <w:lang w:eastAsia="de-DE"/>
      </w:rPr>
      <mc:AlternateContent>
        <mc:Choice Requires="wpc">
          <w:drawing>
            <wp:anchor distT="0" distB="0" distL="114300" distR="114300" simplePos="0" relativeHeight="251656192" behindDoc="1" locked="0" layoutInCell="1" allowOverlap="1" wp14:anchorId="74A5496A" wp14:editId="03FE6551">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248663"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1E54" w14:textId="77777777" w:rsidR="00D34714" w:rsidRDefault="00D34714"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30F5B" w14:textId="77777777" w:rsidR="00D34714" w:rsidRDefault="00D34714" w:rsidP="00DA310F">
      <w:r>
        <w:separator/>
      </w:r>
    </w:p>
  </w:footnote>
  <w:footnote w:type="continuationSeparator" w:id="0">
    <w:p w14:paraId="3ECA0577" w14:textId="77777777" w:rsidR="00D34714" w:rsidRDefault="00D34714"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464B" w14:textId="1C92A744" w:rsidR="00D34714" w:rsidRDefault="00D34714"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D44C1A" w:rsidRPr="00D44C1A">
      <w:rPr>
        <w:bCs/>
      </w:rPr>
      <w:t>4</w:t>
    </w:r>
    <w:r>
      <w:rPr>
        <w:b w:val="0"/>
        <w:bCs/>
      </w:rPr>
      <w:fldChar w:fldCharType="end"/>
    </w:r>
    <w:r>
      <w:rPr>
        <w:b w:val="0"/>
      </w:rPr>
      <w:t xml:space="preserve">  </w:t>
    </w:r>
    <w:r w:rsidR="00D44C1A">
      <w:fldChar w:fldCharType="begin"/>
    </w:r>
    <w:r w:rsidR="00D44C1A">
      <w:instrText xml:space="preserve"> STYLEREF  "Überschrift 1"  \* MERGEFORMAT </w:instrText>
    </w:r>
    <w:r w:rsidR="00D44C1A">
      <w:fldChar w:fldCharType="separate"/>
    </w:r>
    <w:r w:rsidR="00D44C1A">
      <w:t>Hinweise zum Feedback / Diagnose</w:t>
    </w:r>
    <w:r w:rsidR="00D44C1A">
      <w:fldChar w:fldCharType="end"/>
    </w:r>
  </w:p>
  <w:p w14:paraId="21F690C7" w14:textId="77777777" w:rsidR="00D34714" w:rsidRPr="006C182E" w:rsidRDefault="00D34714"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0D39" w14:textId="77777777" w:rsidR="00D34714" w:rsidRDefault="00D34714" w:rsidP="00F33F35">
    <w:r>
      <w:rPr>
        <w:noProof/>
        <w:lang w:eastAsia="de-DE"/>
      </w:rPr>
      <w:drawing>
        <wp:anchor distT="0" distB="0" distL="114300" distR="114300" simplePos="0" relativeHeight="251669504" behindDoc="0" locked="0" layoutInCell="1" allowOverlap="1" wp14:anchorId="51818700" wp14:editId="7124FC24">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32E9D58F" wp14:editId="4FB298C1">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119AFABC" wp14:editId="0191B0E1">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019617C8" w14:textId="77777777" w:rsidR="00D34714" w:rsidRDefault="00D34714" w:rsidP="00F33F35"/>
  <w:p w14:paraId="761AFF7D" w14:textId="77777777" w:rsidR="00D34714" w:rsidRDefault="00D34714" w:rsidP="00F33F35">
    <w:pPr>
      <w:jc w:val="center"/>
    </w:pPr>
  </w:p>
  <w:p w14:paraId="04C84238" w14:textId="77777777" w:rsidR="00D34714" w:rsidRDefault="00D34714" w:rsidP="00F33F35">
    <w:pPr>
      <w:jc w:val="center"/>
    </w:pPr>
  </w:p>
  <w:p w14:paraId="11A11B43" w14:textId="77777777" w:rsidR="00D34714" w:rsidRDefault="00D34714" w:rsidP="00F33F35">
    <w:pPr>
      <w:jc w:val="center"/>
    </w:pPr>
  </w:p>
  <w:p w14:paraId="6C9FA6AA" w14:textId="77777777" w:rsidR="00D34714" w:rsidRPr="00F33F35" w:rsidRDefault="00D34714"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7F5E"/>
    <w:multiLevelType w:val="hybridMultilevel"/>
    <w:tmpl w:val="0E6E136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63554F"/>
    <w:multiLevelType w:val="hybridMultilevel"/>
    <w:tmpl w:val="5BE0F212"/>
    <w:lvl w:ilvl="0" w:tplc="26422E8E">
      <w:start w:val="1"/>
      <w:numFmt w:val="lowerLetter"/>
      <w:lvlText w:val="%1)"/>
      <w:lvlJc w:val="left"/>
      <w:pPr>
        <w:tabs>
          <w:tab w:val="num" w:pos="454"/>
        </w:tabs>
        <w:ind w:left="454" w:hanging="227"/>
      </w:pPr>
      <w:rPr>
        <w:rFonts w:hint="default"/>
        <w:caps w:val="0"/>
        <w:strike w:val="0"/>
        <w:dstrike w:val="0"/>
        <w:vanish w:val="0"/>
        <w:color w:val="auto"/>
        <w:sz w:val="22"/>
        <w:szCs w:val="22"/>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 w15:restartNumberingAfterBreak="0">
    <w:nsid w:val="098A1B56"/>
    <w:multiLevelType w:val="hybridMultilevel"/>
    <w:tmpl w:val="8222CD18"/>
    <w:lvl w:ilvl="0" w:tplc="B858935A">
      <w:start w:val="1"/>
      <w:numFmt w:val="lowerLetter"/>
      <w:lvlText w:val="%1)"/>
      <w:lvlJc w:val="left"/>
      <w:pPr>
        <w:tabs>
          <w:tab w:val="num" w:pos="567"/>
        </w:tabs>
        <w:ind w:left="454" w:hanging="227"/>
      </w:pPr>
      <w:rPr>
        <w:rFonts w:ascii="Arial" w:eastAsia="Times New Roman" w:hAnsi="Arial" w:cs="Arial"/>
        <w:caps w:val="0"/>
        <w:strike w:val="0"/>
        <w:dstrike w:val="0"/>
        <w:vanish w:val="0"/>
        <w:color w:val="auto"/>
        <w:sz w:val="22"/>
        <w:szCs w:val="22"/>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3" w15:restartNumberingAfterBreak="0">
    <w:nsid w:val="125502D9"/>
    <w:multiLevelType w:val="hybridMultilevel"/>
    <w:tmpl w:val="11D0BA00"/>
    <w:lvl w:ilvl="0" w:tplc="67D83F4E">
      <w:start w:val="1"/>
      <w:numFmt w:val="lowerLetter"/>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4" w15:restartNumberingAfterBreak="0">
    <w:nsid w:val="1A503422"/>
    <w:multiLevelType w:val="hybridMultilevel"/>
    <w:tmpl w:val="7520D8F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324843CD"/>
    <w:multiLevelType w:val="hybridMultilevel"/>
    <w:tmpl w:val="D6ECC3F8"/>
    <w:lvl w:ilvl="0" w:tplc="AE14C188">
      <w:start w:val="1"/>
      <w:numFmt w:val="lowerLetter"/>
      <w:lvlText w:val="%1)"/>
      <w:lvlJc w:val="left"/>
      <w:pPr>
        <w:tabs>
          <w:tab w:val="num" w:pos="454"/>
        </w:tabs>
        <w:ind w:left="454" w:hanging="227"/>
      </w:pPr>
      <w:rPr>
        <w:rFonts w:ascii="Arial" w:eastAsia="Calibri" w:hAnsi="Arial" w:cs="Times New Roman"/>
        <w:caps w:val="0"/>
        <w:strike w:val="0"/>
        <w:dstrike w:val="0"/>
        <w:vanish w:val="0"/>
        <w:color w:val="auto"/>
        <w:sz w:val="22"/>
        <w:szCs w:val="22"/>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6" w15:restartNumberingAfterBreak="0">
    <w:nsid w:val="3A88429B"/>
    <w:multiLevelType w:val="hybridMultilevel"/>
    <w:tmpl w:val="CE82ECE0"/>
    <w:lvl w:ilvl="0" w:tplc="157E02FC">
      <w:start w:val="1"/>
      <w:numFmt w:val="bullet"/>
      <w:lvlText w:val=""/>
      <w:lvlJc w:val="left"/>
      <w:pPr>
        <w:tabs>
          <w:tab w:val="num" w:pos="814"/>
        </w:tabs>
        <w:ind w:left="81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970" w:hanging="360"/>
      </w:pPr>
      <w:rPr>
        <w:rFonts w:ascii="Courier New" w:hAnsi="Courier New" w:cs="Courier New" w:hint="default"/>
      </w:rPr>
    </w:lvl>
    <w:lvl w:ilvl="2" w:tplc="04070005" w:tentative="1">
      <w:start w:val="1"/>
      <w:numFmt w:val="bullet"/>
      <w:lvlText w:val=""/>
      <w:lvlJc w:val="left"/>
      <w:pPr>
        <w:ind w:left="2690" w:hanging="360"/>
      </w:pPr>
      <w:rPr>
        <w:rFonts w:ascii="Wingdings" w:hAnsi="Wingdings" w:hint="default"/>
      </w:rPr>
    </w:lvl>
    <w:lvl w:ilvl="3" w:tplc="04070001" w:tentative="1">
      <w:start w:val="1"/>
      <w:numFmt w:val="bullet"/>
      <w:lvlText w:val=""/>
      <w:lvlJc w:val="left"/>
      <w:pPr>
        <w:ind w:left="3410" w:hanging="360"/>
      </w:pPr>
      <w:rPr>
        <w:rFonts w:ascii="Symbol" w:hAnsi="Symbol" w:hint="default"/>
      </w:rPr>
    </w:lvl>
    <w:lvl w:ilvl="4" w:tplc="04070003" w:tentative="1">
      <w:start w:val="1"/>
      <w:numFmt w:val="bullet"/>
      <w:lvlText w:val="o"/>
      <w:lvlJc w:val="left"/>
      <w:pPr>
        <w:ind w:left="4130" w:hanging="360"/>
      </w:pPr>
      <w:rPr>
        <w:rFonts w:ascii="Courier New" w:hAnsi="Courier New" w:cs="Courier New" w:hint="default"/>
      </w:rPr>
    </w:lvl>
    <w:lvl w:ilvl="5" w:tplc="04070005" w:tentative="1">
      <w:start w:val="1"/>
      <w:numFmt w:val="bullet"/>
      <w:lvlText w:val=""/>
      <w:lvlJc w:val="left"/>
      <w:pPr>
        <w:ind w:left="4850" w:hanging="360"/>
      </w:pPr>
      <w:rPr>
        <w:rFonts w:ascii="Wingdings" w:hAnsi="Wingdings" w:hint="default"/>
      </w:rPr>
    </w:lvl>
    <w:lvl w:ilvl="6" w:tplc="04070001" w:tentative="1">
      <w:start w:val="1"/>
      <w:numFmt w:val="bullet"/>
      <w:lvlText w:val=""/>
      <w:lvlJc w:val="left"/>
      <w:pPr>
        <w:ind w:left="5570" w:hanging="360"/>
      </w:pPr>
      <w:rPr>
        <w:rFonts w:ascii="Symbol" w:hAnsi="Symbol" w:hint="default"/>
      </w:rPr>
    </w:lvl>
    <w:lvl w:ilvl="7" w:tplc="04070003" w:tentative="1">
      <w:start w:val="1"/>
      <w:numFmt w:val="bullet"/>
      <w:lvlText w:val="o"/>
      <w:lvlJc w:val="left"/>
      <w:pPr>
        <w:ind w:left="6290" w:hanging="360"/>
      </w:pPr>
      <w:rPr>
        <w:rFonts w:ascii="Courier New" w:hAnsi="Courier New" w:cs="Courier New" w:hint="default"/>
      </w:rPr>
    </w:lvl>
    <w:lvl w:ilvl="8" w:tplc="04070005" w:tentative="1">
      <w:start w:val="1"/>
      <w:numFmt w:val="bullet"/>
      <w:lvlText w:val=""/>
      <w:lvlJc w:val="left"/>
      <w:pPr>
        <w:ind w:left="7010" w:hanging="360"/>
      </w:pPr>
      <w:rPr>
        <w:rFonts w:ascii="Wingdings" w:hAnsi="Wingdings" w:hint="default"/>
      </w:rPr>
    </w:lvl>
  </w:abstractNum>
  <w:abstractNum w:abstractNumId="7" w15:restartNumberingAfterBreak="0">
    <w:nsid w:val="56971CC0"/>
    <w:multiLevelType w:val="hybridMultilevel"/>
    <w:tmpl w:val="3C94891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9"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0"/>
  </w:num>
  <w:num w:numId="4">
    <w:abstractNumId w:val="4"/>
  </w:num>
  <w:num w:numId="5">
    <w:abstractNumId w:val="5"/>
  </w:num>
  <w:num w:numId="6">
    <w:abstractNumId w:val="2"/>
  </w:num>
  <w:num w:numId="7">
    <w:abstractNumId w:val="1"/>
  </w:num>
  <w:num w:numId="8">
    <w:abstractNumId w:val="6"/>
  </w:num>
  <w:num w:numId="9">
    <w:abstractNumId w:val="3"/>
  </w:num>
  <w:num w:numId="10">
    <w:abstractNumId w:val="7"/>
  </w:num>
  <w:num w:numId="11">
    <w:abstractNumId w:val="8"/>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5039"/>
    <w:rsid w:val="000073FB"/>
    <w:rsid w:val="0001049C"/>
    <w:rsid w:val="000227AE"/>
    <w:rsid w:val="000232CE"/>
    <w:rsid w:val="00027487"/>
    <w:rsid w:val="00030E42"/>
    <w:rsid w:val="000320E6"/>
    <w:rsid w:val="00035C9B"/>
    <w:rsid w:val="00040648"/>
    <w:rsid w:val="00051EE3"/>
    <w:rsid w:val="00055A20"/>
    <w:rsid w:val="00056014"/>
    <w:rsid w:val="00062B98"/>
    <w:rsid w:val="00065838"/>
    <w:rsid w:val="00075C95"/>
    <w:rsid w:val="000846FB"/>
    <w:rsid w:val="00087F9D"/>
    <w:rsid w:val="000900C8"/>
    <w:rsid w:val="00091DA2"/>
    <w:rsid w:val="000A2632"/>
    <w:rsid w:val="000A3508"/>
    <w:rsid w:val="000A3DF8"/>
    <w:rsid w:val="000A4512"/>
    <w:rsid w:val="000A5F0E"/>
    <w:rsid w:val="000B0ABC"/>
    <w:rsid w:val="000B6008"/>
    <w:rsid w:val="000C337C"/>
    <w:rsid w:val="000C5519"/>
    <w:rsid w:val="000C6557"/>
    <w:rsid w:val="000C7DFE"/>
    <w:rsid w:val="000D3E0B"/>
    <w:rsid w:val="000D529F"/>
    <w:rsid w:val="000D62AE"/>
    <w:rsid w:val="000E12AB"/>
    <w:rsid w:val="000E5B50"/>
    <w:rsid w:val="000F0132"/>
    <w:rsid w:val="001107ED"/>
    <w:rsid w:val="00110C19"/>
    <w:rsid w:val="0011216E"/>
    <w:rsid w:val="0011706E"/>
    <w:rsid w:val="001173B1"/>
    <w:rsid w:val="00125F80"/>
    <w:rsid w:val="00127596"/>
    <w:rsid w:val="001327BA"/>
    <w:rsid w:val="00132D59"/>
    <w:rsid w:val="0013683E"/>
    <w:rsid w:val="00145A74"/>
    <w:rsid w:val="00146A60"/>
    <w:rsid w:val="00147E58"/>
    <w:rsid w:val="0015787C"/>
    <w:rsid w:val="00160675"/>
    <w:rsid w:val="00161048"/>
    <w:rsid w:val="00161CD9"/>
    <w:rsid w:val="001623AC"/>
    <w:rsid w:val="0016317A"/>
    <w:rsid w:val="00166224"/>
    <w:rsid w:val="001711FD"/>
    <w:rsid w:val="00173155"/>
    <w:rsid w:val="00174C75"/>
    <w:rsid w:val="00176331"/>
    <w:rsid w:val="00181CFF"/>
    <w:rsid w:val="00182E8B"/>
    <w:rsid w:val="00193B16"/>
    <w:rsid w:val="00196794"/>
    <w:rsid w:val="0019688A"/>
    <w:rsid w:val="001A5F5D"/>
    <w:rsid w:val="001B1D73"/>
    <w:rsid w:val="001B23E8"/>
    <w:rsid w:val="001B39F8"/>
    <w:rsid w:val="001B691A"/>
    <w:rsid w:val="001B717D"/>
    <w:rsid w:val="001C0097"/>
    <w:rsid w:val="001C7591"/>
    <w:rsid w:val="001E617D"/>
    <w:rsid w:val="001E61F7"/>
    <w:rsid w:val="001F51DF"/>
    <w:rsid w:val="002046F4"/>
    <w:rsid w:val="0020741D"/>
    <w:rsid w:val="00212A05"/>
    <w:rsid w:val="00212E03"/>
    <w:rsid w:val="002201E4"/>
    <w:rsid w:val="00221CE6"/>
    <w:rsid w:val="0022229B"/>
    <w:rsid w:val="00223B04"/>
    <w:rsid w:val="00226EC7"/>
    <w:rsid w:val="00237235"/>
    <w:rsid w:val="002379B9"/>
    <w:rsid w:val="00241E5D"/>
    <w:rsid w:val="00250348"/>
    <w:rsid w:val="0025094F"/>
    <w:rsid w:val="00250ADE"/>
    <w:rsid w:val="00253865"/>
    <w:rsid w:val="00255206"/>
    <w:rsid w:val="002602A6"/>
    <w:rsid w:val="00273AC7"/>
    <w:rsid w:val="00276BCC"/>
    <w:rsid w:val="002808AF"/>
    <w:rsid w:val="00283A3E"/>
    <w:rsid w:val="00284108"/>
    <w:rsid w:val="00287653"/>
    <w:rsid w:val="002929D1"/>
    <w:rsid w:val="00295204"/>
    <w:rsid w:val="00296A32"/>
    <w:rsid w:val="002A0A33"/>
    <w:rsid w:val="002A35BB"/>
    <w:rsid w:val="002A552F"/>
    <w:rsid w:val="002B06AA"/>
    <w:rsid w:val="002B5774"/>
    <w:rsid w:val="002B5C58"/>
    <w:rsid w:val="002B762B"/>
    <w:rsid w:val="002C1512"/>
    <w:rsid w:val="002C2731"/>
    <w:rsid w:val="002C2B41"/>
    <w:rsid w:val="002E2649"/>
    <w:rsid w:val="002E5173"/>
    <w:rsid w:val="002E785D"/>
    <w:rsid w:val="002E7F87"/>
    <w:rsid w:val="002F1911"/>
    <w:rsid w:val="002F2627"/>
    <w:rsid w:val="002F4DAA"/>
    <w:rsid w:val="00301E5D"/>
    <w:rsid w:val="00304B7E"/>
    <w:rsid w:val="00305E13"/>
    <w:rsid w:val="00307F40"/>
    <w:rsid w:val="003128FE"/>
    <w:rsid w:val="00313D42"/>
    <w:rsid w:val="00316872"/>
    <w:rsid w:val="00317536"/>
    <w:rsid w:val="00317553"/>
    <w:rsid w:val="00322375"/>
    <w:rsid w:val="00322B42"/>
    <w:rsid w:val="00324769"/>
    <w:rsid w:val="0032575E"/>
    <w:rsid w:val="00325CDB"/>
    <w:rsid w:val="00326D4C"/>
    <w:rsid w:val="00327EE2"/>
    <w:rsid w:val="00346C2C"/>
    <w:rsid w:val="00350816"/>
    <w:rsid w:val="003530DD"/>
    <w:rsid w:val="00354550"/>
    <w:rsid w:val="00355EFE"/>
    <w:rsid w:val="0035652B"/>
    <w:rsid w:val="00356B93"/>
    <w:rsid w:val="00356F33"/>
    <w:rsid w:val="00357AD8"/>
    <w:rsid w:val="00361C0F"/>
    <w:rsid w:val="00361DBB"/>
    <w:rsid w:val="003626DB"/>
    <w:rsid w:val="00363DDC"/>
    <w:rsid w:val="00364F3E"/>
    <w:rsid w:val="0036691D"/>
    <w:rsid w:val="003817A3"/>
    <w:rsid w:val="00383DBD"/>
    <w:rsid w:val="00386EEE"/>
    <w:rsid w:val="00393C10"/>
    <w:rsid w:val="003B23CD"/>
    <w:rsid w:val="003B271F"/>
    <w:rsid w:val="003B2B93"/>
    <w:rsid w:val="003B2F01"/>
    <w:rsid w:val="003B3905"/>
    <w:rsid w:val="003B5B89"/>
    <w:rsid w:val="003B5D19"/>
    <w:rsid w:val="003D0B4A"/>
    <w:rsid w:val="003D5A9A"/>
    <w:rsid w:val="003E037E"/>
    <w:rsid w:val="003E125A"/>
    <w:rsid w:val="003E755C"/>
    <w:rsid w:val="003F045F"/>
    <w:rsid w:val="003F4440"/>
    <w:rsid w:val="004008DF"/>
    <w:rsid w:val="00402EB6"/>
    <w:rsid w:val="00402FDE"/>
    <w:rsid w:val="004150DB"/>
    <w:rsid w:val="0041527B"/>
    <w:rsid w:val="00430E6B"/>
    <w:rsid w:val="00441AA4"/>
    <w:rsid w:val="00445F3F"/>
    <w:rsid w:val="00446EBF"/>
    <w:rsid w:val="0044721F"/>
    <w:rsid w:val="004540E4"/>
    <w:rsid w:val="00460A2A"/>
    <w:rsid w:val="0047020C"/>
    <w:rsid w:val="00472ABB"/>
    <w:rsid w:val="00473779"/>
    <w:rsid w:val="00475685"/>
    <w:rsid w:val="00475EE1"/>
    <w:rsid w:val="00483E5F"/>
    <w:rsid w:val="0048691F"/>
    <w:rsid w:val="0049673E"/>
    <w:rsid w:val="004A3DEA"/>
    <w:rsid w:val="004B4385"/>
    <w:rsid w:val="004B7F63"/>
    <w:rsid w:val="004C04F5"/>
    <w:rsid w:val="004C0C1F"/>
    <w:rsid w:val="004C27E2"/>
    <w:rsid w:val="004C546F"/>
    <w:rsid w:val="004D163E"/>
    <w:rsid w:val="004D40FF"/>
    <w:rsid w:val="004D4388"/>
    <w:rsid w:val="004D5FB1"/>
    <w:rsid w:val="004E0F0B"/>
    <w:rsid w:val="004E1266"/>
    <w:rsid w:val="004F267E"/>
    <w:rsid w:val="004F71CD"/>
    <w:rsid w:val="005029CB"/>
    <w:rsid w:val="00503721"/>
    <w:rsid w:val="00505F7E"/>
    <w:rsid w:val="00510ADD"/>
    <w:rsid w:val="0051642C"/>
    <w:rsid w:val="00521815"/>
    <w:rsid w:val="00540F5E"/>
    <w:rsid w:val="00547134"/>
    <w:rsid w:val="00550615"/>
    <w:rsid w:val="005511FB"/>
    <w:rsid w:val="005521CF"/>
    <w:rsid w:val="00553C84"/>
    <w:rsid w:val="005544E6"/>
    <w:rsid w:val="0055661E"/>
    <w:rsid w:val="00556757"/>
    <w:rsid w:val="00556E33"/>
    <w:rsid w:val="00560217"/>
    <w:rsid w:val="00561A05"/>
    <w:rsid w:val="00562E32"/>
    <w:rsid w:val="00564246"/>
    <w:rsid w:val="0056517A"/>
    <w:rsid w:val="0057236D"/>
    <w:rsid w:val="0057305D"/>
    <w:rsid w:val="00575916"/>
    <w:rsid w:val="00575D14"/>
    <w:rsid w:val="005776B3"/>
    <w:rsid w:val="00577DDC"/>
    <w:rsid w:val="005800FC"/>
    <w:rsid w:val="00584DAF"/>
    <w:rsid w:val="00593A04"/>
    <w:rsid w:val="00594BAD"/>
    <w:rsid w:val="005A5BE9"/>
    <w:rsid w:val="005A6644"/>
    <w:rsid w:val="005B0C9C"/>
    <w:rsid w:val="005B710F"/>
    <w:rsid w:val="005D269E"/>
    <w:rsid w:val="005D2939"/>
    <w:rsid w:val="005D67E4"/>
    <w:rsid w:val="005F27F0"/>
    <w:rsid w:val="005F4C99"/>
    <w:rsid w:val="00606CD1"/>
    <w:rsid w:val="00623EA9"/>
    <w:rsid w:val="00633950"/>
    <w:rsid w:val="006357F2"/>
    <w:rsid w:val="00637F95"/>
    <w:rsid w:val="0064067E"/>
    <w:rsid w:val="0064356E"/>
    <w:rsid w:val="00643FCB"/>
    <w:rsid w:val="00644DAC"/>
    <w:rsid w:val="00655E35"/>
    <w:rsid w:val="0066562C"/>
    <w:rsid w:val="006659AA"/>
    <w:rsid w:val="0066792A"/>
    <w:rsid w:val="00676622"/>
    <w:rsid w:val="00677158"/>
    <w:rsid w:val="00687CC3"/>
    <w:rsid w:val="00690334"/>
    <w:rsid w:val="00694FB8"/>
    <w:rsid w:val="0069509E"/>
    <w:rsid w:val="006966D8"/>
    <w:rsid w:val="006A24BB"/>
    <w:rsid w:val="006A74DE"/>
    <w:rsid w:val="006B2DF2"/>
    <w:rsid w:val="006B38D1"/>
    <w:rsid w:val="006B611B"/>
    <w:rsid w:val="006C182E"/>
    <w:rsid w:val="006C1F5A"/>
    <w:rsid w:val="006C4322"/>
    <w:rsid w:val="006C6FB0"/>
    <w:rsid w:val="006D79F0"/>
    <w:rsid w:val="006E073B"/>
    <w:rsid w:val="006E7A58"/>
    <w:rsid w:val="006F30FD"/>
    <w:rsid w:val="006F6469"/>
    <w:rsid w:val="007011DD"/>
    <w:rsid w:val="00702FFF"/>
    <w:rsid w:val="00712E87"/>
    <w:rsid w:val="007147C4"/>
    <w:rsid w:val="00720AAA"/>
    <w:rsid w:val="00733D4F"/>
    <w:rsid w:val="007475B3"/>
    <w:rsid w:val="0075250D"/>
    <w:rsid w:val="007609C8"/>
    <w:rsid w:val="00762ED0"/>
    <w:rsid w:val="00765166"/>
    <w:rsid w:val="00765903"/>
    <w:rsid w:val="007749DA"/>
    <w:rsid w:val="00784EE2"/>
    <w:rsid w:val="007935D1"/>
    <w:rsid w:val="007949AA"/>
    <w:rsid w:val="007954EE"/>
    <w:rsid w:val="007A6DDB"/>
    <w:rsid w:val="007B2C08"/>
    <w:rsid w:val="007C39CE"/>
    <w:rsid w:val="007C50B1"/>
    <w:rsid w:val="007C6572"/>
    <w:rsid w:val="007D1EDE"/>
    <w:rsid w:val="007D2353"/>
    <w:rsid w:val="007D2769"/>
    <w:rsid w:val="007D4269"/>
    <w:rsid w:val="007F3FE6"/>
    <w:rsid w:val="0080124E"/>
    <w:rsid w:val="00801C37"/>
    <w:rsid w:val="00804B85"/>
    <w:rsid w:val="00805E19"/>
    <w:rsid w:val="008077CF"/>
    <w:rsid w:val="008128AC"/>
    <w:rsid w:val="008135E0"/>
    <w:rsid w:val="00817408"/>
    <w:rsid w:val="00821CCF"/>
    <w:rsid w:val="00822351"/>
    <w:rsid w:val="00823979"/>
    <w:rsid w:val="0083051A"/>
    <w:rsid w:val="00832912"/>
    <w:rsid w:val="00835216"/>
    <w:rsid w:val="008441C2"/>
    <w:rsid w:val="00845142"/>
    <w:rsid w:val="00845BE0"/>
    <w:rsid w:val="00850EF9"/>
    <w:rsid w:val="00851819"/>
    <w:rsid w:val="00855B82"/>
    <w:rsid w:val="00862C7F"/>
    <w:rsid w:val="0086309F"/>
    <w:rsid w:val="0086476D"/>
    <w:rsid w:val="00871CF5"/>
    <w:rsid w:val="00875049"/>
    <w:rsid w:val="008759B8"/>
    <w:rsid w:val="00881290"/>
    <w:rsid w:val="0088305E"/>
    <w:rsid w:val="00883F12"/>
    <w:rsid w:val="00892296"/>
    <w:rsid w:val="00894907"/>
    <w:rsid w:val="00895504"/>
    <w:rsid w:val="00896914"/>
    <w:rsid w:val="00896EFA"/>
    <w:rsid w:val="008A0151"/>
    <w:rsid w:val="008A17A3"/>
    <w:rsid w:val="008A5089"/>
    <w:rsid w:val="008A79A9"/>
    <w:rsid w:val="008B26B7"/>
    <w:rsid w:val="008B41D5"/>
    <w:rsid w:val="008B4D58"/>
    <w:rsid w:val="008C3C52"/>
    <w:rsid w:val="008C4CF5"/>
    <w:rsid w:val="008C6B4B"/>
    <w:rsid w:val="008D0C66"/>
    <w:rsid w:val="008D36E7"/>
    <w:rsid w:val="008F1495"/>
    <w:rsid w:val="008F1784"/>
    <w:rsid w:val="008F208A"/>
    <w:rsid w:val="008F33A9"/>
    <w:rsid w:val="0090057D"/>
    <w:rsid w:val="00900A41"/>
    <w:rsid w:val="00901DFA"/>
    <w:rsid w:val="00905BD1"/>
    <w:rsid w:val="009077EC"/>
    <w:rsid w:val="0091426D"/>
    <w:rsid w:val="00917F6F"/>
    <w:rsid w:val="00920F43"/>
    <w:rsid w:val="00925911"/>
    <w:rsid w:val="00932289"/>
    <w:rsid w:val="009348F2"/>
    <w:rsid w:val="00941564"/>
    <w:rsid w:val="00952833"/>
    <w:rsid w:val="00961D60"/>
    <w:rsid w:val="009639AC"/>
    <w:rsid w:val="00964EAD"/>
    <w:rsid w:val="00965322"/>
    <w:rsid w:val="009721FF"/>
    <w:rsid w:val="00981D48"/>
    <w:rsid w:val="00982927"/>
    <w:rsid w:val="00982BCB"/>
    <w:rsid w:val="00982C34"/>
    <w:rsid w:val="00982E76"/>
    <w:rsid w:val="00983E4B"/>
    <w:rsid w:val="00990C7D"/>
    <w:rsid w:val="0099189F"/>
    <w:rsid w:val="00993991"/>
    <w:rsid w:val="00994781"/>
    <w:rsid w:val="009A10D1"/>
    <w:rsid w:val="009B6499"/>
    <w:rsid w:val="009B7741"/>
    <w:rsid w:val="009B7821"/>
    <w:rsid w:val="009C0144"/>
    <w:rsid w:val="009C1418"/>
    <w:rsid w:val="009C5069"/>
    <w:rsid w:val="009C5AC5"/>
    <w:rsid w:val="009D3DE0"/>
    <w:rsid w:val="009D40F5"/>
    <w:rsid w:val="009D432F"/>
    <w:rsid w:val="009D6374"/>
    <w:rsid w:val="009E199E"/>
    <w:rsid w:val="009E77B6"/>
    <w:rsid w:val="009F215B"/>
    <w:rsid w:val="009F2E52"/>
    <w:rsid w:val="009F611D"/>
    <w:rsid w:val="00A0056C"/>
    <w:rsid w:val="00A04EDC"/>
    <w:rsid w:val="00A05827"/>
    <w:rsid w:val="00A05F33"/>
    <w:rsid w:val="00A06348"/>
    <w:rsid w:val="00A10287"/>
    <w:rsid w:val="00A10594"/>
    <w:rsid w:val="00A12F8C"/>
    <w:rsid w:val="00A223AA"/>
    <w:rsid w:val="00A2434F"/>
    <w:rsid w:val="00A25556"/>
    <w:rsid w:val="00A26496"/>
    <w:rsid w:val="00A32270"/>
    <w:rsid w:val="00A32AB8"/>
    <w:rsid w:val="00A32DD3"/>
    <w:rsid w:val="00A33EB1"/>
    <w:rsid w:val="00A35F77"/>
    <w:rsid w:val="00A43B6B"/>
    <w:rsid w:val="00A44842"/>
    <w:rsid w:val="00A46120"/>
    <w:rsid w:val="00A50B9B"/>
    <w:rsid w:val="00A52132"/>
    <w:rsid w:val="00A66183"/>
    <w:rsid w:val="00A72731"/>
    <w:rsid w:val="00A73BC4"/>
    <w:rsid w:val="00A82D38"/>
    <w:rsid w:val="00A845E2"/>
    <w:rsid w:val="00A85AC7"/>
    <w:rsid w:val="00A9740D"/>
    <w:rsid w:val="00AA3B40"/>
    <w:rsid w:val="00AA67B0"/>
    <w:rsid w:val="00AB586B"/>
    <w:rsid w:val="00AB6194"/>
    <w:rsid w:val="00AC18BD"/>
    <w:rsid w:val="00AC7A72"/>
    <w:rsid w:val="00AD0B48"/>
    <w:rsid w:val="00AD0F12"/>
    <w:rsid w:val="00AD15B0"/>
    <w:rsid w:val="00AD3565"/>
    <w:rsid w:val="00AD37E0"/>
    <w:rsid w:val="00AD39AD"/>
    <w:rsid w:val="00AD49F1"/>
    <w:rsid w:val="00AD574B"/>
    <w:rsid w:val="00AE0E29"/>
    <w:rsid w:val="00AE54B6"/>
    <w:rsid w:val="00AE7AFA"/>
    <w:rsid w:val="00AF2DC1"/>
    <w:rsid w:val="00AF7460"/>
    <w:rsid w:val="00B015A3"/>
    <w:rsid w:val="00B04ABE"/>
    <w:rsid w:val="00B05130"/>
    <w:rsid w:val="00B0633E"/>
    <w:rsid w:val="00B0781D"/>
    <w:rsid w:val="00B07962"/>
    <w:rsid w:val="00B11FB1"/>
    <w:rsid w:val="00B17320"/>
    <w:rsid w:val="00B1799D"/>
    <w:rsid w:val="00B23B03"/>
    <w:rsid w:val="00B25580"/>
    <w:rsid w:val="00B25CCA"/>
    <w:rsid w:val="00B30433"/>
    <w:rsid w:val="00B31A55"/>
    <w:rsid w:val="00B324CC"/>
    <w:rsid w:val="00B342BB"/>
    <w:rsid w:val="00B365E3"/>
    <w:rsid w:val="00B46066"/>
    <w:rsid w:val="00B55EFC"/>
    <w:rsid w:val="00B5740B"/>
    <w:rsid w:val="00B621B2"/>
    <w:rsid w:val="00B65E38"/>
    <w:rsid w:val="00B712EE"/>
    <w:rsid w:val="00B72BF5"/>
    <w:rsid w:val="00B72D28"/>
    <w:rsid w:val="00B76F60"/>
    <w:rsid w:val="00B80CA6"/>
    <w:rsid w:val="00B80F4B"/>
    <w:rsid w:val="00B81F5F"/>
    <w:rsid w:val="00B83E1B"/>
    <w:rsid w:val="00B93036"/>
    <w:rsid w:val="00B9526E"/>
    <w:rsid w:val="00B96CE3"/>
    <w:rsid w:val="00B97046"/>
    <w:rsid w:val="00BA3B3A"/>
    <w:rsid w:val="00BA59A2"/>
    <w:rsid w:val="00BB1687"/>
    <w:rsid w:val="00BB4638"/>
    <w:rsid w:val="00BB53D0"/>
    <w:rsid w:val="00BC3CD1"/>
    <w:rsid w:val="00BD28C9"/>
    <w:rsid w:val="00BD34EC"/>
    <w:rsid w:val="00BD3ED2"/>
    <w:rsid w:val="00BD599D"/>
    <w:rsid w:val="00BD5D24"/>
    <w:rsid w:val="00BD7F8E"/>
    <w:rsid w:val="00BE2D7F"/>
    <w:rsid w:val="00BF0F8C"/>
    <w:rsid w:val="00BF7FCC"/>
    <w:rsid w:val="00C13234"/>
    <w:rsid w:val="00C14E10"/>
    <w:rsid w:val="00C177B6"/>
    <w:rsid w:val="00C23481"/>
    <w:rsid w:val="00C3022F"/>
    <w:rsid w:val="00C32505"/>
    <w:rsid w:val="00C32649"/>
    <w:rsid w:val="00C330E5"/>
    <w:rsid w:val="00C34316"/>
    <w:rsid w:val="00C358DA"/>
    <w:rsid w:val="00C37978"/>
    <w:rsid w:val="00C40A9D"/>
    <w:rsid w:val="00C51609"/>
    <w:rsid w:val="00C52B55"/>
    <w:rsid w:val="00C536CD"/>
    <w:rsid w:val="00C53756"/>
    <w:rsid w:val="00C53A17"/>
    <w:rsid w:val="00C57094"/>
    <w:rsid w:val="00C57244"/>
    <w:rsid w:val="00C62153"/>
    <w:rsid w:val="00C64520"/>
    <w:rsid w:val="00C71FF5"/>
    <w:rsid w:val="00C921A0"/>
    <w:rsid w:val="00C94E1A"/>
    <w:rsid w:val="00C95D50"/>
    <w:rsid w:val="00C96A78"/>
    <w:rsid w:val="00CA0576"/>
    <w:rsid w:val="00CA55BE"/>
    <w:rsid w:val="00CA5ECC"/>
    <w:rsid w:val="00CA7C0E"/>
    <w:rsid w:val="00CB0A83"/>
    <w:rsid w:val="00CB0F46"/>
    <w:rsid w:val="00CB302D"/>
    <w:rsid w:val="00CB5258"/>
    <w:rsid w:val="00CC0C82"/>
    <w:rsid w:val="00CC23C6"/>
    <w:rsid w:val="00CC242C"/>
    <w:rsid w:val="00CC79FE"/>
    <w:rsid w:val="00CD3E0A"/>
    <w:rsid w:val="00CD4654"/>
    <w:rsid w:val="00CE0739"/>
    <w:rsid w:val="00CE08D0"/>
    <w:rsid w:val="00CE18DC"/>
    <w:rsid w:val="00CE649B"/>
    <w:rsid w:val="00CF4A31"/>
    <w:rsid w:val="00CF749A"/>
    <w:rsid w:val="00D01536"/>
    <w:rsid w:val="00D061FB"/>
    <w:rsid w:val="00D111DE"/>
    <w:rsid w:val="00D11283"/>
    <w:rsid w:val="00D13AAC"/>
    <w:rsid w:val="00D14C2F"/>
    <w:rsid w:val="00D15064"/>
    <w:rsid w:val="00D15168"/>
    <w:rsid w:val="00D1777E"/>
    <w:rsid w:val="00D20576"/>
    <w:rsid w:val="00D22520"/>
    <w:rsid w:val="00D25214"/>
    <w:rsid w:val="00D26898"/>
    <w:rsid w:val="00D2738C"/>
    <w:rsid w:val="00D33DD4"/>
    <w:rsid w:val="00D34714"/>
    <w:rsid w:val="00D368C2"/>
    <w:rsid w:val="00D44C1A"/>
    <w:rsid w:val="00D54043"/>
    <w:rsid w:val="00D55070"/>
    <w:rsid w:val="00D702DB"/>
    <w:rsid w:val="00D71688"/>
    <w:rsid w:val="00D73FC0"/>
    <w:rsid w:val="00D847A3"/>
    <w:rsid w:val="00D84E7B"/>
    <w:rsid w:val="00D852D8"/>
    <w:rsid w:val="00D85F3A"/>
    <w:rsid w:val="00D87753"/>
    <w:rsid w:val="00D91FD4"/>
    <w:rsid w:val="00D95BC0"/>
    <w:rsid w:val="00D96EDD"/>
    <w:rsid w:val="00DA22A5"/>
    <w:rsid w:val="00DA2381"/>
    <w:rsid w:val="00DA310F"/>
    <w:rsid w:val="00DA3819"/>
    <w:rsid w:val="00DA5316"/>
    <w:rsid w:val="00DA6063"/>
    <w:rsid w:val="00DA723D"/>
    <w:rsid w:val="00DB0E8F"/>
    <w:rsid w:val="00DB1FCE"/>
    <w:rsid w:val="00DB31EE"/>
    <w:rsid w:val="00DB7B49"/>
    <w:rsid w:val="00DC0055"/>
    <w:rsid w:val="00DC27C8"/>
    <w:rsid w:val="00DC3DA1"/>
    <w:rsid w:val="00DC6627"/>
    <w:rsid w:val="00DD4F43"/>
    <w:rsid w:val="00DE6A10"/>
    <w:rsid w:val="00DE7FA8"/>
    <w:rsid w:val="00DF10D9"/>
    <w:rsid w:val="00DF5A41"/>
    <w:rsid w:val="00DF5AF3"/>
    <w:rsid w:val="00E07009"/>
    <w:rsid w:val="00E0788F"/>
    <w:rsid w:val="00E100C0"/>
    <w:rsid w:val="00E11DFC"/>
    <w:rsid w:val="00E12F1B"/>
    <w:rsid w:val="00E13D49"/>
    <w:rsid w:val="00E13DD3"/>
    <w:rsid w:val="00E20B98"/>
    <w:rsid w:val="00E228B9"/>
    <w:rsid w:val="00E22BA4"/>
    <w:rsid w:val="00E265D5"/>
    <w:rsid w:val="00E27309"/>
    <w:rsid w:val="00E41965"/>
    <w:rsid w:val="00E43315"/>
    <w:rsid w:val="00E47756"/>
    <w:rsid w:val="00E47B5A"/>
    <w:rsid w:val="00E503A6"/>
    <w:rsid w:val="00E50AF6"/>
    <w:rsid w:val="00E50F14"/>
    <w:rsid w:val="00E5316D"/>
    <w:rsid w:val="00E54381"/>
    <w:rsid w:val="00E55D5E"/>
    <w:rsid w:val="00E613F4"/>
    <w:rsid w:val="00E64192"/>
    <w:rsid w:val="00E65258"/>
    <w:rsid w:val="00E67CAA"/>
    <w:rsid w:val="00E71621"/>
    <w:rsid w:val="00E75AC5"/>
    <w:rsid w:val="00E75DDD"/>
    <w:rsid w:val="00E813E1"/>
    <w:rsid w:val="00E826EA"/>
    <w:rsid w:val="00E827E0"/>
    <w:rsid w:val="00E86A01"/>
    <w:rsid w:val="00E915A9"/>
    <w:rsid w:val="00E942DA"/>
    <w:rsid w:val="00EA099F"/>
    <w:rsid w:val="00EA0C41"/>
    <w:rsid w:val="00EA63DC"/>
    <w:rsid w:val="00EA7131"/>
    <w:rsid w:val="00EB0FF2"/>
    <w:rsid w:val="00EB1BE6"/>
    <w:rsid w:val="00EC0FBB"/>
    <w:rsid w:val="00EC39D8"/>
    <w:rsid w:val="00EC4AB6"/>
    <w:rsid w:val="00EC4CEC"/>
    <w:rsid w:val="00EC643C"/>
    <w:rsid w:val="00ED0F54"/>
    <w:rsid w:val="00ED249B"/>
    <w:rsid w:val="00ED27FE"/>
    <w:rsid w:val="00ED60DE"/>
    <w:rsid w:val="00EE2E2D"/>
    <w:rsid w:val="00EE32D5"/>
    <w:rsid w:val="00EE48EB"/>
    <w:rsid w:val="00EE5843"/>
    <w:rsid w:val="00EF26F0"/>
    <w:rsid w:val="00EF2EED"/>
    <w:rsid w:val="00EF465C"/>
    <w:rsid w:val="00F0081F"/>
    <w:rsid w:val="00F01F90"/>
    <w:rsid w:val="00F07759"/>
    <w:rsid w:val="00F07A5D"/>
    <w:rsid w:val="00F07AF4"/>
    <w:rsid w:val="00F16322"/>
    <w:rsid w:val="00F1638C"/>
    <w:rsid w:val="00F21182"/>
    <w:rsid w:val="00F24D6F"/>
    <w:rsid w:val="00F25171"/>
    <w:rsid w:val="00F3023D"/>
    <w:rsid w:val="00F33F35"/>
    <w:rsid w:val="00F33F91"/>
    <w:rsid w:val="00F403BE"/>
    <w:rsid w:val="00F409BF"/>
    <w:rsid w:val="00F42FF1"/>
    <w:rsid w:val="00F4351B"/>
    <w:rsid w:val="00F45F8B"/>
    <w:rsid w:val="00F46537"/>
    <w:rsid w:val="00F46F43"/>
    <w:rsid w:val="00F477EA"/>
    <w:rsid w:val="00F559FE"/>
    <w:rsid w:val="00F57254"/>
    <w:rsid w:val="00F631A7"/>
    <w:rsid w:val="00F6398A"/>
    <w:rsid w:val="00F65053"/>
    <w:rsid w:val="00F659BF"/>
    <w:rsid w:val="00F66528"/>
    <w:rsid w:val="00F73207"/>
    <w:rsid w:val="00F74BF5"/>
    <w:rsid w:val="00F74CE7"/>
    <w:rsid w:val="00F82B3C"/>
    <w:rsid w:val="00F87F3D"/>
    <w:rsid w:val="00F955EF"/>
    <w:rsid w:val="00F95DDD"/>
    <w:rsid w:val="00FA53DC"/>
    <w:rsid w:val="00FA5465"/>
    <w:rsid w:val="00FA6048"/>
    <w:rsid w:val="00FB2DAC"/>
    <w:rsid w:val="00FB328E"/>
    <w:rsid w:val="00FC0468"/>
    <w:rsid w:val="00FC560F"/>
    <w:rsid w:val="00FC5A99"/>
    <w:rsid w:val="00FD0988"/>
    <w:rsid w:val="00FD26F6"/>
    <w:rsid w:val="00FD3F41"/>
    <w:rsid w:val="00FE0FB2"/>
    <w:rsid w:val="00FE2433"/>
    <w:rsid w:val="00FE2E68"/>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359AAC47"/>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semiHidden/>
    <w:rsid w:val="00F07AF4"/>
    <w:rPr>
      <w:sz w:val="18"/>
      <w:szCs w:val="20"/>
    </w:rPr>
  </w:style>
  <w:style w:type="character" w:customStyle="1" w:styleId="KommentartextZchn">
    <w:name w:val="Kommentartext Zchn"/>
    <w:link w:val="Kommentartext"/>
    <w:uiPriority w:val="99"/>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9077EC"/>
    <w:pPr>
      <w:numPr>
        <w:ilvl w:val="0"/>
        <w:numId w:val="0"/>
      </w:numPr>
      <w:pBdr>
        <w:bottom w:val="none" w:sz="0" w:space="0" w:color="auto"/>
      </w:pBdr>
    </w:pPr>
    <w:rPr>
      <w:b/>
    </w:rPr>
  </w:style>
  <w:style w:type="paragraph" w:styleId="Beschriftung">
    <w:name w:val="caption"/>
    <w:basedOn w:val="Standard"/>
    <w:next w:val="Standard"/>
    <w:uiPriority w:val="35"/>
    <w:semiHidden/>
    <w:unhideWhenUsed/>
    <w:qFormat/>
    <w:rsid w:val="00577DDC"/>
    <w:pPr>
      <w:spacing w:after="200"/>
    </w:pPr>
    <w:rPr>
      <w:i/>
      <w:iCs/>
      <w:color w:val="1F497D" w:themeColor="text2"/>
      <w:sz w:val="18"/>
      <w:szCs w:val="18"/>
    </w:rPr>
  </w:style>
  <w:style w:type="character" w:styleId="Hervorhebung">
    <w:name w:val="Emphasis"/>
    <w:basedOn w:val="Absatz-Standardschriftart"/>
    <w:uiPriority w:val="20"/>
    <w:qFormat/>
    <w:rsid w:val="00FC5A99"/>
    <w:rPr>
      <w:i/>
      <w:iCs/>
    </w:rPr>
  </w:style>
  <w:style w:type="character" w:styleId="NichtaufgelsteErwhnung">
    <w:name w:val="Unresolved Mention"/>
    <w:basedOn w:val="Absatz-Standardschriftart"/>
    <w:uiPriority w:val="99"/>
    <w:semiHidden/>
    <w:unhideWhenUsed/>
    <w:rsid w:val="00C94E1A"/>
    <w:rPr>
      <w:color w:val="605E5C"/>
      <w:shd w:val="clear" w:color="auto" w:fill="E1DFDD"/>
    </w:rPr>
  </w:style>
  <w:style w:type="character" w:styleId="BesuchterLink">
    <w:name w:val="FollowedHyperlink"/>
    <w:basedOn w:val="Absatz-Standardschriftart"/>
    <w:uiPriority w:val="99"/>
    <w:semiHidden/>
    <w:unhideWhenUsed/>
    <w:rsid w:val="005B710F"/>
    <w:rPr>
      <w:color w:val="800080" w:themeColor="followedHyperlink"/>
      <w:u w:val="single"/>
    </w:rPr>
  </w:style>
  <w:style w:type="paragraph" w:styleId="berarbeitung">
    <w:name w:val="Revision"/>
    <w:hidden/>
    <w:uiPriority w:val="99"/>
    <w:semiHidden/>
    <w:rsid w:val="00D2689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42">
      <w:bodyDiv w:val="1"/>
      <w:marLeft w:val="0"/>
      <w:marRight w:val="0"/>
      <w:marTop w:val="0"/>
      <w:marBottom w:val="0"/>
      <w:divBdr>
        <w:top w:val="none" w:sz="0" w:space="0" w:color="auto"/>
        <w:left w:val="none" w:sz="0" w:space="0" w:color="auto"/>
        <w:bottom w:val="none" w:sz="0" w:space="0" w:color="auto"/>
        <w:right w:val="none" w:sz="0" w:space="0" w:color="auto"/>
      </w:divBdr>
    </w:div>
    <w:div w:id="145830122">
      <w:bodyDiv w:val="1"/>
      <w:marLeft w:val="0"/>
      <w:marRight w:val="0"/>
      <w:marTop w:val="0"/>
      <w:marBottom w:val="0"/>
      <w:divBdr>
        <w:top w:val="none" w:sz="0" w:space="0" w:color="auto"/>
        <w:left w:val="none" w:sz="0" w:space="0" w:color="auto"/>
        <w:bottom w:val="none" w:sz="0" w:space="0" w:color="auto"/>
        <w:right w:val="none" w:sz="0" w:space="0" w:color="auto"/>
      </w:divBdr>
    </w:div>
    <w:div w:id="354355915">
      <w:bodyDiv w:val="1"/>
      <w:marLeft w:val="0"/>
      <w:marRight w:val="0"/>
      <w:marTop w:val="0"/>
      <w:marBottom w:val="0"/>
      <w:divBdr>
        <w:top w:val="none" w:sz="0" w:space="0" w:color="auto"/>
        <w:left w:val="none" w:sz="0" w:space="0" w:color="auto"/>
        <w:bottom w:val="none" w:sz="0" w:space="0" w:color="auto"/>
        <w:right w:val="none" w:sz="0" w:space="0" w:color="auto"/>
      </w:divBdr>
      <w:divsChild>
        <w:div w:id="1825126174">
          <w:marLeft w:val="0"/>
          <w:marRight w:val="0"/>
          <w:marTop w:val="0"/>
          <w:marBottom w:val="0"/>
          <w:divBdr>
            <w:top w:val="none" w:sz="0" w:space="0" w:color="auto"/>
            <w:left w:val="none" w:sz="0" w:space="0" w:color="auto"/>
            <w:bottom w:val="none" w:sz="0" w:space="0" w:color="auto"/>
            <w:right w:val="none" w:sz="0" w:space="0" w:color="auto"/>
          </w:divBdr>
          <w:divsChild>
            <w:div w:id="1657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3958">
      <w:bodyDiv w:val="1"/>
      <w:marLeft w:val="0"/>
      <w:marRight w:val="0"/>
      <w:marTop w:val="0"/>
      <w:marBottom w:val="0"/>
      <w:divBdr>
        <w:top w:val="none" w:sz="0" w:space="0" w:color="auto"/>
        <w:left w:val="none" w:sz="0" w:space="0" w:color="auto"/>
        <w:bottom w:val="none" w:sz="0" w:space="0" w:color="auto"/>
        <w:right w:val="none" w:sz="0" w:space="0" w:color="auto"/>
      </w:divBdr>
    </w:div>
    <w:div w:id="514348628">
      <w:bodyDiv w:val="1"/>
      <w:marLeft w:val="0"/>
      <w:marRight w:val="0"/>
      <w:marTop w:val="0"/>
      <w:marBottom w:val="0"/>
      <w:divBdr>
        <w:top w:val="none" w:sz="0" w:space="0" w:color="auto"/>
        <w:left w:val="none" w:sz="0" w:space="0" w:color="auto"/>
        <w:bottom w:val="none" w:sz="0" w:space="0" w:color="auto"/>
        <w:right w:val="none" w:sz="0" w:space="0" w:color="auto"/>
      </w:divBdr>
    </w:div>
    <w:div w:id="520702250">
      <w:bodyDiv w:val="1"/>
      <w:marLeft w:val="0"/>
      <w:marRight w:val="0"/>
      <w:marTop w:val="0"/>
      <w:marBottom w:val="0"/>
      <w:divBdr>
        <w:top w:val="none" w:sz="0" w:space="0" w:color="auto"/>
        <w:left w:val="none" w:sz="0" w:space="0" w:color="auto"/>
        <w:bottom w:val="none" w:sz="0" w:space="0" w:color="auto"/>
        <w:right w:val="none" w:sz="0" w:space="0" w:color="auto"/>
      </w:divBdr>
    </w:div>
    <w:div w:id="763574979">
      <w:bodyDiv w:val="1"/>
      <w:marLeft w:val="0"/>
      <w:marRight w:val="0"/>
      <w:marTop w:val="0"/>
      <w:marBottom w:val="0"/>
      <w:divBdr>
        <w:top w:val="none" w:sz="0" w:space="0" w:color="auto"/>
        <w:left w:val="none" w:sz="0" w:space="0" w:color="auto"/>
        <w:bottom w:val="none" w:sz="0" w:space="0" w:color="auto"/>
        <w:right w:val="none" w:sz="0" w:space="0" w:color="auto"/>
      </w:divBdr>
    </w:div>
    <w:div w:id="894780545">
      <w:bodyDiv w:val="1"/>
      <w:marLeft w:val="0"/>
      <w:marRight w:val="0"/>
      <w:marTop w:val="0"/>
      <w:marBottom w:val="0"/>
      <w:divBdr>
        <w:top w:val="none" w:sz="0" w:space="0" w:color="auto"/>
        <w:left w:val="none" w:sz="0" w:space="0" w:color="auto"/>
        <w:bottom w:val="none" w:sz="0" w:space="0" w:color="auto"/>
        <w:right w:val="none" w:sz="0" w:space="0" w:color="auto"/>
      </w:divBdr>
    </w:div>
    <w:div w:id="957951088">
      <w:bodyDiv w:val="1"/>
      <w:marLeft w:val="0"/>
      <w:marRight w:val="0"/>
      <w:marTop w:val="0"/>
      <w:marBottom w:val="0"/>
      <w:divBdr>
        <w:top w:val="none" w:sz="0" w:space="0" w:color="auto"/>
        <w:left w:val="none" w:sz="0" w:space="0" w:color="auto"/>
        <w:bottom w:val="none" w:sz="0" w:space="0" w:color="auto"/>
        <w:right w:val="none" w:sz="0" w:space="0" w:color="auto"/>
      </w:divBdr>
    </w:div>
    <w:div w:id="1052001063">
      <w:bodyDiv w:val="1"/>
      <w:marLeft w:val="0"/>
      <w:marRight w:val="0"/>
      <w:marTop w:val="0"/>
      <w:marBottom w:val="0"/>
      <w:divBdr>
        <w:top w:val="none" w:sz="0" w:space="0" w:color="auto"/>
        <w:left w:val="none" w:sz="0" w:space="0" w:color="auto"/>
        <w:bottom w:val="none" w:sz="0" w:space="0" w:color="auto"/>
        <w:right w:val="none" w:sz="0" w:space="0" w:color="auto"/>
      </w:divBdr>
    </w:div>
    <w:div w:id="1081217749">
      <w:bodyDiv w:val="1"/>
      <w:marLeft w:val="0"/>
      <w:marRight w:val="0"/>
      <w:marTop w:val="0"/>
      <w:marBottom w:val="0"/>
      <w:divBdr>
        <w:top w:val="none" w:sz="0" w:space="0" w:color="auto"/>
        <w:left w:val="none" w:sz="0" w:space="0" w:color="auto"/>
        <w:bottom w:val="none" w:sz="0" w:space="0" w:color="auto"/>
        <w:right w:val="none" w:sz="0" w:space="0" w:color="auto"/>
      </w:divBdr>
    </w:div>
    <w:div w:id="1108544820">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278682932">
      <w:bodyDiv w:val="1"/>
      <w:marLeft w:val="0"/>
      <w:marRight w:val="0"/>
      <w:marTop w:val="0"/>
      <w:marBottom w:val="0"/>
      <w:divBdr>
        <w:top w:val="none" w:sz="0" w:space="0" w:color="auto"/>
        <w:left w:val="none" w:sz="0" w:space="0" w:color="auto"/>
        <w:bottom w:val="none" w:sz="0" w:space="0" w:color="auto"/>
        <w:right w:val="none" w:sz="0" w:space="0" w:color="auto"/>
      </w:divBdr>
      <w:divsChild>
        <w:div w:id="926841850">
          <w:marLeft w:val="0"/>
          <w:marRight w:val="0"/>
          <w:marTop w:val="0"/>
          <w:marBottom w:val="0"/>
          <w:divBdr>
            <w:top w:val="none" w:sz="0" w:space="0" w:color="auto"/>
            <w:left w:val="none" w:sz="0" w:space="0" w:color="auto"/>
            <w:bottom w:val="none" w:sz="0" w:space="0" w:color="auto"/>
            <w:right w:val="none" w:sz="0" w:space="0" w:color="auto"/>
          </w:divBdr>
          <w:divsChild>
            <w:div w:id="220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40167">
      <w:bodyDiv w:val="1"/>
      <w:marLeft w:val="0"/>
      <w:marRight w:val="0"/>
      <w:marTop w:val="0"/>
      <w:marBottom w:val="0"/>
      <w:divBdr>
        <w:top w:val="none" w:sz="0" w:space="0" w:color="auto"/>
        <w:left w:val="none" w:sz="0" w:space="0" w:color="auto"/>
        <w:bottom w:val="none" w:sz="0" w:space="0" w:color="auto"/>
        <w:right w:val="none" w:sz="0" w:space="0" w:color="auto"/>
      </w:divBdr>
    </w:div>
    <w:div w:id="1302079875">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544513588">
      <w:bodyDiv w:val="1"/>
      <w:marLeft w:val="0"/>
      <w:marRight w:val="0"/>
      <w:marTop w:val="0"/>
      <w:marBottom w:val="0"/>
      <w:divBdr>
        <w:top w:val="none" w:sz="0" w:space="0" w:color="auto"/>
        <w:left w:val="none" w:sz="0" w:space="0" w:color="auto"/>
        <w:bottom w:val="none" w:sz="0" w:space="0" w:color="auto"/>
        <w:right w:val="none" w:sz="0" w:space="0" w:color="auto"/>
      </w:divBdr>
    </w:div>
    <w:div w:id="1838841267">
      <w:bodyDiv w:val="1"/>
      <w:marLeft w:val="0"/>
      <w:marRight w:val="0"/>
      <w:marTop w:val="0"/>
      <w:marBottom w:val="0"/>
      <w:divBdr>
        <w:top w:val="none" w:sz="0" w:space="0" w:color="auto"/>
        <w:left w:val="none" w:sz="0" w:space="0" w:color="auto"/>
        <w:bottom w:val="none" w:sz="0" w:space="0" w:color="auto"/>
        <w:right w:val="none" w:sz="0" w:space="0" w:color="auto"/>
      </w:divBdr>
    </w:div>
    <w:div w:id="1937669293">
      <w:bodyDiv w:val="1"/>
      <w:marLeft w:val="0"/>
      <w:marRight w:val="0"/>
      <w:marTop w:val="0"/>
      <w:marBottom w:val="0"/>
      <w:divBdr>
        <w:top w:val="none" w:sz="0" w:space="0" w:color="auto"/>
        <w:left w:val="none" w:sz="0" w:space="0" w:color="auto"/>
        <w:bottom w:val="none" w:sz="0" w:space="0" w:color="auto"/>
        <w:right w:val="none" w:sz="0" w:space="0" w:color="auto"/>
      </w:divBdr>
      <w:divsChild>
        <w:div w:id="273680538">
          <w:marLeft w:val="0"/>
          <w:marRight w:val="0"/>
          <w:marTop w:val="0"/>
          <w:marBottom w:val="0"/>
          <w:divBdr>
            <w:top w:val="none" w:sz="0" w:space="0" w:color="auto"/>
            <w:left w:val="none" w:sz="0" w:space="0" w:color="auto"/>
            <w:bottom w:val="none" w:sz="0" w:space="0" w:color="auto"/>
            <w:right w:val="none" w:sz="0" w:space="0" w:color="auto"/>
          </w:divBdr>
          <w:divsChild>
            <w:div w:id="6237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pexels.com/de-de/foto/gruppe-von-menschen-die-foto-machen-764681/" TargetMode="External"/><Relationship Id="rId26" Type="http://schemas.openxmlformats.org/officeDocument/2006/relationships/hyperlink" Target="https://www.afar.com/magazine/beyond-the-handshake-how-people-greet-each-other-around-the-world" TargetMode="External"/><Relationship Id="rId3" Type="http://schemas.openxmlformats.org/officeDocument/2006/relationships/styles" Target="styles.xml"/><Relationship Id="rId21" Type="http://schemas.openxmlformats.org/officeDocument/2006/relationships/hyperlink" Target="https://www.pexels.com/de-de/foto/gesicht-portrat-glucklich-komisch-732223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ixabay.com/de/photos/niederl%C3%A4ndisch-tanzen-spa%C3%9F-615628/" TargetMode="External"/><Relationship Id="rId25" Type="http://schemas.openxmlformats.org/officeDocument/2006/relationships/hyperlink" Target="https://pixabay.com/de/photos/h%C3%A4ndesch%C3%BCtteln-handschlag-h%C3%A4nde-3091906/"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ixabay.com/de/photos/h%C3%A4nde-geste-gebet-meditation-zen-5634107/" TargetMode="External"/><Relationship Id="rId29" Type="http://schemas.openxmlformats.org/officeDocument/2006/relationships/hyperlink" Target="https://royalcentral.co.uk/europe/norway/norwegian-mosque-apologises-to-crown-prince-haakon-after-three-women-refused-handshake-129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ixabay.com/de/photos/mann-portrait-kapit%c3%a4n-kapit%c3%a4nsm%c3%bctze-63015/"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pexels.com/photo/diverse-friends-greeting-each-other-with-elbows-6140944/" TargetMode="External"/><Relationship Id="rId28" Type="http://schemas.openxmlformats.org/officeDocument/2006/relationships/hyperlink" Target="https://creativecommons.org/licenses/by/4.0/legalcode.de" TargetMode="External"/><Relationship Id="rId10" Type="http://schemas.openxmlformats.org/officeDocument/2006/relationships/image" Target="media/image3.jpeg"/><Relationship Id="rId19" Type="http://schemas.openxmlformats.org/officeDocument/2006/relationships/hyperlink" Target="https://commons.wikimedia.org/wiki/File:Secretary_Kerry_Participates_in_a_Traditional_Namaste_Welcoming_Ceremony.jp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ommons.wikimedia.org/wiki/File:Ottavio_Rosati_e_Milena_Vokotic.jpg" TargetMode="External"/><Relationship Id="rId27" Type="http://schemas.openxmlformats.org/officeDocument/2006/relationships/hyperlink" Target="https://creativecommons.org/licenses/by/4.0/legalcode.de"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2.tiff"/><Relationship Id="rId2" Type="http://schemas.openxmlformats.org/officeDocument/2006/relationships/image" Target="media/image11.tiff"/><Relationship Id="rId1" Type="http://schemas.openxmlformats.org/officeDocument/2006/relationships/image" Target="media/image10.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3E751-5A3C-4818-AB1D-3B4325D9A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2144</Words>
  <Characters>13513</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Schwarze</dc:creator>
  <cp:lastModifiedBy>Semiha Yilmaz</cp:lastModifiedBy>
  <cp:revision>5</cp:revision>
  <cp:lastPrinted>2024-12-12T13:26:00Z</cp:lastPrinted>
  <dcterms:created xsi:type="dcterms:W3CDTF">2024-03-19T11:53:00Z</dcterms:created>
  <dcterms:modified xsi:type="dcterms:W3CDTF">2024-12-12T13:27:00Z</dcterms:modified>
</cp:coreProperties>
</file>