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07AEA556"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892B18" w:rsidRPr="00892B18">
        <w:t>Chemie</w:t>
      </w:r>
    </w:p>
    <w:p w14:paraId="466B2A0E" w14:textId="77777777" w:rsidR="0069509E" w:rsidRDefault="00FF253C" w:rsidP="00B81F5F">
      <w:pPr>
        <w:pStyle w:val="berschrift1"/>
        <w:numPr>
          <w:ilvl w:val="0"/>
          <w:numId w:val="0"/>
        </w:numPr>
      </w:pPr>
      <w:r>
        <w:t>Kurzbeschreibung</w:t>
      </w:r>
    </w:p>
    <w:p w14:paraId="006F8663" w14:textId="23889FFE" w:rsidR="00854AE7" w:rsidRDefault="00C2029F" w:rsidP="00854AE7">
      <w:pPr>
        <w:pStyle w:val="KeinLeerraum"/>
      </w:pPr>
      <w:r>
        <w:t>Altes Kupfer – alles Schrott?</w:t>
      </w:r>
    </w:p>
    <w:p w14:paraId="6687D011" w14:textId="1918A0BA"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w:t>
      </w:r>
      <w:r w:rsidR="00FE32B5" w:rsidRPr="00AC5ECD">
        <w:t xml:space="preserve">Fachdidaktik </w:t>
      </w:r>
      <w:r w:rsidR="00AC5ECD" w:rsidRPr="00AC5ECD">
        <w:t>Chemie</w:t>
      </w:r>
      <w:r w:rsidR="00FE32B5" w:rsidRPr="00AC5ECD">
        <w:t xml:space="preserve"> beraten</w:t>
      </w:r>
      <w:r w:rsidR="00FE32B5">
        <w:t xml:space="preserve">.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56FA66E5" w14:textId="53507E7E" w:rsidR="000D25FC" w:rsidRPr="001F590F" w:rsidRDefault="00D46774" w:rsidP="001F590F">
      <w:pPr>
        <w:pStyle w:val="Textkrper"/>
        <w:spacing w:after="120"/>
      </w:pPr>
      <w:r w:rsidRPr="001F590F">
        <w:t>Im Rahmen d</w:t>
      </w:r>
      <w:r w:rsidR="001F590F" w:rsidRPr="001F590F">
        <w:t xml:space="preserve">er vorliegenden Aufgabe erschließen sich die Lernenden Kenntnisse über die Eigenschaften von Kupfer und dessen Verwendungsmöglichkeiten. </w:t>
      </w:r>
      <w:r w:rsidR="00CB128D">
        <w:t>Darüber hinaus</w:t>
      </w:r>
      <w:r w:rsidR="001F590F" w:rsidRPr="001F590F">
        <w:t xml:space="preserve"> erarbeiten </w:t>
      </w:r>
      <w:r w:rsidR="00CB128D">
        <w:t xml:space="preserve">sie </w:t>
      </w:r>
      <w:r w:rsidR="001F590F" w:rsidRPr="001F590F">
        <w:t xml:space="preserve">Informationen zur Kupfergewinnung und setzen sich mit Recyclingverfahren auseinander. </w:t>
      </w:r>
      <w:r w:rsidR="00CB128D">
        <w:t>Unter Berücksichtigung von</w:t>
      </w:r>
      <w:r w:rsidR="001F590F" w:rsidRPr="001F590F">
        <w:t xml:space="preserve"> ökonomische</w:t>
      </w:r>
      <w:r w:rsidR="00CB128D">
        <w:t>n</w:t>
      </w:r>
      <w:r w:rsidR="001F590F" w:rsidRPr="001F590F">
        <w:t>, ökologische</w:t>
      </w:r>
      <w:r w:rsidR="00CB128D">
        <w:t>n, sozialen</w:t>
      </w:r>
      <w:r w:rsidR="001F590F" w:rsidRPr="001F590F">
        <w:t xml:space="preserve"> und normative</w:t>
      </w:r>
      <w:r w:rsidR="00CB128D">
        <w:t>n</w:t>
      </w:r>
      <w:r w:rsidR="001F590F" w:rsidRPr="001F590F">
        <w:t xml:space="preserve"> </w:t>
      </w:r>
      <w:r w:rsidR="00CB128D">
        <w:t>Gesichtspunkten</w:t>
      </w:r>
      <w:r w:rsidR="001F590F" w:rsidRPr="001F590F">
        <w:t xml:space="preserve"> entwickeln sie</w:t>
      </w:r>
      <w:r w:rsidR="007B3DBA">
        <w:t xml:space="preserve"> H</w:t>
      </w:r>
      <w:r w:rsidR="001F590F" w:rsidRPr="001F590F">
        <w:t xml:space="preserve">andlungsoptionen im Umgang mit Kupferabfällen. Diese Lernaufgabe eignet sich für den Chemieunterricht sowie als Teil eines </w:t>
      </w:r>
      <w:proofErr w:type="spellStart"/>
      <w:r w:rsidR="001F590F" w:rsidRPr="001F590F">
        <w:t>fächerübergreidenden</w:t>
      </w:r>
      <w:proofErr w:type="spellEnd"/>
      <w:r w:rsidR="001F590F" w:rsidRPr="001F590F">
        <w:t xml:space="preserve"> Projekts zu</w:t>
      </w:r>
      <w:r w:rsidR="005354E8">
        <w:t>m Thema</w:t>
      </w:r>
      <w:r w:rsidR="001F590F" w:rsidRPr="001F590F">
        <w:t xml:space="preserve"> </w:t>
      </w:r>
      <w:r w:rsidR="005354E8">
        <w:t>„</w:t>
      </w:r>
      <w:r w:rsidR="001F590F" w:rsidRPr="001F590F">
        <w:t>Nachhaltigkeit und Ressourcennutzung</w:t>
      </w:r>
      <w:r w:rsidR="005354E8">
        <w:t>“</w:t>
      </w:r>
      <w:r w:rsidR="001F590F" w:rsidRPr="001F590F">
        <w:t>.</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DF5C3C" w:rsidRPr="00845142" w14:paraId="2AB5D214" w14:textId="77777777" w:rsidTr="000176DF">
        <w:trPr>
          <w:trHeight w:val="1968"/>
        </w:trPr>
        <w:tc>
          <w:tcPr>
            <w:tcW w:w="3261" w:type="dxa"/>
            <w:shd w:val="clear" w:color="auto" w:fill="D9D9D9" w:themeFill="background1" w:themeFillShade="D9"/>
          </w:tcPr>
          <w:p w14:paraId="6792E1AA" w14:textId="77777777" w:rsidR="00805AD6" w:rsidRPr="00D438B0" w:rsidRDefault="00DF5C3C" w:rsidP="00DF5C3C">
            <w:pPr>
              <w:pStyle w:val="Textkrper"/>
              <w:spacing w:before="0"/>
              <w:jc w:val="left"/>
              <w:rPr>
                <w:b/>
              </w:rPr>
            </w:pPr>
            <w:r w:rsidRPr="00D438B0">
              <w:rPr>
                <w:b/>
              </w:rPr>
              <w:t xml:space="preserve">Kompetenzbereiche und </w:t>
            </w:r>
          </w:p>
          <w:p w14:paraId="2892F7DD" w14:textId="4D5240F5" w:rsidR="00DF5C3C" w:rsidRPr="008D7A8B" w:rsidRDefault="00DF5C3C" w:rsidP="00DF5C3C">
            <w:pPr>
              <w:pStyle w:val="Textkrper"/>
              <w:spacing w:before="0"/>
              <w:jc w:val="left"/>
              <w:rPr>
                <w:b/>
              </w:rPr>
            </w:pPr>
            <w:r w:rsidRPr="00D438B0">
              <w:rPr>
                <w:b/>
              </w:rPr>
              <w:t>relevante Standards</w:t>
            </w:r>
          </w:p>
        </w:tc>
        <w:tc>
          <w:tcPr>
            <w:tcW w:w="5804" w:type="dxa"/>
          </w:tcPr>
          <w:p w14:paraId="4FABF64B" w14:textId="77777777" w:rsidR="00D438B0" w:rsidRPr="00D438B0" w:rsidRDefault="00D438B0" w:rsidP="006D2346">
            <w:pPr>
              <w:pStyle w:val="Textkrper"/>
              <w:spacing w:before="0"/>
              <w:rPr>
                <w:b/>
              </w:rPr>
            </w:pPr>
            <w:r w:rsidRPr="00D438B0">
              <w:rPr>
                <w:b/>
              </w:rPr>
              <w:t xml:space="preserve">Sachkompetenz </w:t>
            </w:r>
          </w:p>
          <w:p w14:paraId="1314723E" w14:textId="19FE89D9" w:rsidR="00D438B0" w:rsidRPr="00D438B0" w:rsidRDefault="00D438B0" w:rsidP="00D438B0">
            <w:pPr>
              <w:pStyle w:val="Textkrper"/>
              <w:rPr>
                <w:i/>
              </w:rPr>
            </w:pPr>
            <w:r w:rsidRPr="00D438B0">
              <w:rPr>
                <w:i/>
              </w:rPr>
              <w:t>Die Lernenden</w:t>
            </w:r>
            <w:r w:rsidR="006D2346">
              <w:rPr>
                <w:i/>
              </w:rPr>
              <w:t xml:space="preserve"> </w:t>
            </w:r>
            <w:r w:rsidRPr="00D438B0">
              <w:rPr>
                <w:i/>
              </w:rPr>
              <w:t xml:space="preserve">… </w:t>
            </w:r>
          </w:p>
          <w:p w14:paraId="126F6395" w14:textId="55148A38" w:rsidR="00D438B0" w:rsidRPr="00D438B0" w:rsidRDefault="00D438B0" w:rsidP="00D438B0">
            <w:pPr>
              <w:pStyle w:val="Textkrper"/>
              <w:ind w:left="595" w:hanging="595"/>
            </w:pPr>
            <w:r w:rsidRPr="00D438B0">
              <w:t>S</w:t>
            </w:r>
            <w:r>
              <w:t> </w:t>
            </w:r>
            <w:r w:rsidRPr="00D438B0">
              <w:t>1.</w:t>
            </w:r>
            <w:r w:rsidR="005E1FF1">
              <w:t>3</w:t>
            </w:r>
            <w:r w:rsidRPr="00D56EAA">
              <w:tab/>
            </w:r>
            <w:r w:rsidRPr="00D438B0">
              <w:t>nutzen Stoffeigenschaften, um Stoffe zu klassifizieren oder identifizieren</w:t>
            </w:r>
            <w:r w:rsidR="00F15107">
              <w:t>.</w:t>
            </w:r>
          </w:p>
          <w:p w14:paraId="564C014D" w14:textId="77777777" w:rsidR="00D438B0" w:rsidRPr="00D438B0" w:rsidRDefault="00D438B0" w:rsidP="00D438B0">
            <w:pPr>
              <w:pStyle w:val="Textkrper"/>
              <w:rPr>
                <w:b/>
              </w:rPr>
            </w:pPr>
            <w:r w:rsidRPr="00D438B0">
              <w:rPr>
                <w:b/>
              </w:rPr>
              <w:t xml:space="preserve">Erkenntnisgewinnungskompetenz </w:t>
            </w:r>
          </w:p>
          <w:p w14:paraId="3CDACD53" w14:textId="2CA15DAF" w:rsidR="00D438B0" w:rsidRPr="00D438B0" w:rsidRDefault="00D438B0" w:rsidP="00D438B0">
            <w:pPr>
              <w:pStyle w:val="Textkrper"/>
              <w:rPr>
                <w:i/>
              </w:rPr>
            </w:pPr>
            <w:r w:rsidRPr="00D438B0">
              <w:rPr>
                <w:i/>
              </w:rPr>
              <w:t xml:space="preserve">Die Lernenden … </w:t>
            </w:r>
          </w:p>
          <w:p w14:paraId="3103C7A3" w14:textId="62746CAB" w:rsidR="00D438B0" w:rsidRPr="00D438B0" w:rsidRDefault="00D438B0" w:rsidP="00D438B0">
            <w:pPr>
              <w:pStyle w:val="Textkrper"/>
              <w:ind w:left="595" w:hanging="595"/>
            </w:pPr>
            <w:r w:rsidRPr="00D438B0">
              <w:t>E</w:t>
            </w:r>
            <w:r>
              <w:t> </w:t>
            </w:r>
            <w:r w:rsidRPr="00D438B0">
              <w:t>1.5</w:t>
            </w:r>
            <w:r w:rsidR="00232933" w:rsidRPr="00D56EAA">
              <w:tab/>
            </w:r>
            <w:r w:rsidRPr="00D438B0">
              <w:t xml:space="preserve">beschreiben </w:t>
            </w:r>
            <w:proofErr w:type="spellStart"/>
            <w:r w:rsidRPr="00D438B0">
              <w:t>in</w:t>
            </w:r>
            <w:proofErr w:type="spellEnd"/>
            <w:r w:rsidRPr="00D438B0">
              <w:t xml:space="preserve"> erhobenen oder recherchierten Daten Trends, Strukturen und Zusammenhänge, erklären diese und ziehen geeignete Schlussfolgerungen – auch unter Nutzung digitaler Werkzeuge</w:t>
            </w:r>
            <w:r w:rsidR="00F15107">
              <w:t>.</w:t>
            </w:r>
          </w:p>
          <w:p w14:paraId="790E93ED" w14:textId="77777777" w:rsidR="00D438B0" w:rsidRPr="00D438B0" w:rsidRDefault="00D438B0" w:rsidP="00D438B0">
            <w:pPr>
              <w:pStyle w:val="Textkrper"/>
              <w:rPr>
                <w:b/>
              </w:rPr>
            </w:pPr>
            <w:r w:rsidRPr="00D438B0">
              <w:rPr>
                <w:b/>
              </w:rPr>
              <w:t>Kommunikationskompetenz</w:t>
            </w:r>
          </w:p>
          <w:p w14:paraId="54E903A9" w14:textId="626A285A" w:rsidR="00D438B0" w:rsidRDefault="00D438B0" w:rsidP="00D438B0">
            <w:pPr>
              <w:pStyle w:val="Textkrper"/>
              <w:rPr>
                <w:i/>
              </w:rPr>
            </w:pPr>
            <w:r w:rsidRPr="00D438B0">
              <w:rPr>
                <w:i/>
              </w:rPr>
              <w:t>Die Lernenden</w:t>
            </w:r>
            <w:r w:rsidR="006D2346">
              <w:rPr>
                <w:i/>
              </w:rPr>
              <w:t xml:space="preserve"> </w:t>
            </w:r>
            <w:r w:rsidRPr="00D438B0">
              <w:rPr>
                <w:i/>
              </w:rPr>
              <w:t>…</w:t>
            </w:r>
          </w:p>
          <w:p w14:paraId="63074955" w14:textId="0377EC46" w:rsidR="003D6897" w:rsidRPr="003D6897" w:rsidRDefault="003D6897" w:rsidP="003D6897">
            <w:pPr>
              <w:pStyle w:val="Textkrper"/>
              <w:ind w:left="595" w:hanging="595"/>
            </w:pPr>
            <w:r w:rsidRPr="00D438B0">
              <w:t>K</w:t>
            </w:r>
            <w:r>
              <w:t> </w:t>
            </w:r>
            <w:r w:rsidRPr="00D438B0">
              <w:t>1.</w:t>
            </w:r>
            <w:r>
              <w:t>1</w:t>
            </w:r>
            <w:r w:rsidR="00232933" w:rsidRPr="00D56EAA">
              <w:tab/>
            </w:r>
            <w:r>
              <w:t>recherchieren zu chemischen Sachverhalten in unterschiedlichen, auch digitalen, Quellen.</w:t>
            </w:r>
          </w:p>
          <w:p w14:paraId="086D1D34" w14:textId="671E3DB9" w:rsidR="00D438B0" w:rsidRPr="00D438B0" w:rsidRDefault="00D438B0" w:rsidP="00D438B0">
            <w:pPr>
              <w:pStyle w:val="Textkrper"/>
              <w:ind w:left="595" w:hanging="595"/>
            </w:pPr>
            <w:r w:rsidRPr="00D438B0">
              <w:lastRenderedPageBreak/>
              <w:t>K</w:t>
            </w:r>
            <w:r>
              <w:t> </w:t>
            </w:r>
            <w:r w:rsidRPr="00D438B0">
              <w:t>1.3</w:t>
            </w:r>
            <w:r w:rsidR="00232933" w:rsidRPr="00D56EAA">
              <w:tab/>
            </w:r>
            <w:r w:rsidRPr="00D438B0">
              <w:t>wählen mit Blick auf die Fragestellung relevante Informationen aus</w:t>
            </w:r>
            <w:r w:rsidR="00F15107">
              <w:t>.</w:t>
            </w:r>
          </w:p>
          <w:p w14:paraId="5D060D22" w14:textId="387140FE" w:rsidR="00D438B0" w:rsidRPr="00D438B0" w:rsidRDefault="00D438B0" w:rsidP="00D438B0">
            <w:pPr>
              <w:pStyle w:val="Textkrper"/>
              <w:ind w:left="595" w:hanging="595"/>
            </w:pPr>
            <w:r w:rsidRPr="00D438B0">
              <w:t>K</w:t>
            </w:r>
            <w:r>
              <w:t> </w:t>
            </w:r>
            <w:r w:rsidRPr="00D438B0">
              <w:t>2.1</w:t>
            </w:r>
            <w:r w:rsidR="00232933" w:rsidRPr="00D56EAA">
              <w:tab/>
            </w:r>
            <w:r w:rsidRPr="00D438B0">
              <w:t>stellen Zusammenhänge zwischen Alltagsphänomenen und chemischen Sachverhalten her</w:t>
            </w:r>
            <w:r w:rsidR="00F15107">
              <w:t>.</w:t>
            </w:r>
          </w:p>
          <w:p w14:paraId="53509542" w14:textId="0D65DF25" w:rsidR="00D438B0" w:rsidRPr="00D438B0" w:rsidRDefault="00D438B0" w:rsidP="00D438B0">
            <w:pPr>
              <w:pStyle w:val="Textkrper"/>
              <w:ind w:left="595" w:hanging="595"/>
            </w:pPr>
            <w:r w:rsidRPr="00D438B0">
              <w:t>K</w:t>
            </w:r>
            <w:r>
              <w:t> </w:t>
            </w:r>
            <w:r w:rsidRPr="00D438B0">
              <w:t>2.2</w:t>
            </w:r>
            <w:r w:rsidR="00232933" w:rsidRPr="00D56EAA">
              <w:tab/>
            </w:r>
            <w:r w:rsidRPr="00D438B0">
              <w:t>wählen aus, auf welche Weise fachliche Inhalte sach-, adressaten- und situationsgerecht weitergegeben werden</w:t>
            </w:r>
            <w:r w:rsidR="00F15107">
              <w:t>.</w:t>
            </w:r>
          </w:p>
          <w:p w14:paraId="557AF00C" w14:textId="12119E66" w:rsidR="00D438B0" w:rsidRPr="00D438B0" w:rsidRDefault="00D438B0" w:rsidP="00D438B0">
            <w:pPr>
              <w:pStyle w:val="Textkrper"/>
              <w:ind w:left="595" w:hanging="595"/>
            </w:pPr>
            <w:r w:rsidRPr="00D438B0">
              <w:t>K</w:t>
            </w:r>
            <w:r>
              <w:t> </w:t>
            </w:r>
            <w:r w:rsidRPr="00D438B0">
              <w:t>3.1</w:t>
            </w:r>
            <w:r w:rsidR="00232933" w:rsidRPr="00D56EAA">
              <w:tab/>
            </w:r>
            <w:r w:rsidRPr="00D438B0">
              <w:t>dokumentieren und präsentieren den Verlauf und die Ergebnisse ihrer fachlichen Arbeit, Überlegungen oder Recherchen adressatenbezogen auch unter Nutzung digitaler Werkzeuge</w:t>
            </w:r>
            <w:r w:rsidR="00F15107">
              <w:t>.</w:t>
            </w:r>
          </w:p>
          <w:p w14:paraId="6857EBDA" w14:textId="25D71951" w:rsidR="00D438B0" w:rsidRPr="00D438B0" w:rsidRDefault="00D438B0" w:rsidP="00D438B0">
            <w:pPr>
              <w:pStyle w:val="Textkrper"/>
              <w:ind w:left="595" w:hanging="595"/>
            </w:pPr>
            <w:r w:rsidRPr="00D438B0">
              <w:t>K</w:t>
            </w:r>
            <w:r>
              <w:t> </w:t>
            </w:r>
            <w:r w:rsidRPr="00D438B0">
              <w:t>3.2</w:t>
            </w:r>
            <w:r w:rsidR="00232933" w:rsidRPr="00D56EAA">
              <w:tab/>
            </w:r>
            <w:r w:rsidRPr="00D438B0">
              <w:t>beschreiben, veranschaulichen oder erklären chemische Sachverhalte strukturiert</w:t>
            </w:r>
            <w:r w:rsidR="00F15107">
              <w:t>.</w:t>
            </w:r>
          </w:p>
          <w:p w14:paraId="0FFFEED4" w14:textId="10F72BD6" w:rsidR="00D438B0" w:rsidRPr="00D438B0" w:rsidRDefault="00D438B0" w:rsidP="00D438B0">
            <w:pPr>
              <w:pStyle w:val="Textkrper"/>
              <w:ind w:left="595" w:hanging="595"/>
            </w:pPr>
            <w:r w:rsidRPr="00D438B0">
              <w:t>K</w:t>
            </w:r>
            <w:r>
              <w:t> </w:t>
            </w:r>
            <w:r w:rsidRPr="00D438B0">
              <w:t>3.3</w:t>
            </w:r>
            <w:r w:rsidR="00232933" w:rsidRPr="00D56EAA">
              <w:tab/>
            </w:r>
            <w:r w:rsidRPr="00D438B0">
              <w:t>argumentieren fachlich folgerichtig</w:t>
            </w:r>
            <w:r w:rsidR="00F15107">
              <w:t>.</w:t>
            </w:r>
          </w:p>
          <w:p w14:paraId="6879EC51" w14:textId="5040BD08" w:rsidR="00D438B0" w:rsidRPr="00D438B0" w:rsidRDefault="00D438B0" w:rsidP="00D438B0">
            <w:pPr>
              <w:pStyle w:val="Textkrper"/>
              <w:ind w:left="595" w:hanging="595"/>
            </w:pPr>
            <w:r w:rsidRPr="00D438B0">
              <w:t>K</w:t>
            </w:r>
            <w:r>
              <w:t> </w:t>
            </w:r>
            <w:r w:rsidRPr="00D438B0">
              <w:t>3.4</w:t>
            </w:r>
            <w:r w:rsidR="00232933" w:rsidRPr="00D56EAA">
              <w:tab/>
            </w:r>
            <w:r w:rsidRPr="00D438B0">
              <w:t xml:space="preserve">vertreten ihre Standpunkte zu chemischen Sachverhalten </w:t>
            </w:r>
            <w:r w:rsidR="00A83282">
              <w:t xml:space="preserve">fachlich begründet </w:t>
            </w:r>
            <w:r w:rsidRPr="00D438B0">
              <w:t>und reflektieren Einwände</w:t>
            </w:r>
            <w:r w:rsidR="00F15107">
              <w:t>.</w:t>
            </w:r>
          </w:p>
          <w:p w14:paraId="286BCD33" w14:textId="25755F19" w:rsidR="00D438B0" w:rsidRPr="00D438B0" w:rsidRDefault="00D438B0" w:rsidP="00D438B0">
            <w:pPr>
              <w:pStyle w:val="Textkrper"/>
              <w:ind w:left="595" w:hanging="595"/>
            </w:pPr>
            <w:r w:rsidRPr="00D438B0">
              <w:t>K</w:t>
            </w:r>
            <w:r>
              <w:t> </w:t>
            </w:r>
            <w:r w:rsidRPr="00D438B0">
              <w:t>3.5</w:t>
            </w:r>
            <w:r w:rsidR="00232933" w:rsidRPr="00D56EAA">
              <w:tab/>
            </w:r>
            <w:r w:rsidRPr="00D438B0">
              <w:t>beachten Urheberschaft, belegen verwendete Quellen und kennzeichnen Zitate</w:t>
            </w:r>
            <w:r w:rsidR="00F15107">
              <w:t>.</w:t>
            </w:r>
          </w:p>
          <w:p w14:paraId="4AABD4F9" w14:textId="77777777" w:rsidR="00D438B0" w:rsidRPr="00D438B0" w:rsidRDefault="00D438B0" w:rsidP="00D438B0">
            <w:pPr>
              <w:pStyle w:val="Textkrper"/>
              <w:rPr>
                <w:b/>
              </w:rPr>
            </w:pPr>
            <w:r w:rsidRPr="00D438B0">
              <w:rPr>
                <w:b/>
              </w:rPr>
              <w:t>Bewertungskompetenz</w:t>
            </w:r>
          </w:p>
          <w:p w14:paraId="3D163E2E" w14:textId="45938B99" w:rsidR="00D438B0" w:rsidRPr="00D438B0" w:rsidRDefault="00D438B0" w:rsidP="00D438B0">
            <w:pPr>
              <w:pStyle w:val="Textkrper"/>
              <w:rPr>
                <w:i/>
              </w:rPr>
            </w:pPr>
            <w:r w:rsidRPr="00D438B0">
              <w:rPr>
                <w:i/>
              </w:rPr>
              <w:t>Die Lernenden</w:t>
            </w:r>
            <w:r w:rsidR="006D2346">
              <w:rPr>
                <w:i/>
              </w:rPr>
              <w:t xml:space="preserve"> </w:t>
            </w:r>
            <w:r w:rsidRPr="00D438B0">
              <w:rPr>
                <w:i/>
              </w:rPr>
              <w:t>…</w:t>
            </w:r>
          </w:p>
          <w:p w14:paraId="195C4FDE" w14:textId="35EBEBC6" w:rsidR="00D438B0" w:rsidRPr="00D438B0" w:rsidRDefault="00D438B0" w:rsidP="00D438B0">
            <w:pPr>
              <w:pStyle w:val="Textkrper"/>
              <w:ind w:left="595" w:hanging="595"/>
            </w:pPr>
            <w:r w:rsidRPr="00D438B0">
              <w:t>B</w:t>
            </w:r>
            <w:r>
              <w:t> </w:t>
            </w:r>
            <w:r w:rsidRPr="00D438B0">
              <w:t>1.1</w:t>
            </w:r>
            <w:r w:rsidR="00232933" w:rsidRPr="00D56EAA">
              <w:tab/>
            </w:r>
            <w:r w:rsidRPr="00D438B0">
              <w:t>unterscheiden zur Bewertung von Sachverhalten und Informationen unterschiedliche Kriterien (z.</w:t>
            </w:r>
            <w:r w:rsidR="001D0A11">
              <w:t> </w:t>
            </w:r>
            <w:r w:rsidRPr="00D438B0">
              <w:t>B. naturwissenschaftlich, ökonomisch, normativ</w:t>
            </w:r>
            <w:r w:rsidR="001D0A11">
              <w:t>, sozial</w:t>
            </w:r>
            <w:r w:rsidRPr="00D438B0">
              <w:t>)</w:t>
            </w:r>
            <w:r w:rsidR="00F15107">
              <w:t>.</w:t>
            </w:r>
          </w:p>
          <w:p w14:paraId="0570B35F" w14:textId="05281041" w:rsidR="00D438B0" w:rsidRPr="00430D37" w:rsidRDefault="00D438B0" w:rsidP="00D438B0">
            <w:pPr>
              <w:pStyle w:val="Textkrper"/>
              <w:ind w:left="595" w:hanging="595"/>
              <w:rPr>
                <w:b/>
              </w:rPr>
            </w:pPr>
            <w:r w:rsidRPr="00430D37">
              <w:rPr>
                <w:b/>
              </w:rPr>
              <w:t>B 1.2</w:t>
            </w:r>
            <w:r w:rsidR="00232933" w:rsidRPr="00D56EAA">
              <w:tab/>
            </w:r>
            <w:r w:rsidRPr="00430D37">
              <w:rPr>
                <w:b/>
              </w:rPr>
              <w:t>nutzen zur Bewertung von Sachverhalten und Informationen naturwissenschaftliche Kriterien und setzen diese zu anderen Kriterien in Beziehung</w:t>
            </w:r>
            <w:r w:rsidR="00F15107">
              <w:rPr>
                <w:b/>
              </w:rPr>
              <w:t>.</w:t>
            </w:r>
          </w:p>
          <w:p w14:paraId="4F9DEE12" w14:textId="0F357404" w:rsidR="00D438B0" w:rsidRPr="00D438B0" w:rsidRDefault="00D438B0" w:rsidP="00D438B0">
            <w:pPr>
              <w:pStyle w:val="Textkrper"/>
              <w:ind w:left="595" w:hanging="595"/>
            </w:pPr>
            <w:r w:rsidRPr="00D438B0">
              <w:t>B</w:t>
            </w:r>
            <w:r>
              <w:t> </w:t>
            </w:r>
            <w:r w:rsidRPr="00D438B0">
              <w:t>1.3</w:t>
            </w:r>
            <w:r w:rsidR="00232933" w:rsidRPr="00D56EAA">
              <w:tab/>
            </w:r>
            <w:r w:rsidRPr="00D438B0">
              <w:t>diskutieren und bewerten Aspekte gesellschaftsrelevanter Fragen und Aussagen aus unterschiedlichen Perspektiven</w:t>
            </w:r>
            <w:r w:rsidR="00F15107">
              <w:t>.</w:t>
            </w:r>
          </w:p>
          <w:p w14:paraId="78C308F8" w14:textId="05422FDC" w:rsidR="00D438B0" w:rsidRPr="00D438B0" w:rsidRDefault="00D438B0" w:rsidP="00D438B0">
            <w:pPr>
              <w:pStyle w:val="Textkrper"/>
              <w:ind w:left="595" w:hanging="595"/>
            </w:pPr>
            <w:r w:rsidRPr="00D438B0">
              <w:t>B</w:t>
            </w:r>
            <w:r>
              <w:t> </w:t>
            </w:r>
            <w:r w:rsidRPr="00D438B0">
              <w:t>2.1</w:t>
            </w:r>
            <w:r w:rsidR="00232933" w:rsidRPr="00D56EAA">
              <w:tab/>
            </w:r>
            <w:r w:rsidRPr="00D438B0">
              <w:t>nutzen zur Entwicklung von Handlungsoptionen naturwissenschaftliche Kriterien, setzen diese zu anderen Kriterien in Beziehung und wägen diese ab</w:t>
            </w:r>
            <w:r w:rsidR="00F15107">
              <w:t>.</w:t>
            </w:r>
          </w:p>
          <w:p w14:paraId="4858E4FE" w14:textId="77777777" w:rsidR="00DF5C3C" w:rsidRDefault="00D438B0" w:rsidP="00D438B0">
            <w:pPr>
              <w:pStyle w:val="Textkrper"/>
              <w:ind w:left="595" w:hanging="595"/>
            </w:pPr>
            <w:r w:rsidRPr="00D438B0">
              <w:t>B</w:t>
            </w:r>
            <w:r>
              <w:t> </w:t>
            </w:r>
            <w:r w:rsidRPr="00D438B0">
              <w:t>2.4</w:t>
            </w:r>
            <w:r w:rsidR="00232933" w:rsidRPr="00D56EAA">
              <w:tab/>
            </w:r>
            <w:r w:rsidRPr="00D438B0">
              <w:t>beurteilen die Bedeutung chemischer Kenntnisse für Anwendungsbereiche und Berufsfelder</w:t>
            </w:r>
            <w:r w:rsidR="00F15107">
              <w:t>.</w:t>
            </w:r>
          </w:p>
          <w:p w14:paraId="78C5263A" w14:textId="4B0AB461" w:rsidR="008122BF" w:rsidRPr="00D438B0" w:rsidRDefault="008122BF" w:rsidP="00D438B0">
            <w:pPr>
              <w:pStyle w:val="Textkrper"/>
              <w:ind w:left="595" w:hanging="595"/>
            </w:pPr>
            <w:r>
              <w:t>B 3.2 analysieren Entscheidungen in Hinblick auf Handlungsresultate</w:t>
            </w:r>
          </w:p>
        </w:tc>
      </w:tr>
      <w:tr w:rsidR="00DF5C3C" w14:paraId="26F5E48A" w14:textId="77777777" w:rsidTr="00B643AC">
        <w:tc>
          <w:tcPr>
            <w:tcW w:w="3261" w:type="dxa"/>
            <w:shd w:val="clear" w:color="auto" w:fill="D9D9D9" w:themeFill="background1" w:themeFillShade="D9"/>
          </w:tcPr>
          <w:p w14:paraId="1C491A91" w14:textId="77777777" w:rsidR="00DF5C3C" w:rsidRPr="008D7A8B" w:rsidRDefault="00DF5C3C" w:rsidP="00DF5C3C">
            <w:pPr>
              <w:pStyle w:val="Textkrper"/>
              <w:spacing w:before="0"/>
              <w:rPr>
                <w:b/>
              </w:rPr>
            </w:pPr>
            <w:r>
              <w:rPr>
                <w:b/>
              </w:rPr>
              <w:lastRenderedPageBreak/>
              <w:t xml:space="preserve">Basiskonzepte </w:t>
            </w:r>
          </w:p>
        </w:tc>
        <w:tc>
          <w:tcPr>
            <w:tcW w:w="5804" w:type="dxa"/>
          </w:tcPr>
          <w:p w14:paraId="3B8CE339" w14:textId="10BC69FC" w:rsidR="00DF5C3C" w:rsidRPr="00AC34CB" w:rsidRDefault="003B260D" w:rsidP="00AC34CB">
            <w:pPr>
              <w:pStyle w:val="Textkrper"/>
              <w:spacing w:before="0"/>
            </w:pPr>
            <w:r w:rsidRPr="00AC34CB">
              <w:t>Konzept vom Aufbau und von den Eigenschaften der Stoffe und ihre</w:t>
            </w:r>
            <w:r w:rsidR="001B0372">
              <w:t>r</w:t>
            </w:r>
            <w:r w:rsidRPr="00AC34CB">
              <w:t xml:space="preserve"> Teilchen</w:t>
            </w:r>
            <w:r w:rsidR="00D25A84" w:rsidRPr="00AC34CB">
              <w:t xml:space="preserve">, </w:t>
            </w:r>
            <w:r w:rsidRPr="00AC34CB">
              <w:t>Konzept der chemischen Reaktion</w:t>
            </w:r>
            <w:r w:rsidR="00D25A84" w:rsidRPr="00AC34CB">
              <w:t xml:space="preserve">, </w:t>
            </w:r>
            <w:r w:rsidRPr="00AC34CB">
              <w:t>Energiekonzept</w:t>
            </w:r>
          </w:p>
        </w:tc>
      </w:tr>
      <w:tr w:rsidR="00687CC3" w14:paraId="0DAD4B75" w14:textId="77777777" w:rsidTr="00B643AC">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lastRenderedPageBreak/>
              <w:t>konkrete Inhalte</w:t>
            </w:r>
          </w:p>
        </w:tc>
        <w:tc>
          <w:tcPr>
            <w:tcW w:w="5804" w:type="dxa"/>
          </w:tcPr>
          <w:p w14:paraId="4785D7B6" w14:textId="77777777" w:rsidR="00651317" w:rsidRDefault="00651317" w:rsidP="006D2346">
            <w:pPr>
              <w:pStyle w:val="AufzhlungszeichenEbene1"/>
              <w:spacing w:before="0"/>
            </w:pPr>
            <w:r w:rsidRPr="00651317">
              <w:t>Eigenschaften des Kupfers und die daraus resultierenden Verwendungen</w:t>
            </w:r>
          </w:p>
          <w:p w14:paraId="590B3EED" w14:textId="1A462902" w:rsidR="00651317" w:rsidRDefault="00651317" w:rsidP="00651317">
            <w:pPr>
              <w:pStyle w:val="AufzhlungszeichenEbene1"/>
            </w:pPr>
            <w:r w:rsidRPr="00651317">
              <w:t xml:space="preserve">Gewinnung von Reinkupfer aus verschiedenen Verfahren (Primärherstellung aus Kupfererzen und Sekundärherstellung </w:t>
            </w:r>
            <w:r w:rsidR="00DB32F3">
              <w:t xml:space="preserve">durch </w:t>
            </w:r>
            <w:r w:rsidRPr="00651317">
              <w:t>Recycling und Biomining)</w:t>
            </w:r>
          </w:p>
          <w:p w14:paraId="314A6263" w14:textId="2AAC12AA" w:rsidR="00687CC3" w:rsidRPr="00651317" w:rsidRDefault="00DB32F3" w:rsidP="00651317">
            <w:pPr>
              <w:pStyle w:val="AufzhlungszeichenEbene1"/>
            </w:pPr>
            <w:r>
              <w:t>Ö</w:t>
            </w:r>
            <w:r w:rsidR="00651317" w:rsidRPr="00651317">
              <w:t>konomische, ökologische und soziale Aspekte der Gewinnung von Kupfer nach diesen drei Verfahren</w:t>
            </w:r>
          </w:p>
        </w:tc>
      </w:tr>
      <w:tr w:rsidR="00DF5C3C" w14:paraId="41918116" w14:textId="77777777" w:rsidTr="00B643AC">
        <w:tc>
          <w:tcPr>
            <w:tcW w:w="3261" w:type="dxa"/>
            <w:shd w:val="clear" w:color="auto" w:fill="D9D9D9" w:themeFill="background1" w:themeFillShade="D9"/>
          </w:tcPr>
          <w:p w14:paraId="4C3472AA" w14:textId="77777777" w:rsidR="00DF5C3C" w:rsidRPr="008D7A8B" w:rsidRDefault="00DF5C3C" w:rsidP="00DF5C3C">
            <w:pPr>
              <w:pStyle w:val="Textkrper"/>
              <w:spacing w:before="0"/>
              <w:rPr>
                <w:b/>
              </w:rPr>
            </w:pPr>
            <w:r w:rsidRPr="008D7A8B">
              <w:rPr>
                <w:b/>
              </w:rPr>
              <w:t>Materialien</w:t>
            </w:r>
          </w:p>
        </w:tc>
        <w:tc>
          <w:tcPr>
            <w:tcW w:w="5804" w:type="dxa"/>
          </w:tcPr>
          <w:p w14:paraId="469178B2" w14:textId="6E3ED813" w:rsidR="00DF5C3C" w:rsidRPr="00085126" w:rsidRDefault="00DF5C3C" w:rsidP="00DF5C3C">
            <w:pPr>
              <w:pStyle w:val="Textkrper"/>
              <w:spacing w:before="0"/>
              <w:ind w:left="595" w:hanging="595"/>
            </w:pPr>
            <w:r w:rsidRPr="00085126">
              <w:t>M 1 –</w:t>
            </w:r>
            <w:r w:rsidRPr="00085126">
              <w:tab/>
            </w:r>
            <w:r w:rsidR="00085126" w:rsidRPr="00085126">
              <w:t>Kupfer</w:t>
            </w:r>
            <w:r w:rsidR="00CA7A8C">
              <w:t xml:space="preserve"> </w:t>
            </w:r>
            <w:r w:rsidR="00CA7A8C">
              <w:rPr>
                <w:rFonts w:cs="Arial"/>
              </w:rPr>
              <w:t>‒</w:t>
            </w:r>
            <w:r w:rsidR="00085126" w:rsidRPr="00085126">
              <w:t xml:space="preserve"> ein wichtiges Gebrauchsmetall</w:t>
            </w:r>
          </w:p>
          <w:p w14:paraId="5B01A654" w14:textId="6B6FCB24" w:rsidR="00DF5C3C" w:rsidRPr="00085126" w:rsidRDefault="00DF5C3C" w:rsidP="00DF5C3C">
            <w:pPr>
              <w:pStyle w:val="Textkrper"/>
              <w:spacing w:before="0"/>
              <w:ind w:left="595" w:hanging="595"/>
            </w:pPr>
            <w:r w:rsidRPr="00085126">
              <w:t>M 2 –</w:t>
            </w:r>
            <w:r w:rsidRPr="00085126">
              <w:tab/>
            </w:r>
            <w:r w:rsidR="00085126" w:rsidRPr="00085126">
              <w:t>Expertengruppe 1: Kupfer – aus Alt mach Neu</w:t>
            </w:r>
          </w:p>
          <w:p w14:paraId="0C731192" w14:textId="77777777" w:rsidR="00085126" w:rsidRPr="00085126" w:rsidRDefault="00085126" w:rsidP="00DF5C3C">
            <w:pPr>
              <w:pStyle w:val="Textkrper"/>
              <w:spacing w:before="0"/>
              <w:ind w:left="595" w:hanging="595"/>
            </w:pPr>
            <w:r w:rsidRPr="00085126">
              <w:t>M 3 –</w:t>
            </w:r>
            <w:r w:rsidRPr="00085126">
              <w:tab/>
              <w:t>Expertengruppe 2: Kupfer aus Chile</w:t>
            </w:r>
          </w:p>
          <w:p w14:paraId="082FAA3D" w14:textId="77777777" w:rsidR="00085126" w:rsidRPr="00085126" w:rsidRDefault="00085126" w:rsidP="00DF5C3C">
            <w:pPr>
              <w:pStyle w:val="Textkrper"/>
              <w:spacing w:before="0"/>
              <w:ind w:left="595" w:hanging="595"/>
            </w:pPr>
            <w:r w:rsidRPr="00085126">
              <w:t>M 4 –</w:t>
            </w:r>
            <w:r w:rsidRPr="00085126">
              <w:tab/>
              <w:t>Expertengruppe 3: Leben mit dem Kupferbergbau</w:t>
            </w:r>
          </w:p>
          <w:p w14:paraId="131FAF37" w14:textId="74E92886" w:rsidR="00085126" w:rsidRPr="00895504" w:rsidRDefault="00085126" w:rsidP="00085126">
            <w:pPr>
              <w:pStyle w:val="Textkrper"/>
              <w:spacing w:before="0"/>
              <w:ind w:left="595" w:hanging="595"/>
            </w:pPr>
            <w:r w:rsidRPr="00085126">
              <w:t>M 5 –</w:t>
            </w:r>
            <w:r w:rsidRPr="00085126">
              <w:tab/>
              <w:t>Expertengruppe 4: Biomining – die andere Art der Kupfergewinnung</w:t>
            </w:r>
          </w:p>
        </w:tc>
      </w:tr>
      <w:tr w:rsidR="00DF5C3C" w14:paraId="618520C2" w14:textId="77777777" w:rsidTr="00B643AC">
        <w:tc>
          <w:tcPr>
            <w:tcW w:w="3261" w:type="dxa"/>
            <w:shd w:val="clear" w:color="auto" w:fill="D9D9D9" w:themeFill="background1" w:themeFillShade="D9"/>
          </w:tcPr>
          <w:p w14:paraId="0611F400" w14:textId="5C8B7DA4" w:rsidR="00DF5C3C" w:rsidRPr="008D7A8B" w:rsidRDefault="00DF5C3C" w:rsidP="00DF5C3C">
            <w:pPr>
              <w:pStyle w:val="Textkrper"/>
              <w:spacing w:before="0"/>
              <w:rPr>
                <w:b/>
              </w:rPr>
            </w:pPr>
            <w:r>
              <w:rPr>
                <w:b/>
              </w:rPr>
              <w:t>Abschluss</w:t>
            </w:r>
          </w:p>
        </w:tc>
        <w:tc>
          <w:tcPr>
            <w:tcW w:w="5804" w:type="dxa"/>
          </w:tcPr>
          <w:p w14:paraId="79CA50A7" w14:textId="2ECE1EC5" w:rsidR="00DF5C3C" w:rsidRPr="00895504" w:rsidRDefault="00DF5C3C" w:rsidP="00DF5C3C">
            <w:pPr>
              <w:pStyle w:val="Textkrper"/>
              <w:spacing w:before="0"/>
            </w:pPr>
            <w:r>
              <w:t>Mittlerer Schulabschluss (MSA)</w:t>
            </w:r>
          </w:p>
        </w:tc>
      </w:tr>
      <w:tr w:rsidR="00DF5C3C" w14:paraId="2711AA9D" w14:textId="77777777" w:rsidTr="00B643AC">
        <w:tc>
          <w:tcPr>
            <w:tcW w:w="3261" w:type="dxa"/>
            <w:shd w:val="clear" w:color="auto" w:fill="D9D9D9" w:themeFill="background1" w:themeFillShade="D9"/>
          </w:tcPr>
          <w:p w14:paraId="4B46A9B0" w14:textId="1B178367" w:rsidR="00DF5C3C" w:rsidRDefault="00DF5C3C" w:rsidP="00DF5C3C">
            <w:pPr>
              <w:pStyle w:val="Textkrper"/>
              <w:spacing w:before="0"/>
              <w:rPr>
                <w:b/>
              </w:rPr>
            </w:pPr>
            <w:r>
              <w:rPr>
                <w:b/>
              </w:rPr>
              <w:t>Jahrgangsstufe</w:t>
            </w:r>
          </w:p>
        </w:tc>
        <w:tc>
          <w:tcPr>
            <w:tcW w:w="5804" w:type="dxa"/>
          </w:tcPr>
          <w:p w14:paraId="70E89E66" w14:textId="51F1D355" w:rsidR="00DF5C3C" w:rsidRDefault="00587CE4" w:rsidP="00DF5C3C">
            <w:pPr>
              <w:pStyle w:val="Textkrper"/>
              <w:spacing w:before="0"/>
            </w:pPr>
            <w:r>
              <w:t>2. Lernjahr</w:t>
            </w:r>
          </w:p>
        </w:tc>
      </w:tr>
      <w:tr w:rsidR="00DF5C3C" w14:paraId="06627396" w14:textId="77777777" w:rsidTr="00B643AC">
        <w:tc>
          <w:tcPr>
            <w:tcW w:w="3261" w:type="dxa"/>
            <w:shd w:val="clear" w:color="auto" w:fill="D9D9D9" w:themeFill="background1" w:themeFillShade="D9"/>
          </w:tcPr>
          <w:p w14:paraId="1C780F44" w14:textId="572C949B" w:rsidR="00DF5C3C" w:rsidRDefault="00DF5C3C" w:rsidP="00DF5C3C">
            <w:pPr>
              <w:pStyle w:val="Textkrper"/>
              <w:spacing w:before="0"/>
              <w:rPr>
                <w:b/>
              </w:rPr>
            </w:pPr>
            <w:r w:rsidRPr="008D7A8B">
              <w:rPr>
                <w:b/>
              </w:rPr>
              <w:t>Lernvoraussetzungen</w:t>
            </w:r>
          </w:p>
        </w:tc>
        <w:tc>
          <w:tcPr>
            <w:tcW w:w="5804" w:type="dxa"/>
          </w:tcPr>
          <w:p w14:paraId="5494D580" w14:textId="77777777" w:rsidR="00587CE4" w:rsidRDefault="00587CE4" w:rsidP="006D2346">
            <w:pPr>
              <w:pStyle w:val="AufzhlungszeichenEbene1"/>
              <w:spacing w:before="0"/>
            </w:pPr>
            <w:r w:rsidRPr="00587CE4">
              <w:t>Eigenschaften und Verwendung der Metalle</w:t>
            </w:r>
          </w:p>
          <w:p w14:paraId="44EE55E8" w14:textId="51AC609D" w:rsidR="00DF5C3C" w:rsidRPr="00E15487" w:rsidRDefault="00587CE4" w:rsidP="00587CE4">
            <w:pPr>
              <w:pStyle w:val="AufzhlungszeichenEbene1"/>
            </w:pPr>
            <w:r w:rsidRPr="00587CE4">
              <w:t>Gewinnung aus Erzen</w:t>
            </w:r>
          </w:p>
        </w:tc>
      </w:tr>
      <w:tr w:rsidR="00DF5C3C" w14:paraId="17A23536" w14:textId="77777777" w:rsidTr="00B643AC">
        <w:tc>
          <w:tcPr>
            <w:tcW w:w="3261" w:type="dxa"/>
            <w:shd w:val="clear" w:color="auto" w:fill="D9D9D9" w:themeFill="background1" w:themeFillShade="D9"/>
          </w:tcPr>
          <w:p w14:paraId="6BCB10BD" w14:textId="77777777" w:rsidR="00DF5C3C" w:rsidRPr="00587CE4" w:rsidRDefault="00DF5C3C" w:rsidP="00DF5C3C">
            <w:pPr>
              <w:pStyle w:val="Textkrper"/>
              <w:spacing w:before="0"/>
              <w:rPr>
                <w:b/>
              </w:rPr>
            </w:pPr>
            <w:r w:rsidRPr="00587CE4">
              <w:rPr>
                <w:b/>
              </w:rPr>
              <w:t>Bearbeitungszeit</w:t>
            </w:r>
          </w:p>
        </w:tc>
        <w:tc>
          <w:tcPr>
            <w:tcW w:w="5804" w:type="dxa"/>
          </w:tcPr>
          <w:p w14:paraId="684E1C57" w14:textId="533B27F3" w:rsidR="00DF5C3C" w:rsidRPr="00587CE4" w:rsidRDefault="00587CE4" w:rsidP="00435D1D">
            <w:pPr>
              <w:pStyle w:val="Textkrper"/>
              <w:spacing w:before="0"/>
            </w:pPr>
            <w:bookmarkStart w:id="0" w:name="_GoBack"/>
            <w:bookmarkEnd w:id="0"/>
            <w:r w:rsidRPr="00587CE4">
              <w:t>120 Minuten</w:t>
            </w:r>
            <w:r w:rsidR="00FE274D">
              <w:t>, gegebenenfalls mit vorbereitender Hausaufgabe</w:t>
            </w:r>
          </w:p>
        </w:tc>
      </w:tr>
      <w:tr w:rsidR="00DF5C3C" w14:paraId="799C7F05" w14:textId="77777777" w:rsidTr="00B643AC">
        <w:tc>
          <w:tcPr>
            <w:tcW w:w="3261" w:type="dxa"/>
            <w:shd w:val="clear" w:color="auto" w:fill="D9D9D9" w:themeFill="background1" w:themeFillShade="D9"/>
          </w:tcPr>
          <w:p w14:paraId="44E018E8" w14:textId="77777777" w:rsidR="00DF5C3C" w:rsidRPr="008D7A8B" w:rsidRDefault="00DF5C3C" w:rsidP="00DF5C3C">
            <w:pPr>
              <w:pStyle w:val="Textkrper"/>
              <w:spacing w:before="0"/>
              <w:rPr>
                <w:b/>
              </w:rPr>
            </w:pPr>
            <w:r w:rsidRPr="008D7A8B">
              <w:rPr>
                <w:b/>
              </w:rPr>
              <w:t>Hilfsmittel</w:t>
            </w:r>
          </w:p>
        </w:tc>
        <w:tc>
          <w:tcPr>
            <w:tcW w:w="5804" w:type="dxa"/>
          </w:tcPr>
          <w:p w14:paraId="64285046" w14:textId="25F6CD43" w:rsidR="00DF5C3C" w:rsidRPr="00895504" w:rsidRDefault="00435D1D" w:rsidP="00435D1D">
            <w:pPr>
              <w:pStyle w:val="Textkrper"/>
              <w:spacing w:before="0"/>
            </w:pPr>
            <w:r>
              <w:t xml:space="preserve">digitale Endgeräte, </w:t>
            </w:r>
            <w:r w:rsidR="009B2E58">
              <w:t xml:space="preserve">Auflistung oder </w:t>
            </w:r>
            <w:r>
              <w:t>Fotos von Altgeräte</w:t>
            </w:r>
            <w:r w:rsidR="009B2E58">
              <w:t>n</w:t>
            </w:r>
            <w:r>
              <w:t xml:space="preserve"> mit Kupferbauteilen</w:t>
            </w:r>
            <w:r w:rsidR="009B2E58">
              <w:t xml:space="preserve"> bzw. kupferhaltigen Gegenständen</w:t>
            </w:r>
          </w:p>
        </w:tc>
      </w:tr>
      <w:tr w:rsidR="00DF5C3C" w14:paraId="564A5818" w14:textId="77777777" w:rsidTr="00B643AC">
        <w:tc>
          <w:tcPr>
            <w:tcW w:w="3261" w:type="dxa"/>
            <w:shd w:val="clear" w:color="auto" w:fill="D9D9D9" w:themeFill="background1" w:themeFillShade="D9"/>
          </w:tcPr>
          <w:p w14:paraId="03C1CABF" w14:textId="77777777" w:rsidR="00DF5C3C" w:rsidRDefault="00DF5C3C" w:rsidP="00DF5C3C">
            <w:pPr>
              <w:pStyle w:val="Textkrper"/>
              <w:spacing w:before="0"/>
              <w:rPr>
                <w:b/>
              </w:rPr>
            </w:pPr>
            <w:r>
              <w:rPr>
                <w:b/>
              </w:rPr>
              <w:t>Differenzierungsmöglichkeit</w:t>
            </w:r>
          </w:p>
        </w:tc>
        <w:tc>
          <w:tcPr>
            <w:tcW w:w="5804" w:type="dxa"/>
          </w:tcPr>
          <w:p w14:paraId="3C8BB277" w14:textId="2B1131AF" w:rsidR="00DF5C3C" w:rsidRPr="00895504" w:rsidRDefault="00435D1D" w:rsidP="00DF5C3C">
            <w:pPr>
              <w:pStyle w:val="Textkrper"/>
              <w:spacing w:before="0"/>
            </w:pPr>
            <w:r w:rsidRPr="00435D1D">
              <w:t>Die Lernaufgabe kann offener gestaltet werden, indem die Lernenden sich zusätzlich selbstständig im Internet informieren.</w:t>
            </w:r>
          </w:p>
        </w:tc>
      </w:tr>
      <w:tr w:rsidR="00DF5C3C" w14:paraId="322CF651" w14:textId="77777777" w:rsidTr="00B643AC">
        <w:tc>
          <w:tcPr>
            <w:tcW w:w="3261" w:type="dxa"/>
            <w:shd w:val="clear" w:color="auto" w:fill="D9D9D9" w:themeFill="background1" w:themeFillShade="D9"/>
          </w:tcPr>
          <w:p w14:paraId="7D227AE4" w14:textId="77777777" w:rsidR="00DF5C3C" w:rsidRPr="00982927" w:rsidRDefault="00DF5C3C" w:rsidP="00DF5C3C">
            <w:pPr>
              <w:pStyle w:val="Textkrper"/>
              <w:spacing w:before="0"/>
              <w:rPr>
                <w:b/>
              </w:rPr>
            </w:pPr>
            <w:r>
              <w:rPr>
                <w:b/>
              </w:rPr>
              <w:t>fachpraktischer</w:t>
            </w:r>
            <w:r w:rsidRPr="00982927">
              <w:rPr>
                <w:b/>
              </w:rPr>
              <w:t xml:space="preserve"> Anteil</w:t>
            </w:r>
          </w:p>
        </w:tc>
        <w:tc>
          <w:tcPr>
            <w:tcW w:w="5804" w:type="dxa"/>
          </w:tcPr>
          <w:p w14:paraId="2ED1656E" w14:textId="0CBD4A65" w:rsidR="00DF5C3C" w:rsidRPr="00895504" w:rsidRDefault="00DF5C3C" w:rsidP="00DF5C3C">
            <w:pPr>
              <w:pStyle w:val="Textkrper"/>
              <w:tabs>
                <w:tab w:val="center" w:pos="3666"/>
              </w:tabs>
              <w:spacing w:before="0"/>
            </w:pPr>
            <w:r w:rsidRPr="00895504">
              <w:t xml:space="preserve">ja </w:t>
            </w:r>
            <w:sdt>
              <w:sdtPr>
                <w:id w:val="754479165"/>
                <w14:checkbox>
                  <w14:checked w14:val="0"/>
                  <w14:checkedState w14:val="2612" w14:font="MS Gothic"/>
                  <w14:uncheckedState w14:val="2610" w14:font="MS Gothic"/>
                </w14:checkbox>
              </w:sdtPr>
              <w:sdtEndPr/>
              <w:sdtContent>
                <w:r w:rsidRPr="00895504">
                  <w:rPr>
                    <w:rFonts w:ascii="MS Gothic" w:eastAsia="MS Gothic" w:hAnsi="MS Gothic" w:hint="eastAsia"/>
                  </w:rPr>
                  <w:t>☐</w:t>
                </w:r>
              </w:sdtContent>
            </w:sdt>
            <w:r w:rsidRPr="00895504">
              <w:tab/>
              <w:t xml:space="preserve">nein </w:t>
            </w:r>
            <w:sdt>
              <w:sdtPr>
                <w:id w:val="2015334422"/>
                <w14:checkbox>
                  <w14:checked w14:val="1"/>
                  <w14:checkedState w14:val="2612" w14:font="MS Gothic"/>
                  <w14:uncheckedState w14:val="2610" w14:font="MS Gothic"/>
                </w14:checkbox>
              </w:sdtPr>
              <w:sdtEndPr/>
              <w:sdtContent>
                <w:r w:rsidR="00435D1D">
                  <w:rPr>
                    <w:rFonts w:ascii="MS Gothic" w:eastAsia="MS Gothic" w:hAnsi="MS Gothic" w:hint="eastAsia"/>
                  </w:rPr>
                  <w:t>☒</w:t>
                </w:r>
              </w:sdtContent>
            </w:sdt>
          </w:p>
        </w:tc>
      </w:tr>
    </w:tbl>
    <w:p w14:paraId="12BD599D" w14:textId="77777777" w:rsidR="00001B04" w:rsidRDefault="006114EF" w:rsidP="006D2346">
      <w:pPr>
        <w:sectPr w:rsidR="00001B04"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72D7A524" w:rsidR="003626DB" w:rsidRDefault="003626DB" w:rsidP="00DB45C4">
      <w:pPr>
        <w:pStyle w:val="berschrift1"/>
        <w:spacing w:before="0"/>
      </w:pPr>
      <w:r>
        <w:lastRenderedPageBreak/>
        <w:t>Aufgabe</w:t>
      </w:r>
    </w:p>
    <w:p w14:paraId="6A97F587" w14:textId="617A30BA" w:rsidR="009E3D45" w:rsidRDefault="009E3D45" w:rsidP="009E3D45">
      <w:pPr>
        <w:pStyle w:val="Textkrper"/>
      </w:pPr>
      <w:r>
        <w:t>Es wird mal wieder Zeit – aus allen Ecken des Hauses werden Sachen zusammengesucht, die sich dort schon lange angesammelt haben und darauf warten, aussortiert zu werden. Einige Dinge sind kaputt, andere werden nicht mehr benötigt: Alte Computer, Handys, Kupferkabel, Messingtürgriffe, eine Bronzestatue. Beim Anblick dieser Fundstücke stellt sich unweigerlich die Frage: Ist das alles Schrott?</w:t>
      </w:r>
    </w:p>
    <w:p w14:paraId="2D64F68E" w14:textId="151DD46B" w:rsidR="003626DB" w:rsidRDefault="0080124E" w:rsidP="00DD357D">
      <w:pPr>
        <w:pStyle w:val="ZwischenberschriftFS"/>
      </w:pPr>
      <w:r>
        <w:t>Teila</w:t>
      </w:r>
      <w:r w:rsidR="00862C7F">
        <w:t>ufgabe 1</w:t>
      </w:r>
      <w:r w:rsidR="00621539">
        <w:t>: Bestandsaufnahme</w:t>
      </w:r>
    </w:p>
    <w:p w14:paraId="68DD2D38" w14:textId="2DE73C03" w:rsidR="00845142" w:rsidRPr="004277AB" w:rsidRDefault="004277AB" w:rsidP="004277AB">
      <w:pPr>
        <w:pStyle w:val="Textkrper"/>
      </w:pPr>
      <w:r w:rsidRPr="004277AB">
        <w:t xml:space="preserve">Sucht bei euch </w:t>
      </w:r>
      <w:r w:rsidR="005A1B5B">
        <w:t>Z</w:t>
      </w:r>
      <w:r w:rsidRPr="004277AB">
        <w:t xml:space="preserve">uhause nach Gegenständen, die nicht mehr verwendet werden und </w:t>
      </w:r>
      <w:proofErr w:type="gramStart"/>
      <w:r w:rsidRPr="004277AB">
        <w:t>die Kupfer</w:t>
      </w:r>
      <w:proofErr w:type="gramEnd"/>
      <w:r w:rsidRPr="004277AB">
        <w:t xml:space="preserve"> enthalten. Erstellt eine Liste. In Zweifelsfällen macht ein Foto und fragt eure Lehrkraft.</w:t>
      </w:r>
    </w:p>
    <w:p w14:paraId="50449106" w14:textId="6051C393" w:rsidR="004277AB" w:rsidRDefault="004277AB" w:rsidP="004277AB">
      <w:pPr>
        <w:pStyle w:val="ZwischenberschriftFS"/>
      </w:pPr>
      <w:r>
        <w:t xml:space="preserve">Teilaufgabe </w:t>
      </w:r>
      <w:r w:rsidR="007F395C">
        <w:t>2</w:t>
      </w:r>
      <w:r w:rsidR="00621539">
        <w:t>: Eigenschaften und Gewinnung von Kupfer</w:t>
      </w:r>
    </w:p>
    <w:p w14:paraId="717C7E66" w14:textId="1B8F2D8A" w:rsidR="004277AB" w:rsidRPr="00827DA8" w:rsidRDefault="007F395C" w:rsidP="007F395C">
      <w:pPr>
        <w:pStyle w:val="Textkrper"/>
      </w:pPr>
      <w:r w:rsidRPr="007F395C">
        <w:t>Sammelt mithilfe des Textes “Kupfer</w:t>
      </w:r>
      <w:r w:rsidR="00CA7A8C">
        <w:t xml:space="preserve"> </w:t>
      </w:r>
      <w:r w:rsidR="00CA7A8C">
        <w:rPr>
          <w:rFonts w:cs="Arial"/>
        </w:rPr>
        <w:t>‒</w:t>
      </w:r>
      <w:r w:rsidRPr="007F395C">
        <w:t xml:space="preserve"> ein wichtiges Gebrauchsmetall“</w:t>
      </w:r>
      <w:r w:rsidR="001D66EB">
        <w:t xml:space="preserve"> (M 1)</w:t>
      </w:r>
      <w:r w:rsidRPr="007F395C">
        <w:t xml:space="preserve"> in Einzelarbeit Informationen über die Herstellung und die Eigenschaften von Kupfer.</w:t>
      </w:r>
    </w:p>
    <w:p w14:paraId="500A0C7C" w14:textId="6B5B4CBD" w:rsidR="004277AB" w:rsidRDefault="007F395C" w:rsidP="004277AB">
      <w:pPr>
        <w:pStyle w:val="AufzhlungBulletpoint"/>
      </w:pPr>
      <w:r w:rsidRPr="007F395C">
        <w:t>Nennt Verwendungsmöglichkeiten des Metalls Kupfer unter Begründung der bei der Verwendung genutzten Eigenschaften.</w:t>
      </w:r>
    </w:p>
    <w:p w14:paraId="2C8DCD96" w14:textId="11ED4823" w:rsidR="004277AB" w:rsidRDefault="007F395C" w:rsidP="004277AB">
      <w:pPr>
        <w:pStyle w:val="AufzhlungBulletpoint"/>
      </w:pPr>
      <w:r>
        <w:t>Erstellt ein Fließschema über die Arbeitsschritte vom Kupfererz bis zum Reinkupfer. Gebt eine mögliche Reaktionsgleichung für die Herstellung von Rohkupfer aus Kupferkies an. Erläutert die Begriffe Kupfererz, Rohkupfer und Reinkupfer.</w:t>
      </w:r>
    </w:p>
    <w:p w14:paraId="1C7B5907" w14:textId="2B525FC3" w:rsidR="004277AB" w:rsidRDefault="004277AB" w:rsidP="004277AB">
      <w:pPr>
        <w:pStyle w:val="ZwischenberschriftFS"/>
      </w:pPr>
      <w:r>
        <w:t xml:space="preserve">Teilaufgabe </w:t>
      </w:r>
      <w:r w:rsidR="007F395C">
        <w:t>3</w:t>
      </w:r>
      <w:r w:rsidR="00621539">
        <w:t>: Entwicklung des Kupferpreises</w:t>
      </w:r>
    </w:p>
    <w:p w14:paraId="43131372" w14:textId="3625574B" w:rsidR="004277AB" w:rsidRPr="00827DA8" w:rsidRDefault="007F395C" w:rsidP="007F395C">
      <w:pPr>
        <w:pStyle w:val="Textkrper"/>
      </w:pPr>
      <w:r w:rsidRPr="007F395C">
        <w:t>Findet euch in Stammgruppen zusammen. Recherchiert die Entwicklung des Kupferpreises in den letzten 10 Jahren und diskutiert mögliche Gründe für dessen Veränderung über die Zeit.</w:t>
      </w:r>
    </w:p>
    <w:p w14:paraId="1A049436" w14:textId="00F87E02" w:rsidR="007F395C" w:rsidRDefault="007F395C" w:rsidP="007F395C">
      <w:pPr>
        <w:pStyle w:val="ZwischenberschriftFS"/>
      </w:pPr>
      <w:r>
        <w:t>Teilaufgabe 4</w:t>
      </w:r>
      <w:r w:rsidR="00621539">
        <w:t xml:space="preserve">: </w:t>
      </w:r>
      <w:r w:rsidR="005D7CFD">
        <w:t>Gruppenpuzzle I – Erarbeitungsphase in Expertengruppen</w:t>
      </w:r>
    </w:p>
    <w:p w14:paraId="3CB69F6E" w14:textId="2DB6B399" w:rsidR="007F395C" w:rsidRPr="00827DA8" w:rsidRDefault="007F395C" w:rsidP="007F395C">
      <w:pPr>
        <w:pStyle w:val="Textkrper"/>
      </w:pPr>
      <w:r w:rsidRPr="007F395C">
        <w:t>Entsendet je zwei Mitglieder eurer Stammgruppe in die Expertengruppen</w:t>
      </w:r>
      <w:r w:rsidR="00270A4C">
        <w:t>. E</w:t>
      </w:r>
      <w:r w:rsidRPr="007F395C">
        <w:t xml:space="preserve">rarbeitet euch </w:t>
      </w:r>
      <w:r w:rsidR="00126B14">
        <w:t>mit Hilfe</w:t>
      </w:r>
      <w:r w:rsidR="00270A4C">
        <w:t xml:space="preserve"> des Textes für eure Expertengruppe (M 2–5)</w:t>
      </w:r>
      <w:r w:rsidRPr="007F395C">
        <w:t xml:space="preserve">, welche Möglichkeiten Deutschland theoretisch hätte, um seinen Bedarf an Reinkupfer für die Industrie zu decken. </w:t>
      </w:r>
      <w:proofErr w:type="gramStart"/>
      <w:r w:rsidRPr="007F395C">
        <w:t>Bearbeitet</w:t>
      </w:r>
      <w:proofErr w:type="gramEnd"/>
      <w:r w:rsidRPr="007F395C">
        <w:t xml:space="preserve"> dazu in den Expertengruppen die folgenden Aufgaben:</w:t>
      </w:r>
    </w:p>
    <w:p w14:paraId="53884E70" w14:textId="370371E8" w:rsidR="007F395C" w:rsidRDefault="007F395C" w:rsidP="007F395C">
      <w:pPr>
        <w:pStyle w:val="AufzhlungBulletpoint"/>
      </w:pPr>
      <w:r>
        <w:t>Fasst die wichtigsten Schritte der dargestellten Möglichkeit der Kupfergewinnung z</w:t>
      </w:r>
      <w:r w:rsidR="006C6BE1">
        <w:t>u</w:t>
      </w:r>
      <w:r>
        <w:t xml:space="preserve">sammen. Nutzt dazu – wo möglich </w:t>
      </w:r>
      <w:r w:rsidR="00E83133">
        <w:t xml:space="preserve">– </w:t>
      </w:r>
      <w:r>
        <w:t>die chemische Formelschreibweise.</w:t>
      </w:r>
    </w:p>
    <w:p w14:paraId="2F360617" w14:textId="77777777" w:rsidR="007F395C" w:rsidRDefault="007F395C" w:rsidP="007F395C">
      <w:pPr>
        <w:pStyle w:val="AufzhlungBulletpoint"/>
      </w:pPr>
      <w:r>
        <w:t>Beurteilt die dargestellte Möglichkeit der Kupfergewinnung unter ökologischen, ökonomischen und sozialen Gesichtspunkten.</w:t>
      </w:r>
    </w:p>
    <w:p w14:paraId="46946D4F" w14:textId="246E7F0F" w:rsidR="00F718A9" w:rsidRDefault="007F395C" w:rsidP="007F395C">
      <w:pPr>
        <w:pStyle w:val="AufzhlungBulletpoint"/>
      </w:pPr>
      <w:proofErr w:type="gramStart"/>
      <w:r>
        <w:t>Dokumentiert</w:t>
      </w:r>
      <w:proofErr w:type="gramEnd"/>
      <w:r>
        <w:t xml:space="preserve"> eure Ergebnisse. Nutzt eure Ergebnisse, um in eurer Stammgruppe zu argumentieren.</w:t>
      </w:r>
    </w:p>
    <w:p w14:paraId="0DE1A473" w14:textId="79A65320" w:rsidR="007F395C" w:rsidRPr="00F718A9" w:rsidRDefault="00F718A9" w:rsidP="00F718A9">
      <w:pPr>
        <w:jc w:val="left"/>
        <w:rPr>
          <w:rFonts w:eastAsia="Calibri"/>
        </w:rPr>
      </w:pPr>
      <w:r>
        <w:br w:type="page"/>
      </w:r>
    </w:p>
    <w:p w14:paraId="5E6A1CA7" w14:textId="03F540DD" w:rsidR="007F395C" w:rsidRDefault="007F395C" w:rsidP="007F395C">
      <w:pPr>
        <w:pStyle w:val="ZwischenberschriftFS"/>
      </w:pPr>
      <w:r>
        <w:lastRenderedPageBreak/>
        <w:t xml:space="preserve">Teilaufgabe </w:t>
      </w:r>
      <w:r w:rsidR="008D5B28">
        <w:t>5</w:t>
      </w:r>
      <w:r w:rsidR="005D7CFD">
        <w:t>: Gruppenpuzzle II – Wissensvermittlung in Stammgruppe</w:t>
      </w:r>
      <w:r w:rsidR="00644956">
        <w:t>n</w:t>
      </w:r>
    </w:p>
    <w:p w14:paraId="27DA1068" w14:textId="23C640FC" w:rsidR="007F395C" w:rsidRPr="00827DA8" w:rsidRDefault="008D5B28" w:rsidP="007F395C">
      <w:pPr>
        <w:pStyle w:val="Textkrper"/>
        <w:ind w:left="709" w:hanging="709"/>
      </w:pPr>
      <w:r w:rsidRPr="008D5B28">
        <w:t>Wenn ihr aus den Expertengruppen in den Stammgruppen zurück seid, ...</w:t>
      </w:r>
    </w:p>
    <w:p w14:paraId="77FA94E1" w14:textId="77777777" w:rsidR="008D5B28" w:rsidRDefault="008D5B28" w:rsidP="008D5B28">
      <w:pPr>
        <w:pStyle w:val="AufzhlungBulletpoint"/>
      </w:pPr>
      <w:r>
        <w:t>stellt euren Mitschülerinnen und Mitschülern die erarbeiteten Möglichkeiten der Beschaffung von Reinkupfer in Deutschland vor,</w:t>
      </w:r>
    </w:p>
    <w:p w14:paraId="632E769E" w14:textId="77777777" w:rsidR="008D5B28" w:rsidRDefault="008D5B28" w:rsidP="008D5B28">
      <w:pPr>
        <w:pStyle w:val="AufzhlungBulletpoint"/>
      </w:pPr>
      <w:r>
        <w:t>bewertet vergleichend die verschiedenen Möglichkeiten der Beschaffung von Reinkupfer aus ökonomischer, ökologischer und sozialer Sicht gemeinsam und</w:t>
      </w:r>
    </w:p>
    <w:p w14:paraId="73B4222C" w14:textId="767803F4" w:rsidR="007F395C" w:rsidRDefault="008D5B28" w:rsidP="008D5B28">
      <w:pPr>
        <w:pStyle w:val="AufzhlungBulletpoint"/>
      </w:pPr>
      <w:proofErr w:type="gramStart"/>
      <w:r>
        <w:t>dokumentiert</w:t>
      </w:r>
      <w:proofErr w:type="gramEnd"/>
      <w:r>
        <w:t xml:space="preserve"> die Ergebnisse eurer Gruppe mithilfe eines digitalen Posters.</w:t>
      </w:r>
    </w:p>
    <w:p w14:paraId="116C7BCC" w14:textId="692919BF" w:rsidR="008D5B28" w:rsidRDefault="008D5B28" w:rsidP="008D5B28">
      <w:pPr>
        <w:pStyle w:val="ZwischenberschriftFS"/>
      </w:pPr>
      <w:r>
        <w:t>Teilaufgabe 6</w:t>
      </w:r>
      <w:r w:rsidR="00621539">
        <w:t>: Abschließende Bewertung</w:t>
      </w:r>
      <w:r>
        <w:t xml:space="preserve"> </w:t>
      </w:r>
    </w:p>
    <w:p w14:paraId="597CF755" w14:textId="5DB4CB73" w:rsidR="008D5B28" w:rsidRDefault="008D5B28" w:rsidP="008D5B28">
      <w:pPr>
        <w:pStyle w:val="Textkrper"/>
      </w:pPr>
      <w:r w:rsidRPr="008D5B28">
        <w:t>Entscheidet auf der Grundlage eurer bisherigen Ergebnisse begründet, was ihr persönlich mit den im Haus gefundenen Gegenständen anfangen würdet.</w:t>
      </w:r>
    </w:p>
    <w:p w14:paraId="1E51699C" w14:textId="77777777" w:rsidR="00001B04" w:rsidRDefault="008D5B28" w:rsidP="008D5B28">
      <w:pPr>
        <w:jc w:val="left"/>
        <w:sectPr w:rsidR="00001B04" w:rsidSect="00001B04">
          <w:headerReference w:type="default" r:id="rId14"/>
          <w:pgSz w:w="11906" w:h="16838" w:code="9"/>
          <w:pgMar w:top="1418" w:right="1418" w:bottom="1134" w:left="1418" w:header="567" w:footer="567" w:gutter="0"/>
          <w:cols w:space="708"/>
          <w:docGrid w:linePitch="360"/>
        </w:sectPr>
      </w:pPr>
      <w:r>
        <w:br w:type="page"/>
      </w:r>
    </w:p>
    <w:p w14:paraId="7C2E89E2" w14:textId="77777777" w:rsidR="003626DB" w:rsidRDefault="003626DB" w:rsidP="00DB45C4">
      <w:pPr>
        <w:pStyle w:val="berschrift1"/>
        <w:spacing w:before="0"/>
      </w:pPr>
      <w:r>
        <w:lastRenderedPageBreak/>
        <w:t>Material für Lernende</w:t>
      </w:r>
    </w:p>
    <w:p w14:paraId="206C9764" w14:textId="6BF4F59A" w:rsidR="00E64192" w:rsidRDefault="00E64192" w:rsidP="00E64192">
      <w:pPr>
        <w:pStyle w:val="Zwischenberschrift"/>
      </w:pPr>
      <w:r w:rsidRPr="00C17931">
        <w:t>Material 1</w:t>
      </w:r>
    </w:p>
    <w:p w14:paraId="595373F9" w14:textId="17A12613" w:rsidR="00703442" w:rsidRDefault="0002152E" w:rsidP="0002152E">
      <w:pPr>
        <w:pStyle w:val="KeinLeerraum"/>
      </w:pPr>
      <w:r w:rsidRPr="0002152E">
        <w:t>Kupfer</w:t>
      </w:r>
      <w:r w:rsidR="00CA7A8C">
        <w:t xml:space="preserve"> </w:t>
      </w:r>
      <w:r w:rsidR="00CA7A8C">
        <w:rPr>
          <w:rFonts w:cs="Arial"/>
        </w:rPr>
        <w:t>‒</w:t>
      </w:r>
      <w:r w:rsidRPr="0002152E">
        <w:t xml:space="preserve"> ein wichtiges Gebrauchsmetall</w:t>
      </w:r>
    </w:p>
    <w:p w14:paraId="086ADF13" w14:textId="71F88F1A" w:rsidR="0002152E" w:rsidRPr="00016756" w:rsidRDefault="0002152E" w:rsidP="0011758A">
      <w:pPr>
        <w:pStyle w:val="Textkrper"/>
      </w:pPr>
      <w:r w:rsidRPr="00016756">
        <w:t>Das rotbraun glänzende Metall Kupfer kommt heute in fast allen Lebensbereichen vor.</w:t>
      </w:r>
      <w:r w:rsidR="002B4AF3">
        <w:t xml:space="preserve"> </w:t>
      </w:r>
      <w:r w:rsidR="002B4AF3" w:rsidRPr="002B4AF3">
        <w:t>Es findet Verwendung in Autos, Nutzfahrzeugen, Zügen und Flugzeugen, in der Computertechnik, der Energietechnik und im Haushalt, wo es als Wärmeaustauscher in Heizungen, Durchlauferhitzern und Kühlschränken eingesetzt wird. Darüber hinaus wird Kupfer auch in Messinglegierungen für Türgriffe, in Legierungen für Schmuck und sogar in Raumfahrzeugen verwendet.</w:t>
      </w:r>
    </w:p>
    <w:p w14:paraId="13FDE240" w14:textId="5A5877A4" w:rsidR="0088108F" w:rsidRDefault="005649E5" w:rsidP="00900315">
      <w:pPr>
        <w:pStyle w:val="Textkrper"/>
      </w:pPr>
      <w:r>
        <w:t>Im</w:t>
      </w:r>
      <w:r w:rsidR="0002152E" w:rsidRPr="00016756">
        <w:t xml:space="preserve"> Altertum </w:t>
      </w:r>
      <w:r>
        <w:t xml:space="preserve">wurde Kupfer </w:t>
      </w:r>
      <w:r w:rsidR="0002152E" w:rsidRPr="00016756">
        <w:t>auf der Insel Zypern als Gebrauchsmetall genutzt, weil es dort gediegen, also als reines Metall an der Erdoberfläche</w:t>
      </w:r>
      <w:r w:rsidR="00B00988">
        <w:t>,</w:t>
      </w:r>
      <w:r w:rsidR="0002152E" w:rsidRPr="00016756">
        <w:t xml:space="preserve"> vorkam. </w:t>
      </w:r>
      <w:r>
        <w:t>Die Römer nannten Kupfer deshalb „</w:t>
      </w:r>
      <w:proofErr w:type="spellStart"/>
      <w:r>
        <w:t>aes</w:t>
      </w:r>
      <w:proofErr w:type="spellEnd"/>
      <w:r>
        <w:t xml:space="preserve"> </w:t>
      </w:r>
      <w:proofErr w:type="spellStart"/>
      <w:r>
        <w:t>cyprium</w:t>
      </w:r>
      <w:proofErr w:type="spellEnd"/>
      <w:r>
        <w:t>“ („</w:t>
      </w:r>
      <w:r w:rsidR="0002152E" w:rsidRPr="00016756">
        <w:t>Erz aus Zypern</w:t>
      </w:r>
      <w:r>
        <w:t>“</w:t>
      </w:r>
      <w:r w:rsidR="0002152E" w:rsidRPr="00016756">
        <w:t>)</w:t>
      </w:r>
      <w:r>
        <w:t>, woraus sich später der lateinische Name „</w:t>
      </w:r>
      <w:proofErr w:type="spellStart"/>
      <w:r>
        <w:t>cuprum</w:t>
      </w:r>
      <w:proofErr w:type="spellEnd"/>
      <w:r>
        <w:t>“ entwickelte. Bis heute ist dieser Name im chemischen Symbol für Kupfer „</w:t>
      </w:r>
      <w:proofErr w:type="spellStart"/>
      <w:r>
        <w:t>Cu</w:t>
      </w:r>
      <w:proofErr w:type="spellEnd"/>
      <w:r>
        <w:t>“ verewigt.</w:t>
      </w:r>
    </w:p>
    <w:p w14:paraId="1F9A0A7E" w14:textId="6E0BCBF6" w:rsidR="0002152E" w:rsidRPr="00016756" w:rsidRDefault="0002152E" w:rsidP="0011758A">
      <w:pPr>
        <w:pStyle w:val="Textkrper"/>
      </w:pPr>
      <w:r w:rsidRPr="00016756">
        <w:t>Kupfer hat Eigenschaften, die das Metall sehr wertvoll für uns Menschen macht. So leitet Reinkupfer (99,9</w:t>
      </w:r>
      <w:r w:rsidR="009714B0">
        <w:t> </w:t>
      </w:r>
      <w:r w:rsidRPr="00016756">
        <w:t xml:space="preserve">% </w:t>
      </w:r>
      <w:proofErr w:type="spellStart"/>
      <w:r w:rsidRPr="00016756">
        <w:t>Cu</w:t>
      </w:r>
      <w:proofErr w:type="spellEnd"/>
      <w:r w:rsidRPr="00016756">
        <w:t>) sehr gut den elektrischen Strom und ist sehr gut wärmeleitfähig. Es bildet an der Luft eine dünne Oxidschicht, welche das Metall vor Korrosion schützt (reagiert nicht oder wenig mit Substanzen seiner Umgebung wie Sauerstoff</w:t>
      </w:r>
      <w:r w:rsidR="005649E5">
        <w:t xml:space="preserve"> oder</w:t>
      </w:r>
      <w:r w:rsidRPr="00016756">
        <w:t xml:space="preserve"> Wasser) und </w:t>
      </w:r>
      <w:r w:rsidR="00B00988">
        <w:t xml:space="preserve">es </w:t>
      </w:r>
      <w:r w:rsidRPr="00016756">
        <w:t xml:space="preserve">ist gut verformbar. Seine metallisch-warme Farbe empfinden viele Menschen als sehr schön. Kupfer wirkt, wie einige andere Metalle, bakterizid (Bakterien abtötend). Es kann leicht mit anderen Metallen gemischt werden. Diese Legierungen wie Messing oder Bronze zeichnen sich durch besondere Eigenschaften, </w:t>
      </w:r>
      <w:r w:rsidR="00B76710">
        <w:t>beispielsweise in ihrer</w:t>
      </w:r>
      <w:r w:rsidRPr="00016756">
        <w:t xml:space="preserve"> Farbe oder Verformbarkeit aus.</w:t>
      </w:r>
    </w:p>
    <w:p w14:paraId="73915332" w14:textId="61FF5A5B" w:rsidR="0002152E" w:rsidRPr="00016756" w:rsidRDefault="0002152E" w:rsidP="0011758A">
      <w:pPr>
        <w:pStyle w:val="Textkrper"/>
      </w:pPr>
      <w:r w:rsidRPr="00016756">
        <w:t>Kupfer wird heute aus natürlich vorkommenden Kupfererzen wie Kupferstein (Cu</w:t>
      </w:r>
      <w:r w:rsidRPr="00505179">
        <w:rPr>
          <w:vertAlign w:val="subscript"/>
        </w:rPr>
        <w:t>2</w:t>
      </w:r>
      <w:r w:rsidRPr="00016756">
        <w:t>S) und Kupferkies (CuFeS</w:t>
      </w:r>
      <w:r w:rsidRPr="00505179">
        <w:rPr>
          <w:vertAlign w:val="subscript"/>
        </w:rPr>
        <w:t>2</w:t>
      </w:r>
      <w:r w:rsidRPr="00016756">
        <w:t>) gewonnen. Diese Erze befinden sich oft bis zu 1</w:t>
      </w:r>
      <w:r w:rsidR="00503D58">
        <w:t>.</w:t>
      </w:r>
      <w:r w:rsidRPr="00016756">
        <w:t>100</w:t>
      </w:r>
      <w:r w:rsidR="00582D4B">
        <w:t> </w:t>
      </w:r>
      <w:r w:rsidRPr="00016756">
        <w:t>m tief unter der Erdoberfläche und werden im Bergbau zutage gefördert, zerkleinert und verkauft. Im Jahr</w:t>
      </w:r>
      <w:r w:rsidR="00B149B5">
        <w:t> </w:t>
      </w:r>
      <w:r w:rsidRPr="00016756">
        <w:t>202</w:t>
      </w:r>
      <w:r w:rsidR="003C7AE7">
        <w:t>3</w:t>
      </w:r>
      <w:r w:rsidRPr="00016756">
        <w:t xml:space="preserve"> wurden über 1,</w:t>
      </w:r>
      <w:r w:rsidR="003C7AE7">
        <w:t>23</w:t>
      </w:r>
      <w:r w:rsidR="00B149B5">
        <w:t> </w:t>
      </w:r>
      <w:r w:rsidRPr="00016756">
        <w:t>Millionen Tonnen Kupfererz nach Deutschland importiert. Von diesen Kupfererz</w:t>
      </w:r>
      <w:r w:rsidR="00016756" w:rsidRPr="00016756">
        <w:t>-</w:t>
      </w:r>
      <w:r w:rsidRPr="00016756">
        <w:t xml:space="preserve">Importen stammten </w:t>
      </w:r>
      <w:r w:rsidR="000B6522">
        <w:t>26,2 %</w:t>
      </w:r>
      <w:r w:rsidRPr="00016756">
        <w:t xml:space="preserve"> aus Brasilien</w:t>
      </w:r>
      <w:r w:rsidR="000B6522">
        <w:t xml:space="preserve"> </w:t>
      </w:r>
      <w:r w:rsidRPr="00016756">
        <w:t xml:space="preserve">und </w:t>
      </w:r>
      <w:r w:rsidR="000B6522">
        <w:t>knapp 20 % aus Chile.</w:t>
      </w:r>
      <w:r w:rsidRPr="00016756">
        <w:t xml:space="preserve"> Innerhalb der EU waren Spanien und Portugal die wichtigsten Kupfererz-Lieferanten für Deutschland.</w:t>
      </w:r>
    </w:p>
    <w:p w14:paraId="293193AF" w14:textId="591518A4" w:rsidR="0002152E" w:rsidRPr="0011758A" w:rsidRDefault="0002152E" w:rsidP="0011758A">
      <w:pPr>
        <w:pStyle w:val="Textkrper"/>
      </w:pPr>
      <w:r w:rsidRPr="00E26377">
        <w:t>Die importierten Kupfererze werden zu Rohkupfer (Kupfergehalt von 97</w:t>
      </w:r>
      <w:r w:rsidR="009714B0">
        <w:t> </w:t>
      </w:r>
      <w:r w:rsidRPr="00E26377">
        <w:t xml:space="preserve">%) verarbeitet. In der Metallurgie nennt man diesen Vorgang „Verhüttung“. Dazu wird </w:t>
      </w:r>
      <w:r w:rsidR="003E2650" w:rsidRPr="00E26377">
        <w:t xml:space="preserve">das </w:t>
      </w:r>
      <w:r w:rsidR="00645B7E" w:rsidRPr="00E26377">
        <w:t xml:space="preserve">zerkleinerte </w:t>
      </w:r>
      <w:r w:rsidR="003E2650" w:rsidRPr="00E26377">
        <w:t>Kupfererz</w:t>
      </w:r>
      <w:r w:rsidRPr="00E26377">
        <w:t xml:space="preserve"> zunächst unter Zusatz von Koks und einigen Hilfssubstanzen in einem sog</w:t>
      </w:r>
      <w:r w:rsidR="00AD51D6">
        <w:t>enannten</w:t>
      </w:r>
      <w:r w:rsidRPr="00E26377">
        <w:t xml:space="preserve"> „Schwebeschmelzofen“ geröstet, d.</w:t>
      </w:r>
      <w:r w:rsidR="00AD51D6">
        <w:t> </w:t>
      </w:r>
      <w:r w:rsidRPr="00E26377">
        <w:t>h. das Gemisch wird unter Zugabe von Luftsauerstoff stark erhitzt. Dabei reagiert der Kupferkies (CuFeS</w:t>
      </w:r>
      <w:r w:rsidRPr="00E26377">
        <w:rPr>
          <w:vertAlign w:val="subscript"/>
        </w:rPr>
        <w:t>2</w:t>
      </w:r>
      <w:r w:rsidRPr="00E26377">
        <w:t>) zu Kupferstein (Cu</w:t>
      </w:r>
      <w:r w:rsidRPr="00E26377">
        <w:rPr>
          <w:vertAlign w:val="subscript"/>
        </w:rPr>
        <w:t>2</w:t>
      </w:r>
      <w:r w:rsidRPr="00E26377">
        <w:t xml:space="preserve">S), </w:t>
      </w:r>
      <w:proofErr w:type="gramStart"/>
      <w:r w:rsidRPr="00E26377">
        <w:t>Eisen(</w:t>
      </w:r>
      <w:proofErr w:type="gramEnd"/>
      <w:r w:rsidRPr="00E26377">
        <w:t>II)</w:t>
      </w:r>
      <w:r w:rsidR="00ED4C22">
        <w:t>-</w:t>
      </w:r>
      <w:r w:rsidRPr="00E26377">
        <w:t>oxid (</w:t>
      </w:r>
      <w:proofErr w:type="spellStart"/>
      <w:r w:rsidRPr="00E26377">
        <w:t>FeO</w:t>
      </w:r>
      <w:proofErr w:type="spellEnd"/>
      <w:r w:rsidRPr="00E26377">
        <w:t>) und Schwefeldioxid (SO</w:t>
      </w:r>
      <w:r w:rsidRPr="00E26377">
        <w:rPr>
          <w:vertAlign w:val="subscript"/>
        </w:rPr>
        <w:t>2</w:t>
      </w:r>
      <w:r w:rsidRPr="00E26377">
        <w:t xml:space="preserve">). </w:t>
      </w:r>
      <w:proofErr w:type="gramStart"/>
      <w:r w:rsidRPr="00E26377">
        <w:t>Eisen(</w:t>
      </w:r>
      <w:proofErr w:type="gramEnd"/>
      <w:r w:rsidRPr="00E26377">
        <w:t>II)</w:t>
      </w:r>
      <w:r w:rsidR="00ED4C22">
        <w:t>-</w:t>
      </w:r>
      <w:r w:rsidRPr="00E26377">
        <w:t>oxid schwimmt auf dem flüssigen Kupferstein und kann leicht abgegossen werden. Der Kupferstein wird glutflüssig in einen sogenannten Konverter gegossen und in diese Schmelze wird nochmals Luft eingeblasen. Der Kupferstein setzt sich mit dem Sauerstoff zu Rohkupfer und Schwefeldioxid um. Das Rohkupfer (Kupferanteil 97</w:t>
      </w:r>
      <w:r w:rsidR="009714B0">
        <w:t> </w:t>
      </w:r>
      <w:r w:rsidRPr="00E26377">
        <w:t>%) wird jetzt in Platten gegossen und elektrolytisch gereinigt. Das erhaltene Reinkupfer wird dann zu den gewünschten Gegenständen verarbeitet.</w:t>
      </w:r>
    </w:p>
    <w:p w14:paraId="11FA04AF" w14:textId="6DB9BEA7" w:rsidR="0011758A" w:rsidRDefault="00B00988" w:rsidP="0002152E">
      <w:pPr>
        <w:pStyle w:val="Textkrper"/>
      </w:pPr>
      <w:r>
        <w:t xml:space="preserve">Im Jahr </w:t>
      </w:r>
      <w:r w:rsidR="00A04B76">
        <w:t>2006</w:t>
      </w:r>
      <w:r w:rsidR="0002152E" w:rsidRPr="0011758A">
        <w:t xml:space="preserve"> lag der </w:t>
      </w:r>
      <w:r w:rsidR="00405F4E">
        <w:t xml:space="preserve">globale </w:t>
      </w:r>
      <w:r w:rsidR="0002152E" w:rsidRPr="0011758A">
        <w:t>Kupferbedarf</w:t>
      </w:r>
      <w:r w:rsidR="00405F4E">
        <w:t xml:space="preserve"> </w:t>
      </w:r>
      <w:r w:rsidR="0002152E" w:rsidRPr="0011758A">
        <w:t xml:space="preserve">bei </w:t>
      </w:r>
      <w:r w:rsidR="00A04B76">
        <w:t>17</w:t>
      </w:r>
      <w:r w:rsidR="00483D2E">
        <w:t> </w:t>
      </w:r>
      <w:r w:rsidR="0002152E" w:rsidRPr="0011758A">
        <w:t>Millionen Tonnen. 202</w:t>
      </w:r>
      <w:r w:rsidR="00A04B76">
        <w:t>3</w:t>
      </w:r>
      <w:r w:rsidR="0002152E" w:rsidRPr="0011758A">
        <w:t xml:space="preserve"> </w:t>
      </w:r>
      <w:r w:rsidR="00A04B76">
        <w:t>wurden rund 27</w:t>
      </w:r>
      <w:r>
        <w:t> </w:t>
      </w:r>
      <w:r w:rsidR="0002152E" w:rsidRPr="0011758A">
        <w:t xml:space="preserve">Millionen Tonnen </w:t>
      </w:r>
      <w:r w:rsidR="00A04B76">
        <w:t xml:space="preserve">des Rohstoffs verbraucht </w:t>
      </w:r>
      <w:r w:rsidR="0002152E" w:rsidRPr="0011758A">
        <w:t xml:space="preserve">und </w:t>
      </w:r>
      <w:r w:rsidR="00405F4E">
        <w:t>Prognosen gehen davon aus</w:t>
      </w:r>
      <w:r w:rsidR="0002152E" w:rsidRPr="0011758A">
        <w:t xml:space="preserve">, dass sich der </w:t>
      </w:r>
      <w:r w:rsidR="00405F4E">
        <w:t>weltweite Bedarf an Kupfer</w:t>
      </w:r>
      <w:r w:rsidR="0002152E" w:rsidRPr="0011758A">
        <w:t xml:space="preserve"> </w:t>
      </w:r>
      <w:r w:rsidR="00405F4E">
        <w:t>in den kommenden Jahrzehnten weiter</w:t>
      </w:r>
      <w:r w:rsidR="0002152E" w:rsidRPr="0011758A">
        <w:t xml:space="preserve"> erhöhen wird.</w:t>
      </w:r>
    </w:p>
    <w:p w14:paraId="2536F620" w14:textId="6D709D3F" w:rsidR="0002152E" w:rsidRPr="0011758A" w:rsidRDefault="0011758A" w:rsidP="0011758A">
      <w:pPr>
        <w:jc w:val="left"/>
        <w:rPr>
          <w:rFonts w:eastAsia="Calibri"/>
        </w:rPr>
      </w:pPr>
      <w:r>
        <w:br w:type="page"/>
      </w:r>
    </w:p>
    <w:p w14:paraId="55EDDE4F" w14:textId="31328D83" w:rsidR="00C4488B" w:rsidRDefault="00C4488B" w:rsidP="00C4488B">
      <w:pPr>
        <w:pStyle w:val="Zwischenberschrift"/>
      </w:pPr>
      <w:r w:rsidRPr="007A6200">
        <w:lastRenderedPageBreak/>
        <w:t>Material 2</w:t>
      </w:r>
    </w:p>
    <w:p w14:paraId="2176621E" w14:textId="1EE4C8EC" w:rsidR="00C4488B" w:rsidRDefault="00C4488B" w:rsidP="00C4488B">
      <w:pPr>
        <w:pStyle w:val="KeinLeerraum"/>
      </w:pPr>
      <w:bookmarkStart w:id="1" w:name="_Hlk173749187"/>
      <w:r w:rsidRPr="00C4488B">
        <w:t>Expertengruppe 1: Kupfer – aus Alt mach Neu</w:t>
      </w:r>
    </w:p>
    <w:p w14:paraId="4161E786" w14:textId="54F0CED5" w:rsidR="004A538B" w:rsidRPr="008F36EA" w:rsidRDefault="00D918C6" w:rsidP="00C4488B">
      <w:pPr>
        <w:pStyle w:val="Textkrper"/>
      </w:pPr>
      <w:r w:rsidRPr="008F36EA">
        <w:t>In Deutschland fallen jährlich große Mengen an Altschrott an, darunter ausrangierte Autos, Computer, Kabel und Messingbeschläge. Recyclinghöfe und Autoverschrottungsfirmen sammeln diese Altgeräte und -</w:t>
      </w:r>
      <w:proofErr w:type="spellStart"/>
      <w:r w:rsidRPr="008F36EA">
        <w:t>fahrzeuge</w:t>
      </w:r>
      <w:proofErr w:type="spellEnd"/>
      <w:r w:rsidRPr="008F36EA">
        <w:t xml:space="preserve">. </w:t>
      </w:r>
      <w:r w:rsidR="004A538B" w:rsidRPr="008F36EA">
        <w:t xml:space="preserve">Zusätzlich importiert Deutschland kupferhaltigen Schrott aus anderen Ländern. </w:t>
      </w:r>
      <w:r w:rsidR="00E05983" w:rsidRPr="008F36EA">
        <w:t>I</w:t>
      </w:r>
      <w:r w:rsidRPr="008F36EA">
        <w:t>m Jahr 202</w:t>
      </w:r>
      <w:r w:rsidR="004A538B" w:rsidRPr="008F36EA">
        <w:t>2</w:t>
      </w:r>
      <w:r w:rsidRPr="008F36EA">
        <w:t xml:space="preserve"> </w:t>
      </w:r>
      <w:r w:rsidR="00E05983" w:rsidRPr="008F36EA">
        <w:t xml:space="preserve">wurden in Deutschland </w:t>
      </w:r>
      <w:r w:rsidR="004A538B" w:rsidRPr="008F36EA">
        <w:t>609.000</w:t>
      </w:r>
      <w:r w:rsidR="00914241">
        <w:t> </w:t>
      </w:r>
      <w:r w:rsidRPr="008F36EA">
        <w:t xml:space="preserve">Tonnen </w:t>
      </w:r>
      <w:r w:rsidR="004A538B" w:rsidRPr="008F36EA">
        <w:t>Reinkupfer produziert. Davon stammten 245.000</w:t>
      </w:r>
      <w:r w:rsidR="00B846DF">
        <w:t> </w:t>
      </w:r>
      <w:r w:rsidR="004A538B" w:rsidRPr="008F36EA">
        <w:t>Tonnen aus Recyclingrohstoffen</w:t>
      </w:r>
      <w:r w:rsidRPr="008F36EA">
        <w:t xml:space="preserve">. </w:t>
      </w:r>
    </w:p>
    <w:p w14:paraId="08CA6C17" w14:textId="77777777" w:rsidR="00E05983" w:rsidRPr="008F36EA" w:rsidRDefault="00D918C6" w:rsidP="00C4488B">
      <w:pPr>
        <w:pStyle w:val="Textkrper"/>
      </w:pPr>
      <w:r w:rsidRPr="008F36EA">
        <w:t>Der Recyclingprozess beginnt mit der Identifizierung und Trennung kupferhaltiger Bauteile. Gegebenenfalls werden diese vorbehandelt, um Verunreinigungen wie Plastik oder andere Metalloxide zu entfernen. Anschließend werden die Kupferteile zerkleinert. Kupferschrott mit einem Kupferanteil von 2</w:t>
      </w:r>
      <w:r w:rsidR="00E05983" w:rsidRPr="008F36EA">
        <w:t> </w:t>
      </w:r>
      <w:r w:rsidRPr="008F36EA">
        <w:t>% bis 96</w:t>
      </w:r>
      <w:r w:rsidR="00E05983" w:rsidRPr="008F36EA">
        <w:t> </w:t>
      </w:r>
      <w:r w:rsidRPr="008F36EA">
        <w:t xml:space="preserve">% wird direkt im Schmelzofen zu Rohkupfer verarbeitet und zu Platten gegossen. Diese durchlaufen </w:t>
      </w:r>
      <w:r w:rsidR="00E05983" w:rsidRPr="008F36EA">
        <w:t>anschließend</w:t>
      </w:r>
      <w:r w:rsidRPr="008F36EA">
        <w:t xml:space="preserve"> eine elektrolytische Reinigung zur Gewinnung von Reinkupfer.</w:t>
      </w:r>
    </w:p>
    <w:p w14:paraId="10DE9BA2" w14:textId="7DA7BDA5" w:rsidR="00E05983" w:rsidRPr="008F36EA" w:rsidRDefault="00D918C6" w:rsidP="00C4488B">
      <w:pPr>
        <w:pStyle w:val="Textkrper"/>
      </w:pPr>
      <w:r w:rsidRPr="008F36EA">
        <w:t xml:space="preserve">Neben Altschrott ist auch </w:t>
      </w:r>
      <w:r w:rsidR="005E1B89" w:rsidRPr="008F36EA">
        <w:t>„</w:t>
      </w:r>
      <w:r w:rsidRPr="008F36EA">
        <w:t>Neuschrott</w:t>
      </w:r>
      <w:r w:rsidR="005E1B89" w:rsidRPr="008F36EA">
        <w:t>“</w:t>
      </w:r>
      <w:r w:rsidRPr="008F36EA">
        <w:t xml:space="preserve"> eine wichtige Kupferquelle. Dieser entsteht bei der Herstellung von Kupferprodukten, etwa durch Produktionsfehler oder Überproduktion. Mit einem Kupfergehalt von 99,9</w:t>
      </w:r>
      <w:r w:rsidR="005E1B89" w:rsidRPr="008F36EA">
        <w:t> </w:t>
      </w:r>
      <w:r w:rsidRPr="008F36EA">
        <w:t xml:space="preserve">% wird Neuschrott unmittelbar wieder eingeschmolzen und wiederverwendet. </w:t>
      </w:r>
    </w:p>
    <w:p w14:paraId="21E4CC2A" w14:textId="79F3CC3A" w:rsidR="00D918C6" w:rsidRDefault="00D918C6" w:rsidP="00C4488B">
      <w:pPr>
        <w:pStyle w:val="Textkrper"/>
      </w:pPr>
      <w:r w:rsidRPr="008F36EA">
        <w:t>Recyceltes Kupfer weist die gleichen Eigenschaften auf wie Kupfer</w:t>
      </w:r>
      <w:r w:rsidR="00E05983" w:rsidRPr="008F36EA">
        <w:t>, das aus Erz gewonnen wurde</w:t>
      </w:r>
      <w:r w:rsidR="004A538B" w:rsidRPr="008F36EA">
        <w:t xml:space="preserve">, </w:t>
      </w:r>
      <w:r w:rsidR="00E05983" w:rsidRPr="008F36EA">
        <w:t xml:space="preserve">es </w:t>
      </w:r>
      <w:r w:rsidR="004A538B" w:rsidRPr="008F36EA">
        <w:t>spart jedoch vie</w:t>
      </w:r>
      <w:r w:rsidR="00E05983" w:rsidRPr="008F36EA">
        <w:t>le Ressourcen</w:t>
      </w:r>
      <w:r w:rsidR="004A538B" w:rsidRPr="008F36EA">
        <w:t xml:space="preserve">. So benötigt die Produktion von Kupfer aus </w:t>
      </w:r>
      <w:r w:rsidR="009012A4" w:rsidRPr="008F36EA">
        <w:t>Kupferschrott nur 20</w:t>
      </w:r>
      <w:r w:rsidR="005E1B89" w:rsidRPr="008F36EA">
        <w:t> </w:t>
      </w:r>
      <w:r w:rsidR="009012A4" w:rsidRPr="008F36EA">
        <w:t xml:space="preserve">% der Energie, </w:t>
      </w:r>
      <w:r w:rsidRPr="008F36EA">
        <w:t xml:space="preserve">die für die Gewinnung aus Erzen erforderlich wäre. Auch die Emission </w:t>
      </w:r>
      <w:r w:rsidR="00792D60" w:rsidRPr="008F36EA">
        <w:t xml:space="preserve">von </w:t>
      </w:r>
      <w:r w:rsidR="009D4AD3">
        <w:t>klimaschädlichen Gasen</w:t>
      </w:r>
      <w:r w:rsidR="00792D60" w:rsidRPr="008F36EA">
        <w:rPr>
          <w:vertAlign w:val="subscript"/>
        </w:rPr>
        <w:t xml:space="preserve"> </w:t>
      </w:r>
      <w:r w:rsidR="00792D60" w:rsidRPr="008F36EA">
        <w:t xml:space="preserve">und der Wasserverbrauch sind </w:t>
      </w:r>
      <w:r w:rsidR="00E05983" w:rsidRPr="008F36EA">
        <w:t>bei der Kupferproduktion aus Alt</w:t>
      </w:r>
      <w:r w:rsidR="005402CF" w:rsidRPr="008F36EA">
        <w:t>kupfer</w:t>
      </w:r>
      <w:r w:rsidR="00E05983" w:rsidRPr="008F36EA">
        <w:t xml:space="preserve"> deutlich geringer.</w:t>
      </w:r>
    </w:p>
    <w:bookmarkEnd w:id="1"/>
    <w:p w14:paraId="49FCC8DF" w14:textId="3465AB64" w:rsidR="00C4488B" w:rsidRPr="00C4488B" w:rsidRDefault="00C4488B" w:rsidP="00C4488B">
      <w:pPr>
        <w:jc w:val="left"/>
        <w:rPr>
          <w:rFonts w:eastAsia="Calibri"/>
        </w:rPr>
      </w:pPr>
      <w:r>
        <w:br w:type="page"/>
      </w:r>
    </w:p>
    <w:p w14:paraId="04A90C73" w14:textId="469014B0" w:rsidR="00C4488B" w:rsidRDefault="00C4488B" w:rsidP="00C4488B">
      <w:pPr>
        <w:pStyle w:val="Zwischenberschrift"/>
      </w:pPr>
      <w:r w:rsidRPr="00C53EBB">
        <w:lastRenderedPageBreak/>
        <w:t>Material 3</w:t>
      </w:r>
    </w:p>
    <w:p w14:paraId="644F470E" w14:textId="25D83982" w:rsidR="00C4488B" w:rsidRDefault="00C4488B" w:rsidP="00C4488B">
      <w:pPr>
        <w:pStyle w:val="KeinLeerraum"/>
      </w:pPr>
      <w:r w:rsidRPr="00C4488B">
        <w:t>Expertengruppe 2: Kupfer aus Chile</w:t>
      </w:r>
    </w:p>
    <w:p w14:paraId="1489A0E5" w14:textId="419071E8" w:rsidR="00C4488B" w:rsidRPr="00C4488B" w:rsidRDefault="00C4488B" w:rsidP="00C4488B">
      <w:pPr>
        <w:pStyle w:val="Textkrper"/>
      </w:pPr>
      <w:r w:rsidRPr="00C4488B">
        <w:t>Chile verfügt mit 27,9</w:t>
      </w:r>
      <w:r w:rsidR="009714B0">
        <w:t> </w:t>
      </w:r>
      <w:r w:rsidRPr="00C4488B">
        <w:t>% über die derzeit größten Kupferreserven der Welt. Etwa 1.650</w:t>
      </w:r>
      <w:r w:rsidR="00D96B18">
        <w:t> </w:t>
      </w:r>
      <w:r w:rsidRPr="00C4488B">
        <w:t xml:space="preserve">km nördlich der Hauptstadt Santiago de Chile liegt der weltgrößte Kupfertagebau </w:t>
      </w:r>
      <w:proofErr w:type="spellStart"/>
      <w:r w:rsidRPr="00C4488B">
        <w:t>Chuquicamata</w:t>
      </w:r>
      <w:proofErr w:type="spellEnd"/>
      <w:r w:rsidR="006A42C0">
        <w:t xml:space="preserve">, der </w:t>
      </w:r>
      <w:r w:rsidR="006A42C0" w:rsidRPr="006A42C0">
        <w:t xml:space="preserve">von der </w:t>
      </w:r>
      <w:proofErr w:type="spellStart"/>
      <w:r w:rsidR="006A42C0" w:rsidRPr="006A42C0">
        <w:t>Corporación</w:t>
      </w:r>
      <w:proofErr w:type="spellEnd"/>
      <w:r w:rsidR="006A42C0" w:rsidRPr="006A42C0">
        <w:t xml:space="preserve"> </w:t>
      </w:r>
      <w:proofErr w:type="spellStart"/>
      <w:r w:rsidR="006A42C0" w:rsidRPr="006A42C0">
        <w:t>Nacional</w:t>
      </w:r>
      <w:proofErr w:type="spellEnd"/>
      <w:r w:rsidR="006A42C0" w:rsidRPr="006A42C0">
        <w:t xml:space="preserve"> del </w:t>
      </w:r>
      <w:proofErr w:type="spellStart"/>
      <w:r w:rsidR="006A42C0" w:rsidRPr="006A42C0">
        <w:t>Cobre</w:t>
      </w:r>
      <w:proofErr w:type="spellEnd"/>
      <w:r w:rsidR="006A42C0" w:rsidRPr="006A42C0">
        <w:t xml:space="preserve"> de Chile (CODELCO), einem staatlichen Bergbaukonzern, betrieben</w:t>
      </w:r>
      <w:r w:rsidR="006A42C0">
        <w:t xml:space="preserve"> wird.</w:t>
      </w:r>
      <w:r w:rsidRPr="00C4488B">
        <w:t xml:space="preserve"> </w:t>
      </w:r>
      <w:r w:rsidR="006A42C0">
        <w:t>Das Bergwerk</w:t>
      </w:r>
      <w:r w:rsidRPr="00C4488B">
        <w:t xml:space="preserve"> wurde nach der inzwischen verlassenen Stadt </w:t>
      </w:r>
      <w:proofErr w:type="spellStart"/>
      <w:r w:rsidRPr="00C4488B">
        <w:t>Chuquicamata</w:t>
      </w:r>
      <w:proofErr w:type="spellEnd"/>
      <w:r w:rsidRPr="00C4488B">
        <w:t xml:space="preserve"> benannt. </w:t>
      </w:r>
    </w:p>
    <w:p w14:paraId="7EEE33E0" w14:textId="53004EAB" w:rsidR="00C4488B" w:rsidRPr="00C4488B" w:rsidRDefault="006A42C0" w:rsidP="00C4488B">
      <w:pPr>
        <w:pStyle w:val="Textkrper"/>
      </w:pPr>
      <w:r>
        <w:t>Es</w:t>
      </w:r>
      <w:r w:rsidR="00C4488B" w:rsidRPr="00C4488B">
        <w:t xml:space="preserve"> hat eine Ausdehnung von rund 4</w:t>
      </w:r>
      <w:r w:rsidR="00D96B18">
        <w:t> </w:t>
      </w:r>
      <w:r w:rsidR="00C4488B" w:rsidRPr="00C4488B">
        <w:t>km Länge, 3</w:t>
      </w:r>
      <w:r w:rsidR="00D96B18">
        <w:t> </w:t>
      </w:r>
      <w:r w:rsidR="00C4488B" w:rsidRPr="00C4488B">
        <w:t>km Breite und eine Tiefe von 1.100</w:t>
      </w:r>
      <w:r w:rsidR="00D96B18">
        <w:t> </w:t>
      </w:r>
      <w:r w:rsidR="00C4488B" w:rsidRPr="00C4488B">
        <w:t xml:space="preserve">m. Die </w:t>
      </w:r>
      <w:r w:rsidR="00DF2DC7">
        <w:t>hier</w:t>
      </w:r>
      <w:r w:rsidR="00C4488B" w:rsidRPr="00C4488B">
        <w:t xml:space="preserve"> gewonnenen Erze werden entweder direkt vor Ort zu Rohkupfer verhüttet oder in a</w:t>
      </w:r>
      <w:r w:rsidR="00EF6682">
        <w:t>ndere</w:t>
      </w:r>
      <w:r w:rsidR="00C4488B" w:rsidRPr="00C4488B">
        <w:t xml:space="preserve"> Länder der Welt exportiert.</w:t>
      </w:r>
    </w:p>
    <w:p w14:paraId="1349170B" w14:textId="2EDF8307" w:rsidR="00C4488B" w:rsidRPr="00C4488B" w:rsidRDefault="00A15294" w:rsidP="00C4488B">
      <w:pPr>
        <w:pStyle w:val="Textkrper"/>
      </w:pPr>
      <w:r>
        <w:t>Die</w:t>
      </w:r>
      <w:r w:rsidR="00C4488B" w:rsidRPr="00C4488B">
        <w:t xml:space="preserve"> Kupfererz-Aufbereitung </w:t>
      </w:r>
      <w:r>
        <w:t xml:space="preserve">geht mit einem hohen </w:t>
      </w:r>
      <w:r w:rsidRPr="00C4488B">
        <w:t xml:space="preserve">Schwefeldioxidausstoß </w:t>
      </w:r>
      <w:r>
        <w:t>einher</w:t>
      </w:r>
      <w:r w:rsidR="009E059B">
        <w:t>. Dieses farblose Gas gefährdet</w:t>
      </w:r>
      <w:r w:rsidR="00A42AD5">
        <w:t xml:space="preserve"> </w:t>
      </w:r>
      <w:r w:rsidR="009E059B">
        <w:t xml:space="preserve">sowohl die Gesundheit der lokalen Bevölkerung, als auch die Umwelt. Obwohl </w:t>
      </w:r>
      <w:r w:rsidR="00C6300F">
        <w:t xml:space="preserve">seit </w:t>
      </w:r>
      <w:r w:rsidR="00C4488B" w:rsidRPr="00C4488B">
        <w:t xml:space="preserve">1989 Rauchgasentschweflungsanlagen </w:t>
      </w:r>
      <w:r w:rsidR="009E059B">
        <w:t xml:space="preserve">installiert wurden, </w:t>
      </w:r>
      <w:r w:rsidR="00DF2DC7">
        <w:t>werden</w:t>
      </w:r>
      <w:r w:rsidR="00C4488B" w:rsidRPr="00C4488B">
        <w:t xml:space="preserve"> jährlich immer noch 100.000</w:t>
      </w:r>
      <w:r w:rsidR="00406022">
        <w:t> </w:t>
      </w:r>
      <w:r w:rsidR="00D96B18">
        <w:t>Tonnen</w:t>
      </w:r>
      <w:r w:rsidR="00C4488B" w:rsidRPr="00C4488B">
        <w:t xml:space="preserve"> </w:t>
      </w:r>
      <w:r w:rsidR="009E059B">
        <w:t xml:space="preserve">schädliches </w:t>
      </w:r>
      <w:r w:rsidR="00C4488B" w:rsidRPr="00C4488B">
        <w:t>Schwefeldioxid</w:t>
      </w:r>
      <w:r w:rsidR="00DF2DC7">
        <w:t xml:space="preserve"> freigesetzt</w:t>
      </w:r>
      <w:r w:rsidR="00C4488B" w:rsidRPr="00C4488B">
        <w:t>.</w:t>
      </w:r>
    </w:p>
    <w:p w14:paraId="572AF220" w14:textId="493A4036" w:rsidR="00C4488B" w:rsidRDefault="00A42AD5" w:rsidP="00C4488B">
      <w:pPr>
        <w:pStyle w:val="Textkrper"/>
      </w:pPr>
      <w:r>
        <w:t xml:space="preserve">Zudem verbrauchen Abbau und Verarbeitung von Kupfer große Mengen Wasser. </w:t>
      </w:r>
      <w:r w:rsidR="00C4488B" w:rsidRPr="00C4488B">
        <w:t>Das in der Wüste Atacama liegende Bergwerk benötigte allein im Jahr 2011 56.118.000</w:t>
      </w:r>
      <w:r w:rsidR="00D96B18">
        <w:t> </w:t>
      </w:r>
      <w:r w:rsidR="00C4488B" w:rsidRPr="00C4488B">
        <w:t>m</w:t>
      </w:r>
      <w:r w:rsidR="00C4488B" w:rsidRPr="00ED3B26">
        <w:rPr>
          <w:vertAlign w:val="superscript"/>
        </w:rPr>
        <w:t>3</w:t>
      </w:r>
      <w:r w:rsidR="00C4488B" w:rsidRPr="00C4488B">
        <w:t xml:space="preserve"> Oberflächenwasser und 9.000</w:t>
      </w:r>
      <w:r w:rsidR="00D96B18">
        <w:t> </w:t>
      </w:r>
      <w:r w:rsidR="00C4488B" w:rsidRPr="00C4488B">
        <w:t>m</w:t>
      </w:r>
      <w:r w:rsidR="00C4488B" w:rsidRPr="00ED3B26">
        <w:rPr>
          <w:vertAlign w:val="superscript"/>
        </w:rPr>
        <w:t>3</w:t>
      </w:r>
      <w:r w:rsidR="00C4488B" w:rsidRPr="00C4488B">
        <w:t xml:space="preserve"> Wasser aus der öffentlichen Wasserversorgung, um den Betrieb aufrecht zu erhalten. Dabei gehört die Atacama Wüste zu den trockensten Gebieten der Erde. Durch den Bergbau und den Klimawandel </w:t>
      </w:r>
      <w:r w:rsidR="00CB2B47">
        <w:t>hat sich</w:t>
      </w:r>
      <w:r w:rsidR="00C4488B" w:rsidRPr="00C4488B">
        <w:t xml:space="preserve"> in Chile in den letzten Jahren </w:t>
      </w:r>
      <w:r w:rsidR="00CB2B47">
        <w:t>ein</w:t>
      </w:r>
      <w:r w:rsidR="00C4488B" w:rsidRPr="00C4488B">
        <w:t xml:space="preserve"> Wassermangel</w:t>
      </w:r>
      <w:r w:rsidR="00CB2B47">
        <w:t xml:space="preserve"> entwickelt</w:t>
      </w:r>
      <w:r w:rsidR="00C4488B" w:rsidRPr="00C4488B">
        <w:t xml:space="preserve">, der sich </w:t>
      </w:r>
      <w:r>
        <w:t xml:space="preserve">in Zukunft </w:t>
      </w:r>
      <w:r w:rsidR="00A15294">
        <w:t>voraussichtlich weiter</w:t>
      </w:r>
      <w:r w:rsidR="00C4488B" w:rsidRPr="00C4488B">
        <w:t xml:space="preserve"> verschärfen wird. Die Auswirkungen des Wassermangels auf angrenzende Ökosysteme sind schon jetzt erheblich. So </w:t>
      </w:r>
      <w:r w:rsidR="00CB2B47">
        <w:t>hat</w:t>
      </w:r>
      <w:r w:rsidR="00C4488B" w:rsidRPr="00C4488B">
        <w:t xml:space="preserve"> die Biodiversität in </w:t>
      </w:r>
      <w:r w:rsidR="00CB2B47">
        <w:t>den</w:t>
      </w:r>
      <w:r w:rsidR="00C4488B" w:rsidRPr="00C4488B">
        <w:t xml:space="preserve"> Feuchtgebieten am Fluss </w:t>
      </w:r>
      <w:proofErr w:type="spellStart"/>
      <w:r w:rsidR="00C4488B" w:rsidRPr="00C4488B">
        <w:t>Loa</w:t>
      </w:r>
      <w:proofErr w:type="spellEnd"/>
      <w:r w:rsidR="00C4488B" w:rsidRPr="00C4488B">
        <w:t xml:space="preserve"> merklich ab</w:t>
      </w:r>
      <w:r w:rsidR="00CB2B47">
        <w:t>genommen</w:t>
      </w:r>
      <w:r w:rsidR="00C4488B" w:rsidRPr="00C4488B">
        <w:t xml:space="preserve">. </w:t>
      </w:r>
      <w:r w:rsidR="00CB2B47">
        <w:t>Einige</w:t>
      </w:r>
      <w:r w:rsidR="00C4488B" w:rsidRPr="00C4488B">
        <w:t xml:space="preserve"> Feuchtgebiete in diese</w:t>
      </w:r>
      <w:r w:rsidR="00CB2B47">
        <w:t>r</w:t>
      </w:r>
      <w:r w:rsidR="00C4488B" w:rsidRPr="00C4488B">
        <w:t xml:space="preserve"> </w:t>
      </w:r>
      <w:r w:rsidR="00CB2B47">
        <w:t>Region</w:t>
      </w:r>
      <w:r w:rsidR="00C4488B" w:rsidRPr="00C4488B">
        <w:t xml:space="preserve"> sind </w:t>
      </w:r>
      <w:r w:rsidR="007210BB">
        <w:t>bereits</w:t>
      </w:r>
      <w:r w:rsidR="00CB2B47">
        <w:t xml:space="preserve"> vollständig</w:t>
      </w:r>
      <w:r w:rsidR="00C4488B" w:rsidRPr="00C4488B">
        <w:t xml:space="preserve"> verschwunden. Eine </w:t>
      </w:r>
      <w:r w:rsidR="00CB2B47">
        <w:t>Vielzahl von Arten, die</w:t>
      </w:r>
      <w:r w:rsidR="00C4488B" w:rsidRPr="00C4488B">
        <w:t xml:space="preserve"> nur in diesem Gebiet leben</w:t>
      </w:r>
      <w:r w:rsidR="00CB2B47">
        <w:t>,</w:t>
      </w:r>
      <w:r w:rsidR="00C4488B" w:rsidRPr="00C4488B">
        <w:t xml:space="preserve"> ist unwiederbringlich ausgestorben.</w:t>
      </w:r>
    </w:p>
    <w:p w14:paraId="0172697D" w14:textId="77777777" w:rsidR="00C4488B" w:rsidRDefault="00C4488B">
      <w:pPr>
        <w:jc w:val="left"/>
        <w:rPr>
          <w:rFonts w:eastAsia="Calibri"/>
        </w:rPr>
      </w:pPr>
      <w:r>
        <w:br w:type="page"/>
      </w:r>
    </w:p>
    <w:p w14:paraId="629732E9" w14:textId="602A56FE" w:rsidR="00C4488B" w:rsidRDefault="00C4488B" w:rsidP="00C4488B">
      <w:pPr>
        <w:pStyle w:val="Zwischenberschrift"/>
      </w:pPr>
      <w:r w:rsidRPr="00F75B3D">
        <w:lastRenderedPageBreak/>
        <w:t>Material 4</w:t>
      </w:r>
    </w:p>
    <w:p w14:paraId="5D88FE5E" w14:textId="720B9704" w:rsidR="00C4488B" w:rsidRDefault="00C4488B" w:rsidP="00C4488B">
      <w:pPr>
        <w:pStyle w:val="KeinLeerraum"/>
      </w:pPr>
      <w:r w:rsidRPr="00C4488B">
        <w:t>Expertengruppe 3: Leben mit dem Kupferbergbau</w:t>
      </w:r>
    </w:p>
    <w:p w14:paraId="0967885F" w14:textId="1A607279" w:rsidR="00C4488B" w:rsidRPr="00C4488B" w:rsidRDefault="00C4488B" w:rsidP="00C4488B">
      <w:pPr>
        <w:pStyle w:val="Textkrper"/>
      </w:pPr>
      <w:r w:rsidRPr="00C4488B">
        <w:t xml:space="preserve">1971 wurden unter der Regierung von Salvador Allende die größten Kupferbergwerke Chiles verstaatlicht. </w:t>
      </w:r>
      <w:r w:rsidR="006063BB" w:rsidRPr="006063BB">
        <w:t>Dies ermöglichte die Schaffung von Arbeitsplätzen und sicherte die wirtschaftliche Bedeutung des Kupferbergbaus für das Land. Die Menschen fanden Beschäftigung und konnten ihre Familien besser versorgen</w:t>
      </w:r>
      <w:r w:rsidR="005B0A9F">
        <w:t xml:space="preserve">. </w:t>
      </w:r>
      <w:r w:rsidR="005B0A9F" w:rsidRPr="005B0A9F">
        <w:t>Allerdings litten sowohl die Bergarbeiter als auch die lokale Bevölkerung bald unter gesundheitlichen Problemen wie Staublunge, Herz-Kreislauf-Erkrankungen und Atembeschwerden, die durch die im Bergbau entstehenden arsen- und schwermetallhaltigen Stäube verursacht wurden.</w:t>
      </w:r>
      <w:r w:rsidR="006063BB" w:rsidRPr="006063BB">
        <w:t xml:space="preserve"> Die gesundheitlichen und ökologischen Auswirkungen des Bergbaus</w:t>
      </w:r>
      <w:r w:rsidR="00BB7C40">
        <w:t xml:space="preserve"> waren so gravierend, dass sie</w:t>
      </w:r>
      <w:r w:rsidR="006063BB" w:rsidRPr="006063BB">
        <w:t xml:space="preserve"> 2002 zur Umsiedlung der Bevölkerung der Stadt </w:t>
      </w:r>
      <w:proofErr w:type="spellStart"/>
      <w:r w:rsidR="006063BB" w:rsidRPr="006063BB">
        <w:t>Chuquicamata</w:t>
      </w:r>
      <w:proofErr w:type="spellEnd"/>
      <w:r w:rsidR="00BB7C40">
        <w:t xml:space="preserve"> führten</w:t>
      </w:r>
      <w:r w:rsidR="006063BB" w:rsidRPr="006063BB">
        <w:t xml:space="preserve">. Aufgrund der schlechten Arbeitsbedingungen, mangelhaften Arbeitsschutzmaßnahmen und niedrigen Löhne </w:t>
      </w:r>
      <w:r w:rsidR="00BB7C40">
        <w:t>kommt</w:t>
      </w:r>
      <w:r w:rsidR="006063BB" w:rsidRPr="006063BB">
        <w:t xml:space="preserve"> es </w:t>
      </w:r>
      <w:r w:rsidR="00BB7C40">
        <w:t>bis heute immer wieder</w:t>
      </w:r>
      <w:r w:rsidR="006063BB" w:rsidRPr="006063BB">
        <w:t xml:space="preserve"> zu Protesten der</w:t>
      </w:r>
      <w:r w:rsidR="00BB7C40">
        <w:t xml:space="preserve"> chilenischen</w:t>
      </w:r>
      <w:r w:rsidR="006063BB" w:rsidRPr="006063BB">
        <w:t xml:space="preserve"> Bergbauarbeiter</w:t>
      </w:r>
      <w:r w:rsidR="00B412E5">
        <w:t xml:space="preserve">innen und </w:t>
      </w:r>
      <w:r w:rsidR="00B412E5" w:rsidRPr="006063BB">
        <w:t>Bergbauarbeiter</w:t>
      </w:r>
      <w:r w:rsidR="006063BB" w:rsidRPr="006063BB">
        <w:t>.</w:t>
      </w:r>
    </w:p>
    <w:p w14:paraId="63E763D3" w14:textId="41FF3DA5" w:rsidR="00C4488B" w:rsidRPr="00C4488B" w:rsidRDefault="00C4488B" w:rsidP="00C4488B">
      <w:pPr>
        <w:pStyle w:val="Textkrper"/>
      </w:pPr>
      <w:r w:rsidRPr="00C4488B">
        <w:t xml:space="preserve">Gleichzeitig treten immer wieder Konflikte um die Ressource Wasser auf. Der </w:t>
      </w:r>
      <w:proofErr w:type="spellStart"/>
      <w:r w:rsidRPr="00C4488B">
        <w:t>Loa</w:t>
      </w:r>
      <w:proofErr w:type="spellEnd"/>
      <w:r w:rsidRPr="00C4488B">
        <w:t>-Fluss entspringt in den Anden und mündet im Pazifik. Er wird mehrmals gestaut und sein Wasser für industrielle Zwecke</w:t>
      </w:r>
      <w:r w:rsidR="007F05F1">
        <w:t xml:space="preserve">, wie den </w:t>
      </w:r>
      <w:r w:rsidRPr="00C4488B">
        <w:t>Bergbau</w:t>
      </w:r>
      <w:r w:rsidR="007F05F1">
        <w:t>,</w:t>
      </w:r>
      <w:r w:rsidRPr="00C4488B">
        <w:t xml:space="preserve"> genutzt. Die anfallenden Abwassermengen werden fast ungereinigt wieder in den </w:t>
      </w:r>
      <w:proofErr w:type="spellStart"/>
      <w:r w:rsidRPr="00C4488B">
        <w:t>Loa</w:t>
      </w:r>
      <w:proofErr w:type="spellEnd"/>
      <w:r w:rsidRPr="00C4488B">
        <w:t>-Fluss eingeleitet.</w:t>
      </w:r>
      <w:r w:rsidR="00D50DAA">
        <w:t xml:space="preserve"> </w:t>
      </w:r>
      <w:r w:rsidR="00D50DAA" w:rsidRPr="00D50DAA">
        <w:t xml:space="preserve">Der staatliche Bergbaukonzern </w:t>
      </w:r>
      <w:proofErr w:type="spellStart"/>
      <w:r w:rsidR="00D50DAA" w:rsidRPr="00D50DAA">
        <w:t>Corporación</w:t>
      </w:r>
      <w:proofErr w:type="spellEnd"/>
      <w:r w:rsidR="00D50DAA" w:rsidRPr="00D50DAA">
        <w:t xml:space="preserve"> </w:t>
      </w:r>
      <w:proofErr w:type="spellStart"/>
      <w:r w:rsidR="00D50DAA" w:rsidRPr="00D50DAA">
        <w:t>Nacional</w:t>
      </w:r>
      <w:proofErr w:type="spellEnd"/>
      <w:r w:rsidR="00D50DAA" w:rsidRPr="00D50DAA">
        <w:t xml:space="preserve"> del </w:t>
      </w:r>
      <w:proofErr w:type="spellStart"/>
      <w:r w:rsidR="00D50DAA" w:rsidRPr="00D50DAA">
        <w:t>Cobre</w:t>
      </w:r>
      <w:proofErr w:type="spellEnd"/>
      <w:r w:rsidR="00D50DAA" w:rsidRPr="00D50DAA">
        <w:t xml:space="preserve"> de Chile (CODELCO) erwarb im Rahmen der Wasserprivatisierung die Nutzungsrechte an den Wasserressourcen im </w:t>
      </w:r>
      <w:proofErr w:type="spellStart"/>
      <w:r w:rsidR="00D50DAA" w:rsidRPr="00D50DAA">
        <w:t>Loa</w:t>
      </w:r>
      <w:proofErr w:type="spellEnd"/>
      <w:r w:rsidR="00D50DAA" w:rsidRPr="00D50DAA">
        <w:t>-Becken, ohne die indigene</w:t>
      </w:r>
      <w:r w:rsidR="00D50DAA">
        <w:t xml:space="preserve"> Bevölkerungsgruppe der</w:t>
      </w:r>
      <w:r w:rsidR="00D50DAA" w:rsidRPr="00D50DAA">
        <w:t xml:space="preserve"> </w:t>
      </w:r>
      <w:proofErr w:type="spellStart"/>
      <w:r w:rsidR="00D50DAA" w:rsidRPr="00D50DAA">
        <w:t>Chiu-Chiu</w:t>
      </w:r>
      <w:proofErr w:type="spellEnd"/>
      <w:r w:rsidR="00D50DAA">
        <w:t xml:space="preserve"> </w:t>
      </w:r>
      <w:r w:rsidR="00D50DAA" w:rsidRPr="00D50DAA">
        <w:t>zu berücksichtigen, die sich traditionell durch Landwirtschaft ernährt und auf die betroffenen Wasserquellen angewiesen ist.</w:t>
      </w:r>
      <w:r w:rsidR="00D50DAA">
        <w:t xml:space="preserve"> </w:t>
      </w:r>
      <w:r w:rsidRPr="00C4488B">
        <w:t>Wassermangel führt immer wieder zu geringen Ernteerträgen. Auch die Bewässerung der Felder mit schwermetallhaltigem Wasser bedroht die Ernährung der indigenen Bevölkerung und gleichzeitig verschmutzt diese die Böden, und der Ernteertrag sinkt weiter. Bis heute ist dieser Konflikt nicht ausreichend geklärt.</w:t>
      </w:r>
    </w:p>
    <w:p w14:paraId="3EED8226" w14:textId="7C5FB1ED" w:rsidR="00C4488B" w:rsidRDefault="007F05F1" w:rsidP="00C4488B">
      <w:pPr>
        <w:pStyle w:val="Textkrper"/>
      </w:pPr>
      <w:r>
        <w:t>Auch auf die angrenzenden</w:t>
      </w:r>
      <w:r w:rsidR="00C4488B" w:rsidRPr="00C4488B">
        <w:t xml:space="preserve"> Ökosysteme </w:t>
      </w:r>
      <w:r>
        <w:t>hat der Bergbau erhebliche Auswirkungen</w:t>
      </w:r>
      <w:r w:rsidR="00C4488B" w:rsidRPr="00C4488B">
        <w:t xml:space="preserve">. Nicht weit entfernt vom </w:t>
      </w:r>
      <w:proofErr w:type="spellStart"/>
      <w:r w:rsidR="00C4488B" w:rsidRPr="00C4488B">
        <w:t>Loa</w:t>
      </w:r>
      <w:proofErr w:type="spellEnd"/>
      <w:r w:rsidR="00C4488B" w:rsidRPr="00C4488B">
        <w:t xml:space="preserve">-Fluss befinden sich mehrere Naturschutzgebiete, wie der Nebelwald von </w:t>
      </w:r>
      <w:proofErr w:type="spellStart"/>
      <w:r w:rsidR="00C4488B" w:rsidRPr="00C4488B">
        <w:t>Fray</w:t>
      </w:r>
      <w:proofErr w:type="spellEnd"/>
      <w:r w:rsidR="00C4488B" w:rsidRPr="00C4488B">
        <w:t xml:space="preserve"> Jorge, Salar de Atacama, </w:t>
      </w:r>
      <w:r w:rsidR="005D4E2C">
        <w:t xml:space="preserve">der </w:t>
      </w:r>
      <w:r w:rsidR="00C4488B" w:rsidRPr="00C4488B">
        <w:t xml:space="preserve">Nationalpark Llanos de </w:t>
      </w:r>
      <w:proofErr w:type="spellStart"/>
      <w:r w:rsidR="00C4488B" w:rsidRPr="00C4488B">
        <w:t>Challe</w:t>
      </w:r>
      <w:proofErr w:type="spellEnd"/>
      <w:r w:rsidR="00C4488B" w:rsidRPr="00C4488B">
        <w:t xml:space="preserve"> und das </w:t>
      </w:r>
      <w:proofErr w:type="spellStart"/>
      <w:r w:rsidR="00C4488B" w:rsidRPr="00C4488B">
        <w:t>Reserva</w:t>
      </w:r>
      <w:proofErr w:type="spellEnd"/>
      <w:r w:rsidR="00C4488B" w:rsidRPr="00C4488B">
        <w:t xml:space="preserve"> </w:t>
      </w:r>
      <w:proofErr w:type="spellStart"/>
      <w:r w:rsidR="00C4488B" w:rsidRPr="00C4488B">
        <w:t>nacional</w:t>
      </w:r>
      <w:proofErr w:type="spellEnd"/>
      <w:r w:rsidR="00C4488B" w:rsidRPr="00C4488B">
        <w:t xml:space="preserve"> Pampa del </w:t>
      </w:r>
      <w:proofErr w:type="spellStart"/>
      <w:r w:rsidR="00C4488B" w:rsidRPr="00C4488B">
        <w:t>Tamarugal</w:t>
      </w:r>
      <w:proofErr w:type="spellEnd"/>
      <w:r w:rsidR="00C4488B" w:rsidRPr="00C4488B">
        <w:t xml:space="preserve">, die durch den Wassermangel und die Wasserverschmutzung des Flusses indirekt bedroht sind. In diesen Naturschutzgebieten leben </w:t>
      </w:r>
      <w:r w:rsidR="008D22DB">
        <w:t xml:space="preserve">seltene Arten, wie die </w:t>
      </w:r>
      <w:r w:rsidR="00C4488B" w:rsidRPr="00C4488B">
        <w:t xml:space="preserve">Chileflamingos und </w:t>
      </w:r>
      <w:r w:rsidR="008D22DB">
        <w:t>d</w:t>
      </w:r>
      <w:r w:rsidR="00C4488B" w:rsidRPr="00C4488B">
        <w:t xml:space="preserve">er </w:t>
      </w:r>
      <w:proofErr w:type="spellStart"/>
      <w:r w:rsidR="00C4488B" w:rsidRPr="00C4488B">
        <w:t>Tamarugo</w:t>
      </w:r>
      <w:proofErr w:type="spellEnd"/>
      <w:r w:rsidR="00C4488B" w:rsidRPr="00C4488B">
        <w:t>-Baum</w:t>
      </w:r>
      <w:r w:rsidR="00454A5F">
        <w:t>, deren Bestand durch die Umweltveränderungen zunehmend gefährdet wird.</w:t>
      </w:r>
      <w:r w:rsidR="00C4488B" w:rsidRPr="00C4488B">
        <w:t xml:space="preserve"> </w:t>
      </w:r>
    </w:p>
    <w:p w14:paraId="0E0CE7E4" w14:textId="77777777" w:rsidR="00C4488B" w:rsidRDefault="00C4488B">
      <w:pPr>
        <w:jc w:val="left"/>
        <w:rPr>
          <w:rFonts w:eastAsia="Calibri"/>
        </w:rPr>
      </w:pPr>
      <w:r>
        <w:br w:type="page"/>
      </w:r>
    </w:p>
    <w:p w14:paraId="47C95155" w14:textId="6FC0F00F" w:rsidR="00584CE5" w:rsidRDefault="00584CE5" w:rsidP="00584CE5">
      <w:pPr>
        <w:pStyle w:val="Zwischenberschrift"/>
      </w:pPr>
      <w:r w:rsidRPr="009C3F1E">
        <w:lastRenderedPageBreak/>
        <w:t>Material 5</w:t>
      </w:r>
    </w:p>
    <w:p w14:paraId="1141FFD3" w14:textId="29D672BC" w:rsidR="00584CE5" w:rsidRDefault="00584CE5" w:rsidP="00584CE5">
      <w:pPr>
        <w:pStyle w:val="KeinLeerraum"/>
      </w:pPr>
      <w:r w:rsidRPr="00584CE5">
        <w:t>Expertengruppe 4: Biomining</w:t>
      </w:r>
      <w:r w:rsidR="00CB6B10">
        <w:t xml:space="preserve"> – </w:t>
      </w:r>
      <w:r w:rsidRPr="00584CE5">
        <w:t>die andere Art der Kupfergewinnung</w:t>
      </w:r>
      <w:r>
        <w:t xml:space="preserve"> </w:t>
      </w:r>
    </w:p>
    <w:p w14:paraId="52629687" w14:textId="77777777" w:rsidR="00584CE5" w:rsidRPr="00494D95" w:rsidRDefault="00584CE5" w:rsidP="00494D95">
      <w:pPr>
        <w:pStyle w:val="Textkrper"/>
      </w:pPr>
      <w:r w:rsidRPr="00494D95">
        <w:t xml:space="preserve">Beim Kupferabbau fallen große Mengen an Abraum (Erze mit einem geringen Kupferanteil) an, die mit den üblichen Verfahren der Kupfergewinnung ökonomisch nicht sinnvoll </w:t>
      </w:r>
      <w:proofErr w:type="gramStart"/>
      <w:r w:rsidRPr="00494D95">
        <w:t>weiter verarbeitet</w:t>
      </w:r>
      <w:proofErr w:type="gramEnd"/>
      <w:r w:rsidRPr="00494D95">
        <w:t xml:space="preserve"> werden können. </w:t>
      </w:r>
    </w:p>
    <w:p w14:paraId="2B359103" w14:textId="6F51EE03" w:rsidR="00584CE5" w:rsidRPr="00494D95" w:rsidRDefault="00F12DC1" w:rsidP="00494D95">
      <w:pPr>
        <w:pStyle w:val="Textkrper"/>
      </w:pPr>
      <w:r w:rsidRPr="00494D95">
        <w:t>Seit Anfang der</w:t>
      </w:r>
      <w:r w:rsidR="00584CE5" w:rsidRPr="00494D95">
        <w:t xml:space="preserve"> 1970</w:t>
      </w:r>
      <w:r w:rsidRPr="00494D95">
        <w:t>er</w:t>
      </w:r>
      <w:r w:rsidR="00584CE5" w:rsidRPr="00494D95">
        <w:t xml:space="preserve"> Jahre </w:t>
      </w:r>
      <w:r w:rsidRPr="00494D95">
        <w:t>hat sich</w:t>
      </w:r>
      <w:r w:rsidR="00584CE5" w:rsidRPr="00494D95">
        <w:t xml:space="preserve"> </w:t>
      </w:r>
      <w:proofErr w:type="spellStart"/>
      <w:r w:rsidR="00A357D8">
        <w:t>jeodoch</w:t>
      </w:r>
      <w:proofErr w:type="spellEnd"/>
      <w:r w:rsidR="00A357D8">
        <w:t xml:space="preserve"> </w:t>
      </w:r>
      <w:r w:rsidR="00584CE5" w:rsidRPr="00494D95">
        <w:t xml:space="preserve">die Methode des </w:t>
      </w:r>
      <w:proofErr w:type="spellStart"/>
      <w:r w:rsidR="00584CE5" w:rsidRPr="00494D95">
        <w:t>Biominings</w:t>
      </w:r>
      <w:proofErr w:type="spellEnd"/>
      <w:r w:rsidR="00584CE5" w:rsidRPr="00494D95">
        <w:t xml:space="preserve"> etabliert, bei der dieser Abraum durch bestimmte Bakterien weiter nutzbar gemacht werden kann. Beim Biomining werden bestimmte Mikroorganismen eingesetzt, um aus Erzmineralien mit wenig Kupferanteil Kupfer zu gewinnen. Das Erz des Metalls Kupfer kommt im Abraum als wasserunlösliche Verbindung vor. Durch die Bakterien werden die Kupfer-Ionen in wasserlösliche Verbindungen überführt.</w:t>
      </w:r>
    </w:p>
    <w:p w14:paraId="4108DD02" w14:textId="01B2419C" w:rsidR="00584CE5" w:rsidRPr="00494D95" w:rsidRDefault="00584CE5" w:rsidP="00494D95">
      <w:pPr>
        <w:pStyle w:val="Textkrper"/>
      </w:pPr>
      <w:r w:rsidRPr="00494D95">
        <w:t xml:space="preserve">Bei der sogenannten Haufen- oder Haldenbiolaugung wird der Abraum zerkleinert, um eine große Oberfläche zu schaffen. Danach wird der Abraum mit angesäuertem Wasser besprüht und die Bakterien wandeln die wasserunlöslichen Kupferverbindungen aus dem Abraum mithilfe des sauren Sprühwassers in die wasserlösliche Verbindung </w:t>
      </w:r>
      <w:proofErr w:type="gramStart"/>
      <w:r w:rsidR="00CB3DBE">
        <w:t>Kupfer</w:t>
      </w:r>
      <w:r w:rsidRPr="00494D95">
        <w:t>(</w:t>
      </w:r>
      <w:proofErr w:type="gramEnd"/>
      <w:r w:rsidRPr="00494D95">
        <w:t xml:space="preserve">II)-sulfat um. Dabei gewinnen die Bakterien durch weitere, ebenfalls ablaufende biologische Prozesse ihre Energie zum Leben. Das lösliche </w:t>
      </w:r>
      <w:proofErr w:type="gramStart"/>
      <w:r w:rsidR="00CB3DBE">
        <w:t>Kupfer</w:t>
      </w:r>
      <w:r w:rsidRPr="00494D95">
        <w:t>(</w:t>
      </w:r>
      <w:proofErr w:type="gramEnd"/>
      <w:r w:rsidRPr="00494D95">
        <w:t xml:space="preserve">II)-sulfat reichert sich im Wasser an und kann jetzt am Fuß der Halde aufgefangen und durch mehrfache Filtration von dem wasserunlöslichen Rest des Abraums getrennt werden. In die gereinigte </w:t>
      </w:r>
      <w:proofErr w:type="gramStart"/>
      <w:r w:rsidR="00CB3DBE">
        <w:t>Kupfer</w:t>
      </w:r>
      <w:r w:rsidRPr="00494D95">
        <w:t>(</w:t>
      </w:r>
      <w:proofErr w:type="gramEnd"/>
      <w:r w:rsidRPr="00494D95">
        <w:t>II)-sulfat-Lösung wird danach ein festes, unedleres Metall (z.</w:t>
      </w:r>
      <w:r w:rsidR="00D645BC">
        <w:t> </w:t>
      </w:r>
      <w:r w:rsidRPr="00494D95">
        <w:t>B. Eisen in Form von Schrott) gegeben. Durch eine Redoxreaktion fällt das reine Kupfer aus und Eisen-Ionen entstehen (Zementation). Das Kupfer kann jetzt wieder aus der Lösung filtriert werden. Um die hohe Reinheit des Kupfers zu erhalten, muss das gewonnene Kupfer elektrolytisch gereinigt werden. Die von Kupfer gereinigte Sulfat-Lösung kann wieder auf die Halde gesprüht werden, bis nur noch geringste Spuren der Kupfer-Ionen vorhanden sind.</w:t>
      </w:r>
    </w:p>
    <w:p w14:paraId="421E34AE" w14:textId="56536117" w:rsidR="00584CE5" w:rsidRPr="00494D95" w:rsidRDefault="00584CE5" w:rsidP="00494D95">
      <w:pPr>
        <w:pStyle w:val="Textkrper"/>
      </w:pPr>
      <w:r w:rsidRPr="00494D95">
        <w:t xml:space="preserve">Wird dieses Verfahren korrekt betrieben, </w:t>
      </w:r>
      <w:r w:rsidR="00F70696">
        <w:t xml:space="preserve">dann ist es nicht nur kostengünstig, sondern es </w:t>
      </w:r>
      <w:r w:rsidRPr="00494D95">
        <w:t xml:space="preserve">werden </w:t>
      </w:r>
      <w:r w:rsidR="00F70696">
        <w:t xml:space="preserve">auch </w:t>
      </w:r>
      <w:r w:rsidRPr="00494D95">
        <w:t xml:space="preserve">keine Schadstoffe wie Schwermetall-Ionen oder Schwefeldioxid frei. Im Verfahren selbst wird auch kein Kohlenstoffdioxid freigesetzt. Jedoch benötigt man für jeden Verfahrensschritt Maschinen, welche Kohlenstoffdioxid aus der Verbrennung von Antriebsstoffen erzeugen. Da für das Besprühen Wasser verwendet wird, muss genügend Wasser für den Prozess zur Verfügung stehen, auch wenn das Biomining im Kreislaufprinzip erfolgt. </w:t>
      </w:r>
      <w:r w:rsidR="00F12DC1" w:rsidRPr="00494D95">
        <w:t xml:space="preserve">Es wird geschätzt, dass </w:t>
      </w:r>
      <w:r w:rsidR="00494D95">
        <w:t>ca.</w:t>
      </w:r>
      <w:r w:rsidR="00F12DC1" w:rsidRPr="00494D95">
        <w:t xml:space="preserve"> 10 bis 20 % des aus Bergwerken gewonnen Kupfers </w:t>
      </w:r>
      <w:r w:rsidR="00494D95" w:rsidRPr="00494D95">
        <w:t xml:space="preserve">durch Biomining </w:t>
      </w:r>
      <w:r w:rsidR="00494D95">
        <w:t>erzeugt</w:t>
      </w:r>
      <w:r w:rsidR="00494D95" w:rsidRPr="00494D95">
        <w:t xml:space="preserve"> wird.</w:t>
      </w:r>
    </w:p>
    <w:p w14:paraId="4C72518B" w14:textId="77777777" w:rsidR="00F40A0A" w:rsidRDefault="00584CE5" w:rsidP="00584CE5">
      <w:pPr>
        <w:jc w:val="left"/>
        <w:sectPr w:rsidR="00F40A0A" w:rsidSect="00001B04">
          <w:headerReference w:type="default" r:id="rId15"/>
          <w:pgSz w:w="11906" w:h="16838" w:code="9"/>
          <w:pgMar w:top="1418" w:right="1418" w:bottom="1134" w:left="1418" w:header="567" w:footer="567" w:gutter="0"/>
          <w:cols w:space="708"/>
          <w:docGrid w:linePitch="360"/>
        </w:sectPr>
      </w:pPr>
      <w:r>
        <w:br w:type="page"/>
      </w:r>
    </w:p>
    <w:p w14:paraId="081E2D0F" w14:textId="77777777" w:rsidR="0080124E" w:rsidRDefault="005A5BE9" w:rsidP="00F40A0A">
      <w:pPr>
        <w:pStyle w:val="berschrift1"/>
        <w:spacing w:before="0"/>
      </w:pPr>
      <w:r>
        <w:lastRenderedPageBreak/>
        <w:t>Weiterführendes Material</w:t>
      </w:r>
    </w:p>
    <w:p w14:paraId="074DD46A" w14:textId="3950A761" w:rsidR="003A2525" w:rsidRPr="003A2525" w:rsidRDefault="003A2525" w:rsidP="003A2525">
      <w:pPr>
        <w:pStyle w:val="AufzhlungszeichenEbene1"/>
        <w:jc w:val="left"/>
        <w:rPr>
          <w:b/>
          <w:color w:val="990000"/>
          <w:u w:val="single"/>
        </w:rPr>
      </w:pPr>
      <w:r>
        <w:t xml:space="preserve">Der </w:t>
      </w:r>
      <w:proofErr w:type="spellStart"/>
      <w:r>
        <w:t>Norrdeutsche</w:t>
      </w:r>
      <w:proofErr w:type="spellEnd"/>
      <w:r>
        <w:t xml:space="preserve"> Rundfunk hat eine 45</w:t>
      </w:r>
      <w:r w:rsidR="00922796">
        <w:t>-</w:t>
      </w:r>
      <w:r>
        <w:t xml:space="preserve">minütige Dokumentation zu den sozialen, ökologischen und gesundheitlichen Auswirkungen der Kupferherstellung produziert. Darin wird auch ein </w:t>
      </w:r>
      <w:proofErr w:type="spellStart"/>
      <w:r>
        <w:t>Renaturierungsprogramm</w:t>
      </w:r>
      <w:proofErr w:type="spellEnd"/>
      <w:r>
        <w:t xml:space="preserve"> sowie die Möglichkeit zur umweltfreundlichen Kupfergewinnung in Kanada vorgestellt. </w:t>
      </w:r>
    </w:p>
    <w:p w14:paraId="4FDA9749" w14:textId="4C7BDE20" w:rsidR="003A2525" w:rsidRDefault="003A2525" w:rsidP="003A2525">
      <w:pPr>
        <w:pStyle w:val="AufzhlungszeichenEbene1"/>
        <w:numPr>
          <w:ilvl w:val="0"/>
          <w:numId w:val="0"/>
        </w:numPr>
        <w:ind w:left="227"/>
        <w:jc w:val="left"/>
      </w:pPr>
      <w:proofErr w:type="spellStart"/>
      <w:r>
        <w:t>Carlberg</w:t>
      </w:r>
      <w:proofErr w:type="spellEnd"/>
      <w:r>
        <w:t xml:space="preserve">, T. (2022, 14. November). </w:t>
      </w:r>
      <w:r>
        <w:rPr>
          <w:i/>
          <w:iCs/>
        </w:rPr>
        <w:t>Schmutziges Kupfer: Die dunkle Seite der Energiewende</w:t>
      </w:r>
      <w:r>
        <w:t xml:space="preserve"> [Video]</w:t>
      </w:r>
      <w:r w:rsidRPr="003A2525">
        <w:t xml:space="preserve">. </w:t>
      </w:r>
      <w:r>
        <w:t xml:space="preserve">NDR. </w:t>
      </w:r>
      <w:hyperlink r:id="rId16" w:history="1">
        <w:r w:rsidRPr="009A73E8">
          <w:rPr>
            <w:rStyle w:val="Hyperlink"/>
          </w:rPr>
          <w:t>https://www.ndr.de/fernsehen/sendungen/45_min/Schmutziges-Kupfer-Die-dunkle-Seite-der-Energiewende,sendung1284160.html</w:t>
        </w:r>
      </w:hyperlink>
    </w:p>
    <w:p w14:paraId="470555E1" w14:textId="77777777" w:rsidR="003A2525" w:rsidRPr="003A2525" w:rsidRDefault="003A2525" w:rsidP="003A2525">
      <w:pPr>
        <w:pStyle w:val="AufzhlungszeichenEbene1"/>
        <w:numPr>
          <w:ilvl w:val="0"/>
          <w:numId w:val="0"/>
        </w:numPr>
        <w:ind w:left="227"/>
        <w:jc w:val="left"/>
        <w:rPr>
          <w:b/>
          <w:color w:val="990000"/>
          <w:u w:val="single"/>
        </w:rPr>
      </w:pPr>
    </w:p>
    <w:p w14:paraId="289FE635" w14:textId="2D66C5A2" w:rsidR="009854DE" w:rsidRDefault="009854DE" w:rsidP="009854DE">
      <w:pPr>
        <w:pStyle w:val="AufzhlungszeichenEbene1"/>
      </w:pPr>
      <w:r>
        <w:t>Die Bundesanstalt für Geowissenschaften und Rohstoffe hat eine Handreichung zur Kupferproduktion und den damit verbundenen Nachhaltigkeitsaspekten erstellt. Das Dokument enthält Informationen zur Bedeutung von Kupfer in der modernen Wirtschaft sowie zu den geologischen Aspekten von Kupferlagerstätten und den Prozessen des Kupferbergbaus und der Aufbereitung. Zudem werden verschiedene Nachhaltigkeitsaspekte wie Wasserverbrauch, Flächenbedarf, Energieverbrauch und Emissionen in der Kupferindustrie behandelt und über Recyclingmöglichkeiten sowie Initiativen zur Förderung einer verantwortungsvollen Kupferproduktion informiert.</w:t>
      </w:r>
    </w:p>
    <w:p w14:paraId="4A53D9B5" w14:textId="56201A5B" w:rsidR="00CB743D" w:rsidRPr="00BC5E1C" w:rsidRDefault="007456E0" w:rsidP="00AD6F89">
      <w:pPr>
        <w:pStyle w:val="AufzhlungszeichenEbene1"/>
        <w:numPr>
          <w:ilvl w:val="0"/>
          <w:numId w:val="0"/>
        </w:numPr>
        <w:ind w:left="227"/>
        <w:jc w:val="left"/>
      </w:pPr>
      <w:proofErr w:type="spellStart"/>
      <w:r w:rsidRPr="00BC5E1C">
        <w:t>Gilsbach</w:t>
      </w:r>
      <w:proofErr w:type="spellEnd"/>
      <w:r w:rsidRPr="00BC5E1C">
        <w:t xml:space="preserve">, L. (2020, Juli). </w:t>
      </w:r>
      <w:r w:rsidRPr="000F5C71">
        <w:rPr>
          <w:i/>
        </w:rPr>
        <w:t>Kupfer: Informationen zur Nachhaltigkeit.</w:t>
      </w:r>
      <w:r w:rsidRPr="00BC5E1C">
        <w:t xml:space="preserve"> BGR. </w:t>
      </w:r>
      <w:hyperlink r:id="rId17" w:history="1">
        <w:r w:rsidRPr="000F5C71">
          <w:rPr>
            <w:rStyle w:val="Hyperlink"/>
          </w:rPr>
          <w:t>https://www.bgr.bund.de/DE/Gemeinsames/Produkte/Downloads/Informationen_Nachhaltigkeit/kupfer.pdf?__blob=publicationFile&amp;v=2</w:t>
        </w:r>
      </w:hyperlink>
      <w:r w:rsidR="000F5C71">
        <w:t xml:space="preserve"> </w:t>
      </w:r>
    </w:p>
    <w:p w14:paraId="1CE12AC7" w14:textId="77777777" w:rsidR="00F74C11" w:rsidRDefault="00A26496">
      <w:pPr>
        <w:jc w:val="left"/>
        <w:sectPr w:rsidR="00F74C11" w:rsidSect="00001B04">
          <w:headerReference w:type="default" r:id="rId18"/>
          <w:pgSz w:w="11906" w:h="16838" w:code="9"/>
          <w:pgMar w:top="1418" w:right="1418" w:bottom="1134" w:left="1418" w:header="567" w:footer="567" w:gutter="0"/>
          <w:cols w:space="708"/>
          <w:docGrid w:linePitch="360"/>
        </w:sectPr>
      </w:pPr>
      <w:r w:rsidRPr="003A2525">
        <w:br w:type="page"/>
      </w:r>
    </w:p>
    <w:p w14:paraId="56405DB3" w14:textId="77777777" w:rsidR="00AE4DD6" w:rsidRDefault="00AE4DD6" w:rsidP="00F74C11">
      <w:pPr>
        <w:pStyle w:val="berschrift1"/>
        <w:spacing w:before="0"/>
        <w:rPr>
          <w:rFonts w:eastAsia="Calibri"/>
        </w:rPr>
      </w:pPr>
      <w:r>
        <w:rPr>
          <w:rFonts w:eastAsia="Calibri"/>
        </w:rPr>
        <w:lastRenderedPageBreak/>
        <w:t>Hinweise zur Durchführung</w:t>
      </w:r>
    </w:p>
    <w:p w14:paraId="42FBB9FD" w14:textId="34943A1A" w:rsidR="00943317" w:rsidRDefault="00FA72F4" w:rsidP="00943317">
      <w:pPr>
        <w:pStyle w:val="ZwischenberschriftFS"/>
      </w:pPr>
      <w:r>
        <w:t>Zielsetzung</w:t>
      </w:r>
    </w:p>
    <w:p w14:paraId="3585DA20" w14:textId="150C5229" w:rsidR="001233FA" w:rsidRPr="009E0F04" w:rsidRDefault="001233FA" w:rsidP="009E0F04">
      <w:pPr>
        <w:pStyle w:val="Textkrper"/>
      </w:pPr>
      <w:r w:rsidRPr="009E0F04">
        <w:t xml:space="preserve">Das Thema </w:t>
      </w:r>
      <w:r w:rsidR="009D7409">
        <w:t>„</w:t>
      </w:r>
      <w:r w:rsidRPr="009E0F04">
        <w:t>Kupfergewinnung</w:t>
      </w:r>
      <w:r w:rsidR="009D7409">
        <w:t xml:space="preserve">“ </w:t>
      </w:r>
      <w:r w:rsidRPr="009E0F04">
        <w:t xml:space="preserve">bietet Lernenden die Möglichkeit, chemische Prozesse und Verfahren anhand eines Metalls zu untersuchen, das in ihrer Lebenswelt allgegenwärtig ist. </w:t>
      </w:r>
      <w:r w:rsidR="0082678D" w:rsidRPr="009E0F04">
        <w:t>Auf diese Weise können die</w:t>
      </w:r>
      <w:r w:rsidRPr="009E0F04">
        <w:t xml:space="preserve"> Schülerinnen und Schüler die Stoffeigenschaften von Kupfer und dessen vielfältige Verwendungsmöglichkeiten </w:t>
      </w:r>
      <w:r w:rsidR="0082678D" w:rsidRPr="009E0F04">
        <w:t>an konkreten Beispielen</w:t>
      </w:r>
      <w:r w:rsidRPr="009E0F04">
        <w:t xml:space="preserve"> </w:t>
      </w:r>
      <w:proofErr w:type="gramStart"/>
      <w:r w:rsidR="0082678D" w:rsidRPr="009E0F04">
        <w:t>des Alltag</w:t>
      </w:r>
      <w:proofErr w:type="gramEnd"/>
      <w:r w:rsidR="0082678D" w:rsidRPr="009E0F04">
        <w:t xml:space="preserve"> </w:t>
      </w:r>
      <w:r w:rsidRPr="009E0F04">
        <w:t xml:space="preserve">kennenlernen. </w:t>
      </w:r>
      <w:r w:rsidR="00122D11" w:rsidRPr="009E0F04">
        <w:t xml:space="preserve">Durch die </w:t>
      </w:r>
      <w:r w:rsidR="006D0A50" w:rsidRPr="009E0F04">
        <w:t xml:space="preserve">Recherche und Analyse des </w:t>
      </w:r>
      <w:r w:rsidRPr="009E0F04">
        <w:t>Kupferpreis</w:t>
      </w:r>
      <w:r w:rsidR="009E0F04">
        <w:t>es</w:t>
      </w:r>
      <w:r w:rsidRPr="009E0F04">
        <w:t xml:space="preserve"> </w:t>
      </w:r>
      <w:r w:rsidR="00122D11" w:rsidRPr="009E0F04">
        <w:t xml:space="preserve">kann </w:t>
      </w:r>
      <w:r w:rsidR="002026D6">
        <w:t xml:space="preserve">zudem </w:t>
      </w:r>
      <w:r w:rsidR="00122D11" w:rsidRPr="009E0F04">
        <w:t xml:space="preserve">die </w:t>
      </w:r>
      <w:r w:rsidRPr="009E0F04">
        <w:t>Erkenntnisgewinnungskompetenz</w:t>
      </w:r>
      <w:r w:rsidR="00122D11" w:rsidRPr="009E0F04">
        <w:t xml:space="preserve"> gefördert werden</w:t>
      </w:r>
      <w:r w:rsidR="0082678D" w:rsidRPr="009E0F04">
        <w:t>.</w:t>
      </w:r>
      <w:r w:rsidRPr="009E0F04">
        <w:t xml:space="preserve"> </w:t>
      </w:r>
      <w:r w:rsidR="0082678D" w:rsidRPr="009E0F04">
        <w:t>G</w:t>
      </w:r>
      <w:r w:rsidRPr="009E0F04">
        <w:t xml:space="preserve">leichzeitig </w:t>
      </w:r>
      <w:r w:rsidR="00840B61" w:rsidRPr="009E0F04">
        <w:t>stärkt</w:t>
      </w:r>
      <w:r w:rsidRPr="009E0F04">
        <w:t xml:space="preserve"> das Zusammentragen, Austauschen und Diskutieren von Methoden zur Gewinnung von Reinkupfer und deren Folgen </w:t>
      </w:r>
      <w:r w:rsidR="0082678D" w:rsidRPr="009E0F04">
        <w:t>die</w:t>
      </w:r>
      <w:r w:rsidRPr="009E0F04">
        <w:t xml:space="preserve"> Kommunikationsfähigkeit</w:t>
      </w:r>
      <w:r w:rsidR="0082678D" w:rsidRPr="009E0F04">
        <w:t xml:space="preserve"> der Lernenden</w:t>
      </w:r>
      <w:r w:rsidRPr="009E0F04">
        <w:t xml:space="preserve">. Die kritische Auseinandersetzung mit den ökologischen, ökonomischen und sozialen Aspekten der Kupfergewinnung erweitert nicht nur die Bewertungskompetenz der </w:t>
      </w:r>
      <w:r w:rsidR="0082678D" w:rsidRPr="009E0F04">
        <w:t>Schülerinnen und Schüler</w:t>
      </w:r>
      <w:r w:rsidRPr="009E0F04">
        <w:t xml:space="preserve">, sondern sensibilisiert sie auch für zukunftsrelevante Themen wie nachhaltige Ressourcennutzung und innovative Recyclingtechnologien. Diese Verknüpfung von Theorie und Praxis, verbunden mit dem Blick auf zukünftige Herausforderungen, macht </w:t>
      </w:r>
      <w:r w:rsidR="009D7409">
        <w:t>„</w:t>
      </w:r>
      <w:r w:rsidRPr="009E0F04">
        <w:t>Kupfergewinnung</w:t>
      </w:r>
      <w:r w:rsidR="009D7409">
        <w:t>“</w:t>
      </w:r>
      <w:r w:rsidRPr="009E0F04">
        <w:t xml:space="preserve"> zu einem idealen </w:t>
      </w:r>
      <w:r w:rsidR="0082678D" w:rsidRPr="009E0F04">
        <w:t>Thema</w:t>
      </w:r>
      <w:r w:rsidRPr="009E0F04">
        <w:t xml:space="preserve"> für einen modernen, kompetenzorientierten Chemieunterricht</w:t>
      </w:r>
      <w:r w:rsidR="0082678D" w:rsidRPr="009E0F04">
        <w:t>, der</w:t>
      </w:r>
      <w:r w:rsidRPr="009E0F04">
        <w:t xml:space="preserve"> die </w:t>
      </w:r>
      <w:r w:rsidR="0082678D" w:rsidRPr="009E0F04">
        <w:t>Lernenden</w:t>
      </w:r>
      <w:r w:rsidRPr="009E0F04">
        <w:t xml:space="preserve"> bestmöglich auf die Anforderungen einer sich stetig wandelnden Welt vorbereitet und </w:t>
      </w:r>
      <w:r w:rsidR="0082678D" w:rsidRPr="009E0F04">
        <w:t xml:space="preserve">ihnen die Möglichkeit bietet, </w:t>
      </w:r>
      <w:r w:rsidRPr="009E0F04">
        <w:t xml:space="preserve">die Bedeutung chemischer Prozesse </w:t>
      </w:r>
      <w:r w:rsidR="002026D6">
        <w:t>für</w:t>
      </w:r>
      <w:r w:rsidRPr="009E0F04">
        <w:t xml:space="preserve"> Industrie und Alltag</w:t>
      </w:r>
      <w:r w:rsidR="0082678D" w:rsidRPr="009E0F04">
        <w:t xml:space="preserve"> zu </w:t>
      </w:r>
      <w:r w:rsidR="002026D6">
        <w:t>verstehen</w:t>
      </w:r>
      <w:r w:rsidR="0082678D" w:rsidRPr="009E0F04">
        <w:t>.</w:t>
      </w:r>
    </w:p>
    <w:p w14:paraId="7EBA08C9" w14:textId="3C572400" w:rsidR="00943317" w:rsidRDefault="00FA72F4" w:rsidP="00943317">
      <w:pPr>
        <w:pStyle w:val="ZwischenberschriftFS"/>
      </w:pPr>
      <w:r>
        <w:t>Didaktische Hinweise</w:t>
      </w:r>
    </w:p>
    <w:p w14:paraId="3FF4868E" w14:textId="6CAD802A" w:rsidR="00702BC4" w:rsidRDefault="00F81C0B" w:rsidP="00F0460F">
      <w:pPr>
        <w:pStyle w:val="Textkrper"/>
      </w:pPr>
      <w:r>
        <w:t>Als Einstieg in das Thema erhalten die Lernenden eine Hausaufgabe: Sie sollen eigenständig eine Liste von Gegenständen aus ihrem Lebensumfeld erstellen, die Kupfer enthalten und nicht mehr benötigt werden (</w:t>
      </w:r>
      <w:r w:rsidRPr="00F81C0B">
        <w:rPr>
          <w:b/>
        </w:rPr>
        <w:t>Teilaufgabe 1</w:t>
      </w:r>
      <w:r>
        <w:t xml:space="preserve">). </w:t>
      </w:r>
      <w:r w:rsidR="00702BC4">
        <w:t xml:space="preserve">Bei Unsicherheiten können sie zusätzlich Fotos der entdeckten Objekte mitbringen, die dann im Unterricht gemeinsam besprochen werden. Diese Teilaufgabe stellt gezielt den Bezug zur Lebenswelt der Schülerinnen und Schüler her. </w:t>
      </w:r>
      <w:r>
        <w:t xml:space="preserve">Die </w:t>
      </w:r>
      <w:r w:rsidR="00426DD1">
        <w:t>Ergebnisse der Hausaufgabe</w:t>
      </w:r>
      <w:r>
        <w:t xml:space="preserve"> </w:t>
      </w:r>
      <w:r w:rsidR="00426DD1">
        <w:t>werden</w:t>
      </w:r>
      <w:r>
        <w:t xml:space="preserve"> im Klassenverban</w:t>
      </w:r>
      <w:r w:rsidR="00E222A4">
        <w:t>d</w:t>
      </w:r>
      <w:r w:rsidR="00426DD1">
        <w:t xml:space="preserve"> präsentiert</w:t>
      </w:r>
      <w:r>
        <w:t>.</w:t>
      </w:r>
    </w:p>
    <w:p w14:paraId="210588EB" w14:textId="259B3AF8" w:rsidR="00F81C0B" w:rsidRDefault="00F81C0B" w:rsidP="00F0460F">
      <w:pPr>
        <w:pStyle w:val="Textkrper"/>
      </w:pPr>
      <w:r>
        <w:t xml:space="preserve">Beim Zusammentragen der verschiedenen Gegenstände und Altgeräte wird die Vielfalt der Verwendungsmöglichkeiten von Kupfer deutlich. Dies bietet eine ideale Überleitung zur </w:t>
      </w:r>
      <w:r w:rsidRPr="00F81C0B">
        <w:rPr>
          <w:b/>
        </w:rPr>
        <w:t>Teilaufgabe 2</w:t>
      </w:r>
      <w:r>
        <w:t xml:space="preserve">, in der sich die Lernenden </w:t>
      </w:r>
      <w:r w:rsidR="00426DD1">
        <w:t xml:space="preserve">in Einzelarbeit </w:t>
      </w:r>
      <w:r>
        <w:t>mit den Stoffeigenschaften von Kupfer und den daraus resultierenden Einsatzmöglichkeiten auseinandersetzen.</w:t>
      </w:r>
      <w:r w:rsidR="00E222A4">
        <w:t xml:space="preserve"> </w:t>
      </w:r>
      <w:r w:rsidR="00644956">
        <w:t>Auf diese Weise</w:t>
      </w:r>
      <w:r w:rsidR="00426DD1" w:rsidRPr="00426DD1">
        <w:t xml:space="preserve"> entwickeln die Schülerinnen und Schüler nicht nur ein Bewusstsein für die Allgegenwart von Kupfer in Haushalt, Technik und Industrie, sondern nähern sich auch schrittweise der wissenschaftlichen Betrachtung seiner Eigenschaften.</w:t>
      </w:r>
    </w:p>
    <w:p w14:paraId="2F4A7C30" w14:textId="003ACFCF" w:rsidR="00436728" w:rsidRDefault="00436728" w:rsidP="00CF3CF3">
      <w:pPr>
        <w:pStyle w:val="Textkrper"/>
      </w:pPr>
      <w:r>
        <w:t>Anschließend</w:t>
      </w:r>
      <w:r w:rsidR="00E222A4">
        <w:t xml:space="preserve"> </w:t>
      </w:r>
      <w:r w:rsidR="003E204E">
        <w:t>erstellen die Lernenden ein Fließschema zu den einzelnen Arbeitsschritten der Kupferverhüttung und klären die zentralen Begriffe „</w:t>
      </w:r>
      <w:r w:rsidR="00CF3CF3" w:rsidRPr="00BF71D9">
        <w:t>Kupfererz</w:t>
      </w:r>
      <w:r w:rsidR="003E204E">
        <w:t>“</w:t>
      </w:r>
      <w:r w:rsidR="00CF3CF3" w:rsidRPr="00BF71D9">
        <w:t xml:space="preserve">, </w:t>
      </w:r>
      <w:r w:rsidR="003E204E">
        <w:t>„</w:t>
      </w:r>
      <w:r w:rsidR="00CF3CF3" w:rsidRPr="00BF71D9">
        <w:t>Rohkupfer</w:t>
      </w:r>
      <w:r w:rsidR="003E204E">
        <w:t>“</w:t>
      </w:r>
      <w:r w:rsidR="00CF3CF3" w:rsidRPr="00BF71D9">
        <w:t xml:space="preserve"> und </w:t>
      </w:r>
      <w:r w:rsidR="003E204E">
        <w:t>„</w:t>
      </w:r>
      <w:r w:rsidR="00CF3CF3" w:rsidRPr="00BF71D9">
        <w:t>Reinkupfer</w:t>
      </w:r>
      <w:r w:rsidR="003E204E">
        <w:t>“</w:t>
      </w:r>
      <w:r w:rsidR="00CF3CF3" w:rsidRPr="00BF71D9">
        <w:t xml:space="preserve">. </w:t>
      </w:r>
      <w:r w:rsidR="00352F5D">
        <w:t>Die</w:t>
      </w:r>
      <w:r>
        <w:t xml:space="preserve"> Schülerinnen und Schüler</w:t>
      </w:r>
      <w:r w:rsidRPr="00436728">
        <w:t xml:space="preserve"> </w:t>
      </w:r>
      <w:r w:rsidR="00352F5D">
        <w:t xml:space="preserve">erhalten so </w:t>
      </w:r>
      <w:r w:rsidRPr="00436728">
        <w:t xml:space="preserve">einen </w:t>
      </w:r>
      <w:r>
        <w:t xml:space="preserve">groben </w:t>
      </w:r>
      <w:r w:rsidRPr="00436728">
        <w:t xml:space="preserve">Überblick, bevor in den folgenden Teilaufgaben eine vertiefte Auseinandersetzung mit dem Thema </w:t>
      </w:r>
      <w:r w:rsidR="00F0151A">
        <w:t>„</w:t>
      </w:r>
      <w:r w:rsidRPr="00436728">
        <w:t>Kupfer und Kupfergewinnung</w:t>
      </w:r>
      <w:r w:rsidR="00F0151A">
        <w:t>“</w:t>
      </w:r>
      <w:r w:rsidRPr="00436728">
        <w:t xml:space="preserve"> erfolgt.</w:t>
      </w:r>
    </w:p>
    <w:p w14:paraId="7B5412B7" w14:textId="47204AB7" w:rsidR="00C55B33" w:rsidRDefault="00C55B33" w:rsidP="00CF3CF3">
      <w:pPr>
        <w:pStyle w:val="Textkrper"/>
      </w:pPr>
      <w:r w:rsidRPr="00605E52">
        <w:rPr>
          <w:b/>
        </w:rPr>
        <w:t>Teilaufgabe 3</w:t>
      </w:r>
      <w:r>
        <w:t xml:space="preserve"> </w:t>
      </w:r>
      <w:r w:rsidR="00436728">
        <w:t>bildet</w:t>
      </w:r>
      <w:r>
        <w:t xml:space="preserve"> den Übergang zum Gruppenpuzzle, </w:t>
      </w:r>
      <w:r w:rsidR="00436728">
        <w:t xml:space="preserve">dem </w:t>
      </w:r>
      <w:r>
        <w:t>methodischen Kern der Lernaufgabe.</w:t>
      </w:r>
      <w:r w:rsidR="00605E52">
        <w:t xml:space="preserve"> Im Zuge dieser Teilaufgabe finden sich die Lernenden in Stammgruppen zusammen, in denen sie gemeinsam zur Entwicklung des Kupferpreises in den vergangenen zehn Jahren recherchieren und Faktoren identifizieren, die einen Einfluss auf seine Entwicklung haben. </w:t>
      </w:r>
      <w:r w:rsidR="00E6510D">
        <w:t xml:space="preserve">Dabei sollen die Schülerinnen und Schüler erkennen, dass der Kupferpreis durch ein komplexes Zusammenspiel verschiedener Faktoren bestimmt wird (u. a. geopolitische Ereignisse, </w:t>
      </w:r>
      <w:r w:rsidR="00E6510D">
        <w:lastRenderedPageBreak/>
        <w:t xml:space="preserve">Währungswechselkurse, ökologische und soziale Entwicklungen). Auf diese Weise </w:t>
      </w:r>
      <w:r w:rsidR="00BB122F">
        <w:t xml:space="preserve">verknüpft auch </w:t>
      </w:r>
      <w:r w:rsidR="00E6510D">
        <w:t>diese Teilaufgabe chemische Inhalte mit realen, lebensweltbezogenen Phänomenen. Es wird zudem deutlich, dass die chemische Forschung und Industrie einen wichtigen Wirtschaftsfaktor darstellen.</w:t>
      </w:r>
    </w:p>
    <w:p w14:paraId="2FA64301" w14:textId="4EE28545" w:rsidR="003E204E" w:rsidRDefault="001C51B9" w:rsidP="00CF3CF3">
      <w:pPr>
        <w:pStyle w:val="Textkrper"/>
      </w:pPr>
      <w:r>
        <w:t xml:space="preserve">In </w:t>
      </w:r>
      <w:r w:rsidRPr="001C51B9">
        <w:rPr>
          <w:b/>
        </w:rPr>
        <w:t>Teilaufgabe 4</w:t>
      </w:r>
      <w:r>
        <w:t xml:space="preserve"> folgt schließlich die Erarbeitungsphase in den Expertengruppen. Dafür werden aus jeder Stammgruppe je zwei Schülerinnen</w:t>
      </w:r>
      <w:r w:rsidR="008A1BD9">
        <w:t xml:space="preserve"> bzw. </w:t>
      </w:r>
      <w:r>
        <w:t>Schüler in eine der vier Expertengruppen entsendet, in der sie mit Hilfe eines Textes (M</w:t>
      </w:r>
      <w:r w:rsidR="002572A4">
        <w:t> </w:t>
      </w:r>
      <w:r>
        <w:t>2–5) jeweils eine Methode zur Gewinnung von Reinkupfer (Bergbau, Recycling oder Biomining) kennenlernen und die damit verbundenen ökonomischen, ökologischen und sozialen Folgen beurteilen.</w:t>
      </w:r>
    </w:p>
    <w:p w14:paraId="19FDE44F" w14:textId="50BA4A11" w:rsidR="00AF0DED" w:rsidRPr="00BF71D9" w:rsidRDefault="00853E38" w:rsidP="00CF3CF3">
      <w:pPr>
        <w:pStyle w:val="Textkrper"/>
      </w:pPr>
      <w:r>
        <w:t xml:space="preserve">Im Zuge der </w:t>
      </w:r>
      <w:r w:rsidRPr="006317AD">
        <w:rPr>
          <w:b/>
        </w:rPr>
        <w:t>Teilaufgabe 5</w:t>
      </w:r>
      <w:r>
        <w:t xml:space="preserve"> kehren die Lernenden</w:t>
      </w:r>
      <w:r w:rsidR="0047648F">
        <w:t xml:space="preserve"> dann</w:t>
      </w:r>
      <w:r>
        <w:t xml:space="preserve"> in ihre Stammgruppen zurück und präsentieren sich gegenseitig die Erkenntnisse aus ihren jeweiligen Expertengruppen. Auf diese Weise setzen sie die verschiedenen Möglichkeiten zur Gewinnung von Reinkupfer (Bergbau, Recycling und Biomining) wie ein Puzzle zu einem Gesamtbild zusammen. Sie vergleichen und diskutieren dabei die Vor- und Nachteile der verschiedenen Verfahren hinsichtlich ökonomischer, ökologischer und sozialer Auswirkungen</w:t>
      </w:r>
      <w:r w:rsidR="006317AD">
        <w:t xml:space="preserve"> und halten ihre Ergebnisse in einem gemeinsamen digitalen Poster fest.</w:t>
      </w:r>
      <w:r w:rsidR="0047648F">
        <w:t xml:space="preserve"> Dadurch</w:t>
      </w:r>
      <w:r w:rsidR="0047648F" w:rsidRPr="00243D60">
        <w:t xml:space="preserve"> werden die Ergebnisse zusammengefasst</w:t>
      </w:r>
      <w:r w:rsidR="0047648F">
        <w:t xml:space="preserve"> und </w:t>
      </w:r>
      <w:r w:rsidR="0047648F" w:rsidRPr="00243D60">
        <w:t>strukturiert</w:t>
      </w:r>
      <w:r w:rsidR="0047648F">
        <w:t xml:space="preserve">. </w:t>
      </w:r>
      <w:r w:rsidR="006317AD">
        <w:t xml:space="preserve">Zur Erstellung </w:t>
      </w:r>
      <w:r w:rsidR="0047648F">
        <w:t>des</w:t>
      </w:r>
      <w:r w:rsidR="006317AD">
        <w:t xml:space="preserve"> Posters können kostenlose und datenschutzfreundliche Anwendungen wie </w:t>
      </w:r>
      <w:hyperlink r:id="rId19" w:history="1">
        <w:proofErr w:type="spellStart"/>
        <w:r w:rsidR="006317AD" w:rsidRPr="002572A4">
          <w:rPr>
            <w:rStyle w:val="Hyperlink"/>
          </w:rPr>
          <w:t>CryptPad</w:t>
        </w:r>
        <w:proofErr w:type="spellEnd"/>
      </w:hyperlink>
      <w:r w:rsidR="006317AD">
        <w:t xml:space="preserve"> oder </w:t>
      </w:r>
      <w:hyperlink r:id="rId20" w:history="1">
        <w:proofErr w:type="spellStart"/>
        <w:r w:rsidR="006317AD" w:rsidRPr="002572A4">
          <w:rPr>
            <w:rStyle w:val="Hyperlink"/>
          </w:rPr>
          <w:t>Excalidraw</w:t>
        </w:r>
        <w:proofErr w:type="spellEnd"/>
      </w:hyperlink>
      <w:r w:rsidR="006317AD">
        <w:t xml:space="preserve"> genutzt werden.</w:t>
      </w:r>
      <w:r w:rsidR="00487878">
        <w:t xml:space="preserve"> </w:t>
      </w:r>
      <w:r w:rsidR="00AF0DED" w:rsidRPr="00243D60">
        <w:t xml:space="preserve">Die Beiträge der Stammgruppen </w:t>
      </w:r>
      <w:r w:rsidR="0019722A">
        <w:t xml:space="preserve">sollten </w:t>
      </w:r>
      <w:r w:rsidR="00487878">
        <w:t>anschließend</w:t>
      </w:r>
      <w:r w:rsidR="0019722A">
        <w:t xml:space="preserve"> </w:t>
      </w:r>
      <w:r w:rsidR="00AF0DED" w:rsidRPr="00243D60">
        <w:t xml:space="preserve">im Klassenverband </w:t>
      </w:r>
      <w:r w:rsidR="0019722A">
        <w:t>vorgestellt werden</w:t>
      </w:r>
      <w:r w:rsidR="00487878">
        <w:t>. Im Zuge dessen</w:t>
      </w:r>
      <w:r w:rsidR="0019722A">
        <w:t xml:space="preserve"> können auch die digitalen Poster präsentiert werden.</w:t>
      </w:r>
    </w:p>
    <w:p w14:paraId="1F918BA4" w14:textId="3A1D245E" w:rsidR="00F0460F" w:rsidRDefault="002700D9" w:rsidP="00F0460F">
      <w:pPr>
        <w:pStyle w:val="Textkrper"/>
      </w:pPr>
      <w:r>
        <w:t xml:space="preserve">Abschließend kann eine kurze Plenumsdiskussion erfolgen, bei der die Lernenden auf Grundlage des erarbeiteten Wissens begründet darlegen, was sie mit den von ihnen </w:t>
      </w:r>
      <w:r w:rsidR="00763C96">
        <w:t xml:space="preserve">im Rahmen der Hausaufgabe </w:t>
      </w:r>
      <w:r>
        <w:t>gefundenen Gegenstände machen würden (</w:t>
      </w:r>
      <w:r w:rsidRPr="002700D9">
        <w:rPr>
          <w:b/>
        </w:rPr>
        <w:t>Teilaufgabe 6</w:t>
      </w:r>
      <w:r>
        <w:t>).</w:t>
      </w:r>
    </w:p>
    <w:p w14:paraId="166A5E6B" w14:textId="0399027C" w:rsidR="00BF40D3" w:rsidRDefault="0019722A" w:rsidP="00BF40D3">
      <w:pPr>
        <w:pStyle w:val="ZwischenberschriftFS"/>
      </w:pPr>
      <w:r w:rsidRPr="00BF71D9">
        <w:t>Differenzierungsmöglichkeit</w:t>
      </w:r>
      <w:r w:rsidR="00853E38">
        <w:t>en</w:t>
      </w:r>
    </w:p>
    <w:p w14:paraId="1C3A33D2" w14:textId="08D818A4" w:rsidR="00853E38" w:rsidRPr="007D733D" w:rsidRDefault="006B3C7B" w:rsidP="007D733D">
      <w:pPr>
        <w:pStyle w:val="Textkrper"/>
      </w:pPr>
      <w:r w:rsidRPr="007D733D">
        <w:t xml:space="preserve">Als Alternative zur Nutzung der Materialtexte können die Lernenden selbstständig Informationen zum Thema </w:t>
      </w:r>
      <w:r w:rsidR="00712968" w:rsidRPr="007D733D">
        <w:t>in Lehrbüchern oder dem Internet sammeln</w:t>
      </w:r>
      <w:r w:rsidRPr="007D733D">
        <w:t>. Die Recherche sollte folgende Aspekte umfassen:</w:t>
      </w:r>
      <w:r w:rsidR="00712968" w:rsidRPr="007D733D">
        <w:t xml:space="preserve"> </w:t>
      </w:r>
      <w:r w:rsidRPr="007D733D">
        <w:t>Kupferabbau</w:t>
      </w:r>
      <w:r w:rsidR="00712968" w:rsidRPr="007D733D">
        <w:t xml:space="preserve">, </w:t>
      </w:r>
      <w:r w:rsidRPr="007D733D">
        <w:t>Kupferrecycling</w:t>
      </w:r>
      <w:r w:rsidR="00712968" w:rsidRPr="007D733D">
        <w:t xml:space="preserve">, </w:t>
      </w:r>
      <w:r w:rsidRPr="007D733D">
        <w:t>Biomining</w:t>
      </w:r>
      <w:r w:rsidR="00712968" w:rsidRPr="007D733D">
        <w:t xml:space="preserve">, </w:t>
      </w:r>
      <w:r w:rsidRPr="007D733D">
        <w:t>Umweltauswirkungen</w:t>
      </w:r>
      <w:r w:rsidR="00712968" w:rsidRPr="007D733D">
        <w:t>, s</w:t>
      </w:r>
      <w:r w:rsidRPr="007D733D">
        <w:t>oziale Aspekte</w:t>
      </w:r>
      <w:r w:rsidR="00712968" w:rsidRPr="007D733D">
        <w:t xml:space="preserve"> (z.</w:t>
      </w:r>
      <w:r w:rsidR="00D645BC">
        <w:t> </w:t>
      </w:r>
      <w:r w:rsidR="00712968" w:rsidRPr="007D733D">
        <w:t xml:space="preserve">B. </w:t>
      </w:r>
      <w:r w:rsidRPr="007D733D">
        <w:t>Arbeitsbedingungen im Kupferbergbau</w:t>
      </w:r>
      <w:r w:rsidR="00712968" w:rsidRPr="007D733D">
        <w:t>) sowie g</w:t>
      </w:r>
      <w:r w:rsidRPr="007D733D">
        <w:t>esundheitliche Folgen des Kupferabbaus</w:t>
      </w:r>
      <w:r w:rsidR="00712968" w:rsidRPr="007D733D">
        <w:t>. Die einzelnen Themen können zwischen den Expertengruppen aufgeteilt werden, sodass das Grundkonzept des Gruppenpuzzles erhalten bleibt.</w:t>
      </w:r>
      <w:r w:rsidR="00534241">
        <w:t xml:space="preserve"> </w:t>
      </w:r>
      <w:r w:rsidR="00712968" w:rsidRPr="007D733D">
        <w:t>Sollen die Schülerinnen und Schüler eine eigenständige Recherche durchführen, muss jedoch mehr Zeit für</w:t>
      </w:r>
      <w:r w:rsidR="00C01647">
        <w:t xml:space="preserve"> </w:t>
      </w:r>
      <w:r w:rsidR="00712968" w:rsidRPr="007D733D">
        <w:t xml:space="preserve">Teilaufgabe 4 eingeplant werden, da die Lernenden </w:t>
      </w:r>
      <w:r w:rsidR="00AA5137">
        <w:t xml:space="preserve">zunächst </w:t>
      </w:r>
      <w:r w:rsidR="00712968" w:rsidRPr="007D733D">
        <w:t xml:space="preserve">selbst geeignete Quellen finden müssen, </w:t>
      </w:r>
      <w:r w:rsidR="00EE5642" w:rsidRPr="007D733D">
        <w:t>wodurch sich</w:t>
      </w:r>
      <w:r w:rsidR="00712968" w:rsidRPr="007D733D">
        <w:t xml:space="preserve"> die </w:t>
      </w:r>
      <w:proofErr w:type="spellStart"/>
      <w:r w:rsidR="00712968" w:rsidRPr="007D733D">
        <w:t>Schwierigekeit</w:t>
      </w:r>
      <w:proofErr w:type="spellEnd"/>
      <w:r w:rsidR="00C01647">
        <w:t xml:space="preserve"> und der Zeitbedarf für</w:t>
      </w:r>
      <w:r w:rsidR="00712968" w:rsidRPr="007D733D">
        <w:t xml:space="preserve"> d</w:t>
      </w:r>
      <w:r w:rsidR="00C01647">
        <w:t>ie</w:t>
      </w:r>
      <w:r w:rsidR="00712968" w:rsidRPr="007D733D">
        <w:t xml:space="preserve"> Aufgabe erhöh</w:t>
      </w:r>
      <w:r w:rsidR="00C01647">
        <w:t>en</w:t>
      </w:r>
      <w:r w:rsidR="00712968" w:rsidRPr="007D733D">
        <w:t>.</w:t>
      </w:r>
    </w:p>
    <w:p w14:paraId="546B8789" w14:textId="77777777" w:rsidR="00F74C11" w:rsidRDefault="00853E38" w:rsidP="007D733D">
      <w:pPr>
        <w:pStyle w:val="Textkrper"/>
      </w:pPr>
      <w:r w:rsidRPr="007D733D">
        <w:t xml:space="preserve">Über die Teilaufgaben hinaus können </w:t>
      </w:r>
      <w:r w:rsidR="00C01647">
        <w:t xml:space="preserve">zudem </w:t>
      </w:r>
      <w:r w:rsidR="004E3B5C">
        <w:t xml:space="preserve">weiterführende Themen </w:t>
      </w:r>
      <w:r w:rsidRPr="007D733D">
        <w:t xml:space="preserve">mit den Lernenden </w:t>
      </w:r>
      <w:r w:rsidR="004E3B5C">
        <w:t xml:space="preserve">behandelt werden. In diesem Zusammenhang könnten beispielsweise </w:t>
      </w:r>
      <w:r w:rsidRPr="007D733D">
        <w:t xml:space="preserve">die Auswirkung </w:t>
      </w:r>
      <w:r w:rsidR="007D733D" w:rsidRPr="007D733D">
        <w:t>aktueller</w:t>
      </w:r>
      <w:r w:rsidRPr="007D733D">
        <w:t xml:space="preserve"> </w:t>
      </w:r>
      <w:r w:rsidR="004E3B5C">
        <w:t>politischer Entscheidungen, wie die Vereinheitlichung von</w:t>
      </w:r>
      <w:r w:rsidRPr="007D733D">
        <w:t xml:space="preserve"> Ladegeräte</w:t>
      </w:r>
      <w:r w:rsidR="004E3B5C">
        <w:t>n</w:t>
      </w:r>
      <w:r w:rsidRPr="007D733D">
        <w:t xml:space="preserve"> für Smartphones </w:t>
      </w:r>
      <w:r w:rsidR="004E3B5C">
        <w:t>oder</w:t>
      </w:r>
      <w:r w:rsidRPr="007D733D">
        <w:t xml:space="preserve"> das Anrecht von Nutzer</w:t>
      </w:r>
      <w:r w:rsidR="004E3B5C">
        <w:t>innen und Nutzern</w:t>
      </w:r>
      <w:r w:rsidRPr="007D733D">
        <w:t xml:space="preserve"> auf Reparatur durch den Hersteller auf die Verfügbarkeit von Reinkupfer </w:t>
      </w:r>
      <w:r w:rsidR="004E3B5C">
        <w:t xml:space="preserve">diskutiert werden. Ebenso kann in leistungsstarken Klassen die </w:t>
      </w:r>
      <w:r w:rsidR="007D733D" w:rsidRPr="007D733D">
        <w:t>Herstellung von Kupfer aus Kupfererz durch die Reduktion mit Wasserstoff be</w:t>
      </w:r>
      <w:r w:rsidR="004E3B5C">
        <w:t>handelt</w:t>
      </w:r>
      <w:r w:rsidR="007D733D" w:rsidRPr="007D733D">
        <w:t xml:space="preserve"> werden.</w:t>
      </w:r>
    </w:p>
    <w:p w14:paraId="47007DFD" w14:textId="77777777" w:rsidR="00F74C11" w:rsidRDefault="00AE4DD6" w:rsidP="007D733D">
      <w:pPr>
        <w:pStyle w:val="Textkrper"/>
        <w:sectPr w:rsidR="00F74C11" w:rsidSect="00001B04">
          <w:headerReference w:type="default" r:id="rId21"/>
          <w:pgSz w:w="11906" w:h="16838" w:code="9"/>
          <w:pgMar w:top="1418" w:right="1418" w:bottom="1134" w:left="1418" w:header="567" w:footer="567" w:gutter="0"/>
          <w:cols w:space="708"/>
          <w:docGrid w:linePitch="360"/>
        </w:sectPr>
      </w:pPr>
      <w:r>
        <w:br w:type="page"/>
      </w:r>
    </w:p>
    <w:p w14:paraId="0DB53C64" w14:textId="77777777" w:rsidR="00A26496" w:rsidRDefault="00A26496" w:rsidP="00F74C11">
      <w:pPr>
        <w:pStyle w:val="berschrift1"/>
        <w:spacing w:before="0"/>
      </w:pPr>
      <w:r>
        <w:lastRenderedPageBreak/>
        <w:t>Lösungshinweise</w:t>
      </w:r>
      <w:r w:rsidR="00B5740B">
        <w:t xml:space="preserve"> und Bezug zu den Standards</w:t>
      </w:r>
    </w:p>
    <w:p w14:paraId="7CDA8012" w14:textId="159A8A62" w:rsidR="00845142" w:rsidRDefault="002B5774" w:rsidP="00845142">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785346F5" w:rsidR="00811F97" w:rsidRPr="00845142" w:rsidRDefault="00845142" w:rsidP="003934F1">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B5740B" w:rsidRPr="001F4545" w14:paraId="1B90210E" w14:textId="77777777" w:rsidTr="001D121B">
        <w:tc>
          <w:tcPr>
            <w:tcW w:w="402" w:type="pct"/>
          </w:tcPr>
          <w:p w14:paraId="7CA11095" w14:textId="4FFAA589" w:rsidR="00A26496" w:rsidRPr="001F4545" w:rsidRDefault="00A26496" w:rsidP="00A32C46">
            <w:pPr>
              <w:pStyle w:val="Textkrper"/>
              <w:spacing w:after="120" w:line="240" w:lineRule="auto"/>
              <w:jc w:val="left"/>
              <w:rPr>
                <w:b/>
                <w:sz w:val="20"/>
                <w:szCs w:val="20"/>
              </w:rPr>
            </w:pPr>
            <w:r w:rsidRPr="001F4545">
              <w:rPr>
                <w:b/>
                <w:sz w:val="20"/>
                <w:szCs w:val="20"/>
              </w:rPr>
              <w:t>1.</w:t>
            </w:r>
          </w:p>
        </w:tc>
        <w:tc>
          <w:tcPr>
            <w:tcW w:w="3311" w:type="pct"/>
          </w:tcPr>
          <w:p w14:paraId="4A061F89" w14:textId="2A096EE2" w:rsidR="00A26496" w:rsidRPr="00AD15B0" w:rsidRDefault="00F0460F" w:rsidP="00CE6792">
            <w:pPr>
              <w:pStyle w:val="Textkrper"/>
              <w:spacing w:after="120"/>
            </w:pPr>
            <w:r w:rsidRPr="00F0460F">
              <w:t xml:space="preserve">Sucht bei euch Zuhause nach Gegenständen, die nicht mehr verwendet werden und </w:t>
            </w:r>
            <w:proofErr w:type="gramStart"/>
            <w:r w:rsidRPr="00F0460F">
              <w:t>die Kupfer</w:t>
            </w:r>
            <w:proofErr w:type="gramEnd"/>
            <w:r w:rsidRPr="00F0460F">
              <w:t xml:space="preserve"> enthalten. Erstellt eine Liste. In Zweifelsfällen macht ein Foto und fragt eure Lehrkraft.</w:t>
            </w:r>
          </w:p>
        </w:tc>
        <w:tc>
          <w:tcPr>
            <w:tcW w:w="322" w:type="pct"/>
          </w:tcPr>
          <w:p w14:paraId="0342D748" w14:textId="77777777" w:rsidR="002201E4" w:rsidRDefault="00B5740B" w:rsidP="00FF0629">
            <w:pPr>
              <w:pStyle w:val="Textkrper"/>
              <w:spacing w:after="120" w:line="240" w:lineRule="auto"/>
              <w:jc w:val="center"/>
              <w:rPr>
                <w:sz w:val="20"/>
                <w:szCs w:val="20"/>
              </w:rPr>
            </w:pPr>
            <w:r>
              <w:rPr>
                <w:sz w:val="20"/>
                <w:szCs w:val="20"/>
              </w:rPr>
              <w:t>S</w:t>
            </w:r>
          </w:p>
          <w:p w14:paraId="67F4AAE7" w14:textId="1E264A10" w:rsidR="00F0460F" w:rsidRPr="001F4545" w:rsidRDefault="00F0460F" w:rsidP="00FF0629">
            <w:pPr>
              <w:pStyle w:val="Textkrper"/>
              <w:spacing w:after="120" w:line="240" w:lineRule="auto"/>
              <w:jc w:val="center"/>
              <w:rPr>
                <w:sz w:val="20"/>
                <w:szCs w:val="20"/>
              </w:rPr>
            </w:pPr>
            <w:r>
              <w:rPr>
                <w:sz w:val="20"/>
                <w:szCs w:val="20"/>
              </w:rPr>
              <w:t>1.3</w:t>
            </w:r>
          </w:p>
        </w:tc>
        <w:tc>
          <w:tcPr>
            <w:tcW w:w="322" w:type="pct"/>
          </w:tcPr>
          <w:p w14:paraId="304D3B7B" w14:textId="4C772EEE" w:rsidR="00A26496" w:rsidRPr="001F4545" w:rsidRDefault="009156D8" w:rsidP="00FF0629">
            <w:pPr>
              <w:pStyle w:val="Textkrper"/>
              <w:spacing w:after="120" w:line="240" w:lineRule="auto"/>
              <w:jc w:val="center"/>
              <w:rPr>
                <w:sz w:val="20"/>
                <w:szCs w:val="20"/>
              </w:rPr>
            </w:pPr>
            <w:r>
              <w:rPr>
                <w:sz w:val="20"/>
                <w:szCs w:val="20"/>
              </w:rPr>
              <w:t>E</w:t>
            </w:r>
          </w:p>
        </w:tc>
        <w:tc>
          <w:tcPr>
            <w:tcW w:w="322" w:type="pct"/>
          </w:tcPr>
          <w:p w14:paraId="1DEFB62D" w14:textId="046C8D1B" w:rsidR="00A26496" w:rsidRPr="001F4545" w:rsidRDefault="009156D8" w:rsidP="00FF0629">
            <w:pPr>
              <w:pStyle w:val="Textkrper"/>
              <w:spacing w:after="120" w:line="240" w:lineRule="auto"/>
              <w:jc w:val="center"/>
              <w:rPr>
                <w:sz w:val="20"/>
                <w:szCs w:val="20"/>
              </w:rPr>
            </w:pPr>
            <w:r>
              <w:rPr>
                <w:sz w:val="20"/>
                <w:szCs w:val="20"/>
              </w:rPr>
              <w:t>K</w:t>
            </w:r>
          </w:p>
        </w:tc>
        <w:tc>
          <w:tcPr>
            <w:tcW w:w="321" w:type="pct"/>
          </w:tcPr>
          <w:p w14:paraId="102CA3AF" w14:textId="72C01ECE" w:rsidR="00A26496" w:rsidRPr="001F4545" w:rsidRDefault="009156D8" w:rsidP="00FF0629">
            <w:pPr>
              <w:pStyle w:val="Textkrper"/>
              <w:spacing w:after="120" w:line="240" w:lineRule="auto"/>
              <w:jc w:val="center"/>
              <w:rPr>
                <w:sz w:val="20"/>
                <w:szCs w:val="20"/>
              </w:rPr>
            </w:pPr>
            <w:r>
              <w:rPr>
                <w:sz w:val="20"/>
                <w:szCs w:val="20"/>
              </w:rPr>
              <w:t>B</w:t>
            </w:r>
          </w:p>
        </w:tc>
      </w:tr>
    </w:tbl>
    <w:p w14:paraId="61E9A9BA" w14:textId="14EF402A" w:rsidR="00B760A0" w:rsidRDefault="00A15A6C" w:rsidP="00F0460F">
      <w:pPr>
        <w:pStyle w:val="Textkrper"/>
      </w:pPr>
      <w:r w:rsidRPr="00FA72F4">
        <w:t xml:space="preserve">Die </w:t>
      </w:r>
      <w:r>
        <w:t>Lösungen der Lernenden können für diese Teilaufgabe sehr vielfältig sein. So könnten beispielsweise folgende Gegenstände genannt werden:</w:t>
      </w:r>
    </w:p>
    <w:p w14:paraId="7BDE923C" w14:textId="35C961E4" w:rsidR="00B760A0" w:rsidRDefault="00B760A0" w:rsidP="00B760A0">
      <w:pPr>
        <w:pStyle w:val="Textkrper"/>
        <w:numPr>
          <w:ilvl w:val="0"/>
          <w:numId w:val="48"/>
        </w:numPr>
      </w:pPr>
      <w:r>
        <w:t>Defekte Küchengeräte (z.</w:t>
      </w:r>
      <w:r w:rsidR="00D645BC">
        <w:t> </w:t>
      </w:r>
      <w:r>
        <w:t>B. Wasserkocher, Toaster oder Mikrowelle)</w:t>
      </w:r>
    </w:p>
    <w:p w14:paraId="535B6FDD" w14:textId="3E69F5F4" w:rsidR="00B760A0" w:rsidRDefault="00B760A0" w:rsidP="00B760A0">
      <w:pPr>
        <w:pStyle w:val="Textkrper"/>
        <w:numPr>
          <w:ilvl w:val="0"/>
          <w:numId w:val="48"/>
        </w:numPr>
        <w:jc w:val="left"/>
      </w:pPr>
      <w:r>
        <w:t>Veraltete Computerteile (z.</w:t>
      </w:r>
      <w:r w:rsidR="00D645BC">
        <w:t> </w:t>
      </w:r>
      <w:r>
        <w:t>B. Motherboards, Prozessoren)</w:t>
      </w:r>
    </w:p>
    <w:p w14:paraId="05DB29D7" w14:textId="3169C8C7" w:rsidR="00B760A0" w:rsidRDefault="00B760A0" w:rsidP="00B760A0">
      <w:pPr>
        <w:pStyle w:val="Textkrper"/>
        <w:numPr>
          <w:ilvl w:val="0"/>
          <w:numId w:val="48"/>
        </w:numPr>
        <w:jc w:val="left"/>
      </w:pPr>
      <w:r>
        <w:t>A</w:t>
      </w:r>
      <w:r w:rsidR="001D121B">
        <w:t>usrangierte</w:t>
      </w:r>
      <w:r>
        <w:t xml:space="preserve"> Mobiltelefone</w:t>
      </w:r>
      <w:r w:rsidR="001D121B">
        <w:t xml:space="preserve"> und Netzteile</w:t>
      </w:r>
    </w:p>
    <w:p w14:paraId="3E6995EC" w14:textId="5FF70B69" w:rsidR="001D121B" w:rsidRDefault="001D121B" w:rsidP="001D121B">
      <w:pPr>
        <w:pStyle w:val="Textkrper"/>
        <w:numPr>
          <w:ilvl w:val="0"/>
          <w:numId w:val="48"/>
        </w:numPr>
      </w:pPr>
      <w:r>
        <w:t>Elektrokabel und -leitungen (z.</w:t>
      </w:r>
      <w:r w:rsidR="00D645BC">
        <w:t> </w:t>
      </w:r>
      <w:r>
        <w:t>B. altes LAN-Kabel)</w:t>
      </w:r>
    </w:p>
    <w:p w14:paraId="791D9BD1" w14:textId="5AFBE0BB" w:rsidR="001D121B" w:rsidRDefault="001D121B" w:rsidP="00B760A0">
      <w:pPr>
        <w:pStyle w:val="Textkrper"/>
        <w:numPr>
          <w:ilvl w:val="0"/>
          <w:numId w:val="48"/>
        </w:numPr>
        <w:jc w:val="left"/>
      </w:pPr>
      <w:r>
        <w:t>Töpfe, Pfannen oder Rührschüsseln aus Kupfer</w:t>
      </w:r>
    </w:p>
    <w:p w14:paraId="0BE95D13" w14:textId="622D9C5D" w:rsidR="001D121B" w:rsidRDefault="001D121B" w:rsidP="00B760A0">
      <w:pPr>
        <w:pStyle w:val="Textkrper"/>
        <w:numPr>
          <w:ilvl w:val="0"/>
          <w:numId w:val="48"/>
        </w:numPr>
        <w:jc w:val="left"/>
      </w:pPr>
      <w:r>
        <w:t>Dekorative Objekte (z.</w:t>
      </w:r>
      <w:r w:rsidR="00D645BC">
        <w:t> </w:t>
      </w:r>
      <w:r>
        <w:t>B. Vasen oder Figuren aus Bronze oder Messing)</w:t>
      </w:r>
    </w:p>
    <w:p w14:paraId="4AF28FBF" w14:textId="77777777" w:rsidR="0066562C" w:rsidRDefault="0066562C"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45142" w:rsidRPr="001F4545" w14:paraId="2994B216" w14:textId="77777777" w:rsidTr="00845142">
        <w:tc>
          <w:tcPr>
            <w:tcW w:w="401" w:type="pct"/>
          </w:tcPr>
          <w:p w14:paraId="5681688E" w14:textId="696E6FDA" w:rsidR="00845142" w:rsidRPr="001F4545" w:rsidRDefault="00845142" w:rsidP="00A32C46">
            <w:pPr>
              <w:pStyle w:val="Textkrper"/>
              <w:spacing w:after="120" w:line="240" w:lineRule="auto"/>
              <w:jc w:val="left"/>
              <w:rPr>
                <w:b/>
                <w:sz w:val="20"/>
                <w:szCs w:val="20"/>
              </w:rPr>
            </w:pPr>
            <w:r>
              <w:rPr>
                <w:b/>
                <w:sz w:val="20"/>
                <w:szCs w:val="20"/>
              </w:rPr>
              <w:t>2</w:t>
            </w:r>
            <w:r w:rsidR="00BF71D9">
              <w:rPr>
                <w:b/>
                <w:sz w:val="20"/>
                <w:szCs w:val="20"/>
              </w:rPr>
              <w:t>.</w:t>
            </w:r>
          </w:p>
        </w:tc>
        <w:tc>
          <w:tcPr>
            <w:tcW w:w="3337" w:type="pct"/>
          </w:tcPr>
          <w:p w14:paraId="03FD53FE" w14:textId="1562DEA8" w:rsidR="00BF71D9" w:rsidRPr="00827DA8" w:rsidRDefault="00BF71D9" w:rsidP="00BF71D9">
            <w:pPr>
              <w:pStyle w:val="Textkrper"/>
            </w:pPr>
            <w:r w:rsidRPr="007F395C">
              <w:t xml:space="preserve">Sammelt mithilfe des Textes </w:t>
            </w:r>
            <w:r w:rsidR="002279DE">
              <w:t>„</w:t>
            </w:r>
            <w:r w:rsidRPr="007F395C">
              <w:t>Kupfer</w:t>
            </w:r>
            <w:r w:rsidR="00CA7A8C">
              <w:t xml:space="preserve"> </w:t>
            </w:r>
            <w:r w:rsidR="00CA7A8C">
              <w:rPr>
                <w:rFonts w:cs="Arial"/>
              </w:rPr>
              <w:t>‒</w:t>
            </w:r>
            <w:r w:rsidRPr="007F395C">
              <w:t xml:space="preserve"> ein wichtiges Gebrauchsmetall</w:t>
            </w:r>
            <w:r w:rsidR="002279DE">
              <w:t>“</w:t>
            </w:r>
            <w:r w:rsidR="000602AE">
              <w:t xml:space="preserve"> (M 1)</w:t>
            </w:r>
            <w:r w:rsidRPr="007F395C">
              <w:t xml:space="preserve"> in Einzelarbeit Informationen über die Herstellung und die Eigenschaften von Kupfer.</w:t>
            </w:r>
          </w:p>
          <w:p w14:paraId="288BE774" w14:textId="77777777" w:rsidR="00BF71D9" w:rsidRDefault="00BF71D9" w:rsidP="00BF71D9">
            <w:pPr>
              <w:pStyle w:val="AufzhlungBulletpoint"/>
            </w:pPr>
            <w:r w:rsidRPr="007F395C">
              <w:t>Nennt Verwendungsmöglichkeiten des Metalls Kupfer unter Begründung der bei der Verwendung genutzten Eigenschaften.</w:t>
            </w:r>
          </w:p>
          <w:p w14:paraId="3D94E514" w14:textId="663F8DDD" w:rsidR="00845142" w:rsidRPr="00AD15B0" w:rsidRDefault="00BF71D9" w:rsidP="00CE6792">
            <w:pPr>
              <w:pStyle w:val="AufzhlungBulletpoint"/>
              <w:spacing w:after="120"/>
            </w:pPr>
            <w:r>
              <w:t>Erstellt ein Fließschema über die Arbeitsschritte vom Kupfererz bis zum Reinkupfer. Gebt eine mögliche Reaktionsgleichung für die Herstellung von Rohkupfer aus Kupferkies an. Erläutert</w:t>
            </w:r>
            <w:r w:rsidR="00774A60">
              <w:t xml:space="preserve"> </w:t>
            </w:r>
            <w:r>
              <w:t>die Begriffe Kupfererz, Rohkupfer und Reinkupfer.</w:t>
            </w:r>
          </w:p>
        </w:tc>
        <w:tc>
          <w:tcPr>
            <w:tcW w:w="316" w:type="pct"/>
          </w:tcPr>
          <w:p w14:paraId="142513C6" w14:textId="2BC354CA" w:rsidR="00845142" w:rsidRPr="001F4545" w:rsidRDefault="009156D8" w:rsidP="00E50783">
            <w:pPr>
              <w:pStyle w:val="Textkrper"/>
              <w:spacing w:after="120" w:line="240" w:lineRule="auto"/>
              <w:jc w:val="center"/>
              <w:rPr>
                <w:sz w:val="20"/>
                <w:szCs w:val="20"/>
              </w:rPr>
            </w:pPr>
            <w:r>
              <w:rPr>
                <w:sz w:val="20"/>
                <w:szCs w:val="20"/>
              </w:rPr>
              <w:t>S</w:t>
            </w:r>
          </w:p>
        </w:tc>
        <w:tc>
          <w:tcPr>
            <w:tcW w:w="316" w:type="pct"/>
          </w:tcPr>
          <w:p w14:paraId="4BE0C867" w14:textId="77777777" w:rsidR="00845142" w:rsidRDefault="009156D8" w:rsidP="00E50783">
            <w:pPr>
              <w:pStyle w:val="Textkrper"/>
              <w:spacing w:after="120" w:line="240" w:lineRule="auto"/>
              <w:jc w:val="center"/>
              <w:rPr>
                <w:sz w:val="20"/>
                <w:szCs w:val="20"/>
              </w:rPr>
            </w:pPr>
            <w:r>
              <w:rPr>
                <w:sz w:val="20"/>
                <w:szCs w:val="20"/>
              </w:rPr>
              <w:t>E</w:t>
            </w:r>
          </w:p>
          <w:p w14:paraId="6D744ECC" w14:textId="78490C1D" w:rsidR="00BF71D9" w:rsidRPr="001F4545" w:rsidRDefault="00BF71D9" w:rsidP="00E50783">
            <w:pPr>
              <w:pStyle w:val="Textkrper"/>
              <w:spacing w:after="120" w:line="240" w:lineRule="auto"/>
              <w:jc w:val="center"/>
              <w:rPr>
                <w:sz w:val="20"/>
                <w:szCs w:val="20"/>
              </w:rPr>
            </w:pPr>
            <w:r>
              <w:rPr>
                <w:sz w:val="20"/>
                <w:szCs w:val="20"/>
              </w:rPr>
              <w:t>1.5</w:t>
            </w:r>
          </w:p>
        </w:tc>
        <w:tc>
          <w:tcPr>
            <w:tcW w:w="316" w:type="pct"/>
          </w:tcPr>
          <w:p w14:paraId="10ED6B0A" w14:textId="77777777" w:rsidR="00845142" w:rsidRDefault="00845142" w:rsidP="00E50783">
            <w:pPr>
              <w:pStyle w:val="Textkrper"/>
              <w:spacing w:after="120" w:line="240" w:lineRule="auto"/>
              <w:jc w:val="center"/>
              <w:rPr>
                <w:sz w:val="20"/>
                <w:szCs w:val="20"/>
              </w:rPr>
            </w:pPr>
            <w:r>
              <w:rPr>
                <w:sz w:val="20"/>
                <w:szCs w:val="20"/>
              </w:rPr>
              <w:t>K</w:t>
            </w:r>
          </w:p>
          <w:p w14:paraId="474BF850" w14:textId="5F290635" w:rsidR="00BF71D9" w:rsidRDefault="00BF71D9" w:rsidP="00E50783">
            <w:pPr>
              <w:pStyle w:val="Textkrper"/>
              <w:spacing w:after="120" w:line="240" w:lineRule="auto"/>
              <w:jc w:val="center"/>
              <w:rPr>
                <w:sz w:val="20"/>
                <w:szCs w:val="20"/>
              </w:rPr>
            </w:pPr>
            <w:r>
              <w:rPr>
                <w:sz w:val="20"/>
                <w:szCs w:val="20"/>
              </w:rPr>
              <w:t>1.3</w:t>
            </w:r>
          </w:p>
          <w:p w14:paraId="5D5BDFCB" w14:textId="77777777" w:rsidR="00BF71D9" w:rsidRDefault="00BF71D9" w:rsidP="00E50783">
            <w:pPr>
              <w:pStyle w:val="Textkrper"/>
              <w:spacing w:after="120" w:line="240" w:lineRule="auto"/>
              <w:jc w:val="center"/>
              <w:rPr>
                <w:sz w:val="20"/>
                <w:szCs w:val="20"/>
              </w:rPr>
            </w:pPr>
            <w:r>
              <w:rPr>
                <w:sz w:val="20"/>
                <w:szCs w:val="20"/>
              </w:rPr>
              <w:t>2.1</w:t>
            </w:r>
          </w:p>
          <w:p w14:paraId="59174A92" w14:textId="77777777" w:rsidR="00BF71D9" w:rsidRDefault="00BF71D9" w:rsidP="00E50783">
            <w:pPr>
              <w:pStyle w:val="Textkrper"/>
              <w:spacing w:after="120" w:line="240" w:lineRule="auto"/>
              <w:jc w:val="center"/>
              <w:rPr>
                <w:sz w:val="20"/>
                <w:szCs w:val="20"/>
              </w:rPr>
            </w:pPr>
            <w:r>
              <w:rPr>
                <w:sz w:val="20"/>
                <w:szCs w:val="20"/>
              </w:rPr>
              <w:t>2.2</w:t>
            </w:r>
          </w:p>
          <w:p w14:paraId="21FFC6F9" w14:textId="0C55833F" w:rsidR="00BF71D9" w:rsidRPr="001F4545" w:rsidRDefault="00BF71D9" w:rsidP="00E50783">
            <w:pPr>
              <w:pStyle w:val="Textkrper"/>
              <w:spacing w:after="120" w:line="240" w:lineRule="auto"/>
              <w:jc w:val="center"/>
              <w:rPr>
                <w:sz w:val="20"/>
                <w:szCs w:val="20"/>
              </w:rPr>
            </w:pPr>
            <w:r>
              <w:rPr>
                <w:sz w:val="20"/>
                <w:szCs w:val="20"/>
              </w:rPr>
              <w:t>3.2</w:t>
            </w:r>
          </w:p>
        </w:tc>
        <w:tc>
          <w:tcPr>
            <w:tcW w:w="314" w:type="pct"/>
          </w:tcPr>
          <w:p w14:paraId="6C80F06F" w14:textId="5EE2D80A" w:rsidR="00845142" w:rsidRPr="001F4545" w:rsidRDefault="009156D8" w:rsidP="00E50783">
            <w:pPr>
              <w:pStyle w:val="Textkrper"/>
              <w:spacing w:after="120" w:line="240" w:lineRule="auto"/>
              <w:jc w:val="center"/>
              <w:rPr>
                <w:sz w:val="20"/>
                <w:szCs w:val="20"/>
              </w:rPr>
            </w:pPr>
            <w:r>
              <w:rPr>
                <w:sz w:val="20"/>
                <w:szCs w:val="20"/>
              </w:rPr>
              <w:t>B</w:t>
            </w:r>
          </w:p>
        </w:tc>
      </w:tr>
    </w:tbl>
    <w:p w14:paraId="10E1A0AE" w14:textId="77777777" w:rsidR="001A686A" w:rsidRDefault="001A686A" w:rsidP="00BF71D9">
      <w:pPr>
        <w:pStyle w:val="Textkrper"/>
      </w:pPr>
    </w:p>
    <w:p w14:paraId="3A3692ED" w14:textId="6C6A4F77" w:rsidR="001A686A" w:rsidRPr="00E8379F" w:rsidRDefault="001A686A" w:rsidP="001A686A">
      <w:pPr>
        <w:pStyle w:val="Textkrper"/>
        <w:spacing w:after="120"/>
        <w:rPr>
          <w:b/>
        </w:rPr>
      </w:pPr>
      <w:r w:rsidRPr="00E8379F">
        <w:rPr>
          <w:b/>
        </w:rPr>
        <w:t>Verwendungsmöglichkeiten von Kupfer</w:t>
      </w:r>
    </w:p>
    <w:tbl>
      <w:tblPr>
        <w:tblStyle w:val="Tabellenraster"/>
        <w:tblW w:w="0" w:type="auto"/>
        <w:tblLook w:val="04A0" w:firstRow="1" w:lastRow="0" w:firstColumn="1" w:lastColumn="0" w:noHBand="0" w:noVBand="1"/>
      </w:tblPr>
      <w:tblGrid>
        <w:gridCol w:w="4530"/>
        <w:gridCol w:w="4530"/>
      </w:tblGrid>
      <w:tr w:rsidR="001A686A" w14:paraId="0E1D97FF" w14:textId="77777777" w:rsidTr="001A686A">
        <w:tc>
          <w:tcPr>
            <w:tcW w:w="4530" w:type="dxa"/>
          </w:tcPr>
          <w:p w14:paraId="32E0338F" w14:textId="4227C9A3" w:rsidR="001A686A" w:rsidRPr="00E8379F" w:rsidRDefault="001A686A" w:rsidP="00CE6792">
            <w:pPr>
              <w:pStyle w:val="Textkrper"/>
              <w:spacing w:after="120"/>
              <w:rPr>
                <w:b/>
              </w:rPr>
            </w:pPr>
            <w:r w:rsidRPr="00E8379F">
              <w:rPr>
                <w:b/>
              </w:rPr>
              <w:t>Verwendung</w:t>
            </w:r>
          </w:p>
        </w:tc>
        <w:tc>
          <w:tcPr>
            <w:tcW w:w="4530" w:type="dxa"/>
          </w:tcPr>
          <w:p w14:paraId="5E26B5E9" w14:textId="228DE254" w:rsidR="001A686A" w:rsidRPr="00E8379F" w:rsidRDefault="001A686A" w:rsidP="00BF71D9">
            <w:pPr>
              <w:pStyle w:val="Textkrper"/>
              <w:rPr>
                <w:b/>
              </w:rPr>
            </w:pPr>
            <w:r w:rsidRPr="00E8379F">
              <w:rPr>
                <w:b/>
              </w:rPr>
              <w:t>Eigenschaft von Kupfer (Begründung)</w:t>
            </w:r>
          </w:p>
        </w:tc>
      </w:tr>
      <w:tr w:rsidR="001A686A" w14:paraId="30DF191B" w14:textId="77777777" w:rsidTr="001A686A">
        <w:tc>
          <w:tcPr>
            <w:tcW w:w="4530" w:type="dxa"/>
          </w:tcPr>
          <w:p w14:paraId="205CB7C7" w14:textId="3F45183D" w:rsidR="001A686A" w:rsidRDefault="001A686A" w:rsidP="00BF71D9">
            <w:pPr>
              <w:pStyle w:val="Textkrper"/>
            </w:pPr>
            <w:r>
              <w:t>Teile von Computern, in Energietechnik, in Fahrzeugen als Kupferkabel und elektrischen Leitungen</w:t>
            </w:r>
          </w:p>
        </w:tc>
        <w:tc>
          <w:tcPr>
            <w:tcW w:w="4530" w:type="dxa"/>
          </w:tcPr>
          <w:p w14:paraId="2003123B" w14:textId="1D71546B" w:rsidR="001A686A" w:rsidRDefault="001A686A" w:rsidP="00BF71D9">
            <w:pPr>
              <w:pStyle w:val="Textkrper"/>
            </w:pPr>
            <w:r>
              <w:t>Sehr gute elektrische Leitfähigkeit</w:t>
            </w:r>
          </w:p>
        </w:tc>
      </w:tr>
      <w:tr w:rsidR="001A686A" w14:paraId="739B3794" w14:textId="77777777" w:rsidTr="00227A46">
        <w:tc>
          <w:tcPr>
            <w:tcW w:w="4530" w:type="dxa"/>
            <w:tcBorders>
              <w:bottom w:val="single" w:sz="4" w:space="0" w:color="auto"/>
            </w:tcBorders>
          </w:tcPr>
          <w:p w14:paraId="79D2F912" w14:textId="7805B2BA" w:rsidR="001A686A" w:rsidRDefault="001A686A" w:rsidP="00CE6792">
            <w:pPr>
              <w:pStyle w:val="Textkrper"/>
              <w:spacing w:after="120"/>
            </w:pPr>
            <w:r>
              <w:lastRenderedPageBreak/>
              <w:t>Wärmeaustausch</w:t>
            </w:r>
            <w:r w:rsidR="00E8379F">
              <w:t>er</w:t>
            </w:r>
            <w:r w:rsidR="00A37496">
              <w:t xml:space="preserve"> in Heizungen, Durchlauferhitzern oder Kühlschränken</w:t>
            </w:r>
          </w:p>
        </w:tc>
        <w:tc>
          <w:tcPr>
            <w:tcW w:w="4530" w:type="dxa"/>
            <w:tcBorders>
              <w:bottom w:val="single" w:sz="4" w:space="0" w:color="auto"/>
            </w:tcBorders>
          </w:tcPr>
          <w:p w14:paraId="2DAA26B2" w14:textId="5703147A" w:rsidR="001A686A" w:rsidRDefault="00E8379F" w:rsidP="00BF71D9">
            <w:pPr>
              <w:pStyle w:val="Textkrper"/>
            </w:pPr>
            <w:r>
              <w:t xml:space="preserve">Sehr gute </w:t>
            </w:r>
            <w:r w:rsidR="001A686A">
              <w:t>Wärmeleitfähigkeit</w:t>
            </w:r>
          </w:p>
        </w:tc>
      </w:tr>
      <w:tr w:rsidR="001A686A" w14:paraId="2B7CBBDA" w14:textId="77777777" w:rsidTr="00227A46">
        <w:tc>
          <w:tcPr>
            <w:tcW w:w="4530" w:type="dxa"/>
            <w:tcBorders>
              <w:bottom w:val="nil"/>
              <w:right w:val="single" w:sz="4" w:space="0" w:color="auto"/>
            </w:tcBorders>
          </w:tcPr>
          <w:p w14:paraId="24B01C75" w14:textId="40AD13D4" w:rsidR="00961D46" w:rsidRDefault="00961D46" w:rsidP="002279DE">
            <w:pPr>
              <w:pStyle w:val="Textkrper"/>
              <w:spacing w:after="40"/>
            </w:pPr>
            <w:r>
              <w:t>Autos, Nutzfahrzeuge, Züge, Flugzeuge</w:t>
            </w:r>
          </w:p>
        </w:tc>
        <w:tc>
          <w:tcPr>
            <w:tcW w:w="4530" w:type="dxa"/>
            <w:tcBorders>
              <w:left w:val="single" w:sz="4" w:space="0" w:color="auto"/>
              <w:bottom w:val="nil"/>
            </w:tcBorders>
          </w:tcPr>
          <w:p w14:paraId="1340795E" w14:textId="42D2DD95" w:rsidR="00961D46" w:rsidRDefault="00961D46" w:rsidP="00961D46">
            <w:pPr>
              <w:pStyle w:val="Textkrper"/>
            </w:pPr>
          </w:p>
        </w:tc>
      </w:tr>
      <w:tr w:rsidR="001A686A" w14:paraId="48625D39" w14:textId="77777777" w:rsidTr="00227A46">
        <w:tc>
          <w:tcPr>
            <w:tcW w:w="4530" w:type="dxa"/>
            <w:tcBorders>
              <w:top w:val="nil"/>
              <w:bottom w:val="nil"/>
              <w:right w:val="single" w:sz="4" w:space="0" w:color="auto"/>
            </w:tcBorders>
          </w:tcPr>
          <w:p w14:paraId="6B3F7694" w14:textId="3056B6FF" w:rsidR="001A686A" w:rsidRDefault="00961D46" w:rsidP="00961D46">
            <w:pPr>
              <w:pStyle w:val="Textkrper"/>
              <w:numPr>
                <w:ilvl w:val="0"/>
                <w:numId w:val="49"/>
              </w:numPr>
            </w:pPr>
            <w:r>
              <w:t>Karosserie</w:t>
            </w:r>
          </w:p>
        </w:tc>
        <w:tc>
          <w:tcPr>
            <w:tcW w:w="4530" w:type="dxa"/>
            <w:tcBorders>
              <w:top w:val="nil"/>
              <w:left w:val="single" w:sz="4" w:space="0" w:color="auto"/>
              <w:bottom w:val="nil"/>
            </w:tcBorders>
          </w:tcPr>
          <w:p w14:paraId="7CB50A8A" w14:textId="43D0EE2D" w:rsidR="001A686A" w:rsidRDefault="00961D46" w:rsidP="00227A46">
            <w:pPr>
              <w:pStyle w:val="Textkrper"/>
            </w:pPr>
            <w:r>
              <w:t xml:space="preserve">Bildung </w:t>
            </w:r>
            <w:r w:rsidR="00227A46">
              <w:t xml:space="preserve">von </w:t>
            </w:r>
            <w:r>
              <w:t>Oxidschicht (Korrosionsschutz)</w:t>
            </w:r>
          </w:p>
        </w:tc>
      </w:tr>
      <w:tr w:rsidR="001A686A" w14:paraId="734A4A0B" w14:textId="77777777" w:rsidTr="00227A46">
        <w:tc>
          <w:tcPr>
            <w:tcW w:w="4530" w:type="dxa"/>
            <w:tcBorders>
              <w:top w:val="nil"/>
              <w:bottom w:val="nil"/>
              <w:right w:val="single" w:sz="4" w:space="0" w:color="auto"/>
            </w:tcBorders>
          </w:tcPr>
          <w:p w14:paraId="009F2EC0" w14:textId="069140A2" w:rsidR="001A686A" w:rsidRDefault="00961D46" w:rsidP="00961D46">
            <w:pPr>
              <w:pStyle w:val="Textkrper"/>
              <w:numPr>
                <w:ilvl w:val="0"/>
                <w:numId w:val="49"/>
              </w:numPr>
            </w:pPr>
            <w:r>
              <w:t>Verkabelung und Elektrik</w:t>
            </w:r>
          </w:p>
        </w:tc>
        <w:tc>
          <w:tcPr>
            <w:tcW w:w="4530" w:type="dxa"/>
            <w:tcBorders>
              <w:top w:val="nil"/>
              <w:left w:val="single" w:sz="4" w:space="0" w:color="auto"/>
              <w:bottom w:val="nil"/>
            </w:tcBorders>
          </w:tcPr>
          <w:p w14:paraId="75D12376" w14:textId="7820D6AE" w:rsidR="001A686A" w:rsidRDefault="00961D46" w:rsidP="00BF71D9">
            <w:pPr>
              <w:pStyle w:val="Textkrper"/>
            </w:pPr>
            <w:r>
              <w:t>Sehr gute elektrische Leitfähigkeit</w:t>
            </w:r>
          </w:p>
        </w:tc>
      </w:tr>
      <w:tr w:rsidR="001A686A" w14:paraId="225D1B0B" w14:textId="77777777" w:rsidTr="00227A46">
        <w:tc>
          <w:tcPr>
            <w:tcW w:w="4530" w:type="dxa"/>
            <w:tcBorders>
              <w:top w:val="nil"/>
              <w:right w:val="single" w:sz="4" w:space="0" w:color="auto"/>
            </w:tcBorders>
          </w:tcPr>
          <w:p w14:paraId="04078E32" w14:textId="2229B83A" w:rsidR="001A686A" w:rsidRDefault="00961D46" w:rsidP="002279DE">
            <w:pPr>
              <w:pStyle w:val="Textkrper"/>
              <w:numPr>
                <w:ilvl w:val="0"/>
                <w:numId w:val="49"/>
              </w:numPr>
              <w:spacing w:after="120"/>
            </w:pPr>
            <w:r>
              <w:t>Sitzheizung, Ölkühler</w:t>
            </w:r>
          </w:p>
        </w:tc>
        <w:tc>
          <w:tcPr>
            <w:tcW w:w="4530" w:type="dxa"/>
            <w:tcBorders>
              <w:top w:val="nil"/>
              <w:left w:val="single" w:sz="4" w:space="0" w:color="auto"/>
            </w:tcBorders>
          </w:tcPr>
          <w:p w14:paraId="30E6D3EE" w14:textId="00599480" w:rsidR="001A686A" w:rsidRDefault="00961D46" w:rsidP="002279DE">
            <w:pPr>
              <w:pStyle w:val="Textkrper"/>
              <w:spacing w:after="100" w:afterAutospacing="1"/>
            </w:pPr>
            <w:r>
              <w:t>Sehr gute Wärmeleitfähigkeit</w:t>
            </w:r>
          </w:p>
        </w:tc>
      </w:tr>
      <w:tr w:rsidR="00961D46" w14:paraId="6968F448" w14:textId="77777777" w:rsidTr="001A686A">
        <w:tc>
          <w:tcPr>
            <w:tcW w:w="4530" w:type="dxa"/>
          </w:tcPr>
          <w:p w14:paraId="11321262" w14:textId="27EE4798" w:rsidR="00961D46" w:rsidRDefault="00AC6B2B" w:rsidP="00CE6792">
            <w:pPr>
              <w:pStyle w:val="Textkrper"/>
              <w:spacing w:after="120"/>
            </w:pPr>
            <w:r>
              <w:t>Schmuck</w:t>
            </w:r>
          </w:p>
        </w:tc>
        <w:tc>
          <w:tcPr>
            <w:tcW w:w="4530" w:type="dxa"/>
          </w:tcPr>
          <w:p w14:paraId="48F7E715" w14:textId="0B21DC89" w:rsidR="00961D46" w:rsidRDefault="00227A46" w:rsidP="00BF71D9">
            <w:pPr>
              <w:pStyle w:val="Textkrper"/>
            </w:pPr>
            <w:r>
              <w:t>Leichte Verformbarkeit, warme Farbe</w:t>
            </w:r>
          </w:p>
        </w:tc>
      </w:tr>
      <w:tr w:rsidR="00961D46" w14:paraId="1133D627" w14:textId="77777777" w:rsidTr="001A686A">
        <w:tc>
          <w:tcPr>
            <w:tcW w:w="4530" w:type="dxa"/>
          </w:tcPr>
          <w:p w14:paraId="4EF93E2A" w14:textId="23D669CE" w:rsidR="00961D46" w:rsidRDefault="00227A46" w:rsidP="00CE6792">
            <w:pPr>
              <w:pStyle w:val="Textkrper"/>
              <w:spacing w:after="120"/>
            </w:pPr>
            <w:r>
              <w:t>Messingtürgriffe</w:t>
            </w:r>
          </w:p>
        </w:tc>
        <w:tc>
          <w:tcPr>
            <w:tcW w:w="4530" w:type="dxa"/>
          </w:tcPr>
          <w:p w14:paraId="4AD2B9EF" w14:textId="02BE264E" w:rsidR="00961D46" w:rsidRDefault="00227A46" w:rsidP="00CE6792">
            <w:pPr>
              <w:pStyle w:val="Textkrper"/>
              <w:spacing w:after="120"/>
            </w:pPr>
            <w:r>
              <w:t>Gute Legierungsfähigkeit, bakterizide Eigenschaften</w:t>
            </w:r>
          </w:p>
        </w:tc>
      </w:tr>
    </w:tbl>
    <w:p w14:paraId="71F47965" w14:textId="42B1C864" w:rsidR="00BB6B0A" w:rsidRDefault="00BB6B0A" w:rsidP="00BB6B0A">
      <w:pPr>
        <w:pStyle w:val="Textkrper"/>
        <w:spacing w:after="120"/>
        <w:rPr>
          <w:b/>
        </w:rPr>
      </w:pPr>
    </w:p>
    <w:p w14:paraId="7E6FFF0D" w14:textId="712FCFDD" w:rsidR="00BF71D9" w:rsidRPr="00BB6B0A" w:rsidRDefault="00AC0654" w:rsidP="00BB6B0A">
      <w:pPr>
        <w:pStyle w:val="Textkrper"/>
        <w:rPr>
          <w:b/>
        </w:rPr>
      </w:pPr>
      <w:r>
        <w:rPr>
          <w:noProof/>
        </w:rPr>
        <w:drawing>
          <wp:anchor distT="0" distB="0" distL="114300" distR="114300" simplePos="0" relativeHeight="251664384" behindDoc="1" locked="0" layoutInCell="1" allowOverlap="1" wp14:anchorId="758A49B8" wp14:editId="19716116">
            <wp:simplePos x="0" y="0"/>
            <wp:positionH relativeFrom="margin">
              <wp:align>left</wp:align>
            </wp:positionH>
            <wp:positionV relativeFrom="paragraph">
              <wp:posOffset>254000</wp:posOffset>
            </wp:positionV>
            <wp:extent cx="4805680" cy="352679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ie1.JPG"/>
                    <pic:cNvPicPr/>
                  </pic:nvPicPr>
                  <pic:blipFill rotWithShape="1">
                    <a:blip r:embed="rId22"/>
                    <a:srcRect r="24615" b="60877"/>
                    <a:stretch/>
                  </pic:blipFill>
                  <pic:spPr bwMode="auto">
                    <a:xfrm>
                      <a:off x="0" y="0"/>
                      <a:ext cx="4811113" cy="3531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B0A" w:rsidRPr="00BB6B0A">
        <w:rPr>
          <w:b/>
        </w:rPr>
        <w:t xml:space="preserve">Fließschema zur </w:t>
      </w:r>
      <w:proofErr w:type="spellStart"/>
      <w:r w:rsidR="00BB6B0A" w:rsidRPr="00BB6B0A">
        <w:rPr>
          <w:b/>
        </w:rPr>
        <w:t>Verhüttung</w:t>
      </w:r>
      <w:proofErr w:type="spellEnd"/>
      <w:r w:rsidR="00BB6B0A" w:rsidRPr="00BB6B0A">
        <w:rPr>
          <w:b/>
        </w:rPr>
        <w:t xml:space="preserve"> von Kupfer</w:t>
      </w:r>
    </w:p>
    <w:p w14:paraId="6E1BEC32" w14:textId="41766CF1" w:rsidR="0035654A" w:rsidRDefault="0035654A" w:rsidP="0035654A">
      <w:pPr>
        <w:pStyle w:val="QuellenangabeTextBild"/>
      </w:pPr>
      <w:r>
        <w:t xml:space="preserve">Abbildung 1: Fließschema </w:t>
      </w:r>
      <w:proofErr w:type="gramStart"/>
      <w:r>
        <w:t>Kupferverhüttung.</w:t>
      </w:r>
      <w:r w:rsidR="008B1857">
        <w:t>(</w:t>
      </w:r>
      <w:proofErr w:type="gramEnd"/>
      <w:r w:rsidR="008B1857">
        <w:t>IQB e. V.)</w:t>
      </w:r>
    </w:p>
    <w:p w14:paraId="2CC4947C" w14:textId="77777777" w:rsidR="0035654A" w:rsidRPr="0035654A" w:rsidRDefault="0035654A" w:rsidP="0035654A"/>
    <w:p w14:paraId="3811BEAB" w14:textId="529D0D81" w:rsidR="00166C36" w:rsidRPr="00AC0654" w:rsidRDefault="00166C36" w:rsidP="00DA68EB">
      <w:pPr>
        <w:pStyle w:val="Textkrper"/>
      </w:pPr>
      <w:r w:rsidRPr="00166C36">
        <w:rPr>
          <w:b/>
        </w:rPr>
        <w:t>Reaktionsgleichungen</w:t>
      </w:r>
    </w:p>
    <w:p w14:paraId="2C70A7E1" w14:textId="2B4791C9" w:rsidR="00DA68EB" w:rsidRPr="00166C36" w:rsidRDefault="00166C36" w:rsidP="00D17254">
      <w:pPr>
        <w:pStyle w:val="Textkrper"/>
      </w:pPr>
      <w:r w:rsidRPr="00166C36">
        <w:t>M</w:t>
      </w:r>
      <w:r w:rsidR="00DA68EB" w:rsidRPr="00166C36">
        <w:t>ögliche Reaktionsgleichung von Kupferkies mit Sauerstoff</w:t>
      </w:r>
    </w:p>
    <w:p w14:paraId="4CE1F6AB" w14:textId="110E68C4" w:rsidR="00D17254" w:rsidRDefault="00DA68EB" w:rsidP="00D17254">
      <w:pPr>
        <w:pStyle w:val="Textkrper"/>
        <w:spacing w:after="120"/>
        <w:rPr>
          <w:lang w:val="en-US"/>
        </w:rPr>
      </w:pPr>
      <w:r w:rsidRPr="00D17254">
        <w:rPr>
          <w:lang w:val="en-US"/>
        </w:rPr>
        <w:t>2</w:t>
      </w:r>
      <w:r w:rsidR="00F96819">
        <w:rPr>
          <w:lang w:val="en-US"/>
        </w:rPr>
        <w:t xml:space="preserve"> </w:t>
      </w:r>
      <w:r w:rsidRPr="00D17254">
        <w:rPr>
          <w:lang w:val="en-US"/>
        </w:rPr>
        <w:t>CuFeS</w:t>
      </w:r>
      <w:r w:rsidRPr="00D17254">
        <w:rPr>
          <w:vertAlign w:val="subscript"/>
          <w:lang w:val="en-US"/>
        </w:rPr>
        <w:t>2</w:t>
      </w:r>
      <w:r w:rsidRPr="00D17254">
        <w:rPr>
          <w:lang w:val="en-US"/>
        </w:rPr>
        <w:t>(s) + 4</w:t>
      </w:r>
      <w:r w:rsidR="00F96819">
        <w:rPr>
          <w:lang w:val="en-US"/>
        </w:rPr>
        <w:t xml:space="preserve"> </w:t>
      </w:r>
      <w:r w:rsidRPr="00D17254">
        <w:rPr>
          <w:lang w:val="en-US"/>
        </w:rPr>
        <w:t>O</w:t>
      </w:r>
      <w:r w:rsidRPr="00D17254">
        <w:rPr>
          <w:vertAlign w:val="subscript"/>
          <w:lang w:val="en-US"/>
        </w:rPr>
        <w:t>2</w:t>
      </w:r>
      <w:r w:rsidRPr="00D17254">
        <w:rPr>
          <w:lang w:val="en-US"/>
        </w:rPr>
        <w:t>(g) → Cu</w:t>
      </w:r>
      <w:r w:rsidRPr="00D17254">
        <w:rPr>
          <w:vertAlign w:val="subscript"/>
          <w:lang w:val="en-US"/>
        </w:rPr>
        <w:t>2</w:t>
      </w:r>
      <w:r w:rsidRPr="00D17254">
        <w:rPr>
          <w:lang w:val="en-US"/>
        </w:rPr>
        <w:t>S(s) + 2</w:t>
      </w:r>
      <w:r w:rsidR="00F96819">
        <w:rPr>
          <w:lang w:val="en-US"/>
        </w:rPr>
        <w:t xml:space="preserve"> </w:t>
      </w:r>
      <w:proofErr w:type="spellStart"/>
      <w:r w:rsidRPr="00D17254">
        <w:rPr>
          <w:lang w:val="en-US"/>
        </w:rPr>
        <w:t>FeO</w:t>
      </w:r>
      <w:proofErr w:type="spellEnd"/>
      <w:r w:rsidRPr="00D17254">
        <w:rPr>
          <w:lang w:val="en-US"/>
        </w:rPr>
        <w:t>(s)+ 3</w:t>
      </w:r>
      <w:r w:rsidR="00F96819">
        <w:rPr>
          <w:lang w:val="en-US"/>
        </w:rPr>
        <w:t xml:space="preserve"> </w:t>
      </w:r>
      <w:r w:rsidRPr="00D17254">
        <w:rPr>
          <w:lang w:val="en-US"/>
        </w:rPr>
        <w:t>SO</w:t>
      </w:r>
      <w:r w:rsidRPr="00D17254">
        <w:rPr>
          <w:vertAlign w:val="subscript"/>
          <w:lang w:val="en-US"/>
        </w:rPr>
        <w:t>2</w:t>
      </w:r>
      <w:r w:rsidRPr="00D17254">
        <w:rPr>
          <w:lang w:val="en-US"/>
        </w:rPr>
        <w:t>(g)</w:t>
      </w:r>
    </w:p>
    <w:p w14:paraId="0BDEFC20" w14:textId="6F8C9BA8" w:rsidR="00DA68EB" w:rsidRPr="00D17254" w:rsidRDefault="00D17254" w:rsidP="00D17254">
      <w:pPr>
        <w:pStyle w:val="Textkrper"/>
        <w:spacing w:after="120"/>
      </w:pPr>
      <w:r w:rsidRPr="00C64290">
        <w:rPr>
          <w:lang w:val="en-US"/>
        </w:rPr>
        <w:br/>
      </w:r>
      <w:r w:rsidR="00DA68EB" w:rsidRPr="00DA68EB">
        <w:t xml:space="preserve">Reaktionsgleichung vom </w:t>
      </w:r>
      <w:proofErr w:type="gramStart"/>
      <w:r w:rsidR="00DA68EB" w:rsidRPr="00DA68EB">
        <w:t>Kupfer(</w:t>
      </w:r>
      <w:proofErr w:type="gramEnd"/>
      <w:r w:rsidR="00DA68EB" w:rsidRPr="00DA68EB">
        <w:t>II)-sulfid zum Rohkupfer</w:t>
      </w:r>
    </w:p>
    <w:p w14:paraId="698ACE88" w14:textId="2C1E6E31" w:rsidR="00BB6B0A" w:rsidRPr="00EC7FC3" w:rsidRDefault="00DA68EB" w:rsidP="00D17254">
      <w:pPr>
        <w:pStyle w:val="Textkrper"/>
        <w:rPr>
          <w:lang w:val="en-US"/>
        </w:rPr>
      </w:pPr>
      <w:r w:rsidRPr="00EC7FC3">
        <w:rPr>
          <w:lang w:val="en-US"/>
        </w:rPr>
        <w:t>Cu</w:t>
      </w:r>
      <w:r w:rsidRPr="00EC7FC3">
        <w:rPr>
          <w:vertAlign w:val="subscript"/>
          <w:lang w:val="en-US"/>
        </w:rPr>
        <w:t>2</w:t>
      </w:r>
      <w:r w:rsidRPr="00EC7FC3">
        <w:rPr>
          <w:lang w:val="en-US"/>
        </w:rPr>
        <w:t>S(s) + O</w:t>
      </w:r>
      <w:r w:rsidRPr="00EC7FC3">
        <w:rPr>
          <w:vertAlign w:val="subscript"/>
          <w:lang w:val="en-US"/>
        </w:rPr>
        <w:t>2</w:t>
      </w:r>
      <w:r w:rsidRPr="00EC7FC3">
        <w:rPr>
          <w:lang w:val="en-US"/>
        </w:rPr>
        <w:t>(g) → 2</w:t>
      </w:r>
      <w:r w:rsidR="00F96819">
        <w:rPr>
          <w:lang w:val="en-US"/>
        </w:rPr>
        <w:t xml:space="preserve"> </w:t>
      </w:r>
      <w:r w:rsidRPr="00EC7FC3">
        <w:rPr>
          <w:lang w:val="en-US"/>
        </w:rPr>
        <w:t>Cu(s) + SO</w:t>
      </w:r>
      <w:r w:rsidRPr="00EC7FC3">
        <w:rPr>
          <w:vertAlign w:val="subscript"/>
          <w:lang w:val="en-US"/>
        </w:rPr>
        <w:t>2</w:t>
      </w:r>
      <w:r w:rsidRPr="00EC7FC3">
        <w:rPr>
          <w:lang w:val="en-US"/>
        </w:rPr>
        <w:t>(g)</w:t>
      </w:r>
    </w:p>
    <w:p w14:paraId="30AA41C1" w14:textId="76ED089E" w:rsidR="00166C36" w:rsidRPr="00EC7FC3" w:rsidRDefault="00166C36" w:rsidP="00DA68EB">
      <w:pPr>
        <w:pStyle w:val="Textkrper"/>
        <w:rPr>
          <w:lang w:val="en-US"/>
        </w:rPr>
      </w:pPr>
    </w:p>
    <w:p w14:paraId="38004779" w14:textId="77777777" w:rsidR="008B1857" w:rsidRPr="00CD6A36" w:rsidRDefault="008B1857">
      <w:pPr>
        <w:jc w:val="left"/>
        <w:rPr>
          <w:rFonts w:eastAsia="Calibri"/>
          <w:b/>
          <w:lang w:val="en-US"/>
        </w:rPr>
      </w:pPr>
      <w:r w:rsidRPr="00CD6A36">
        <w:rPr>
          <w:b/>
          <w:lang w:val="en-US"/>
        </w:rPr>
        <w:br w:type="page"/>
      </w:r>
    </w:p>
    <w:p w14:paraId="2998910E" w14:textId="5D9F0143" w:rsidR="00BF71D9" w:rsidRPr="00166C36" w:rsidRDefault="00166C36" w:rsidP="00DA68EB">
      <w:pPr>
        <w:pStyle w:val="Textkrper"/>
        <w:rPr>
          <w:b/>
        </w:rPr>
      </w:pPr>
      <w:r w:rsidRPr="00166C36">
        <w:rPr>
          <w:b/>
        </w:rPr>
        <w:lastRenderedPageBreak/>
        <w:t>Z</w:t>
      </w:r>
      <w:r w:rsidR="00BF71D9" w:rsidRPr="00166C36">
        <w:rPr>
          <w:b/>
        </w:rPr>
        <w:t>u klärende Begriffe</w:t>
      </w:r>
    </w:p>
    <w:p w14:paraId="5D019F53" w14:textId="4A1BDB20" w:rsidR="00BF71D9" w:rsidRPr="009C30FF" w:rsidRDefault="00BF71D9" w:rsidP="00706EE0">
      <w:pPr>
        <w:pStyle w:val="Textkrper"/>
      </w:pPr>
      <w:r w:rsidRPr="009C30FF">
        <w:t>Kupfererz: Gestein, welches Kupferverbindungen enthält</w:t>
      </w:r>
    </w:p>
    <w:p w14:paraId="224A19CE" w14:textId="3A59B7FC" w:rsidR="00BF71D9" w:rsidRPr="009C30FF" w:rsidRDefault="00BF71D9" w:rsidP="00706EE0">
      <w:pPr>
        <w:pStyle w:val="Textkrper"/>
      </w:pPr>
      <w:r w:rsidRPr="009C30FF">
        <w:t>Rohkupfer: Kupfer mit einem Reinheitsgrad bis zu 97</w:t>
      </w:r>
      <w:r w:rsidR="009714B0">
        <w:t> </w:t>
      </w:r>
      <w:r w:rsidRPr="009C30FF">
        <w:t>%</w:t>
      </w:r>
    </w:p>
    <w:p w14:paraId="5B3C902B" w14:textId="509D8ED2" w:rsidR="00BF71D9" w:rsidRDefault="00BF71D9" w:rsidP="00BF71D9">
      <w:pPr>
        <w:pStyle w:val="Textkrper"/>
      </w:pPr>
      <w:r w:rsidRPr="009C30FF">
        <w:t>Reinkupfer:</w:t>
      </w:r>
      <w:r w:rsidRPr="00706EE0">
        <w:t xml:space="preserve"> Kupfer mit einem Reinheitsgrad von 99,9</w:t>
      </w:r>
      <w:r w:rsidR="009714B0">
        <w:t> </w:t>
      </w:r>
      <w:r w:rsidRPr="00706EE0">
        <w:t>%</w:t>
      </w:r>
    </w:p>
    <w:p w14:paraId="477D00B4" w14:textId="77777777" w:rsidR="002279DE" w:rsidRPr="00EC7FC3" w:rsidRDefault="002279DE" w:rsidP="00BF71D9">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5927"/>
        <w:gridCol w:w="507"/>
        <w:gridCol w:w="509"/>
        <w:gridCol w:w="957"/>
        <w:gridCol w:w="507"/>
      </w:tblGrid>
      <w:tr w:rsidR="00F544C1" w:rsidRPr="001F4545" w14:paraId="75BE65F8" w14:textId="77777777" w:rsidTr="006103B4">
        <w:tc>
          <w:tcPr>
            <w:tcW w:w="360" w:type="pct"/>
          </w:tcPr>
          <w:p w14:paraId="2C92304B" w14:textId="606D9A4C" w:rsidR="00F544C1" w:rsidRPr="001F4545" w:rsidRDefault="00F544C1" w:rsidP="001D0A11">
            <w:pPr>
              <w:pStyle w:val="Textkrper"/>
              <w:spacing w:after="120" w:line="240" w:lineRule="auto"/>
              <w:jc w:val="left"/>
              <w:rPr>
                <w:b/>
                <w:sz w:val="20"/>
                <w:szCs w:val="20"/>
              </w:rPr>
            </w:pPr>
            <w:r>
              <w:rPr>
                <w:b/>
                <w:sz w:val="20"/>
                <w:szCs w:val="20"/>
              </w:rPr>
              <w:t>3</w:t>
            </w:r>
            <w:r w:rsidRPr="001F4545">
              <w:rPr>
                <w:b/>
                <w:sz w:val="20"/>
                <w:szCs w:val="20"/>
              </w:rPr>
              <w:t>.</w:t>
            </w:r>
          </w:p>
        </w:tc>
        <w:tc>
          <w:tcPr>
            <w:tcW w:w="3270" w:type="pct"/>
          </w:tcPr>
          <w:p w14:paraId="7F536703" w14:textId="01E6FF92" w:rsidR="00F544C1" w:rsidRPr="00AD15B0" w:rsidRDefault="00F544C1" w:rsidP="00F544C1">
            <w:pPr>
              <w:pStyle w:val="Textkrper"/>
            </w:pPr>
            <w:r w:rsidRPr="007F395C">
              <w:t>Findet euch in Stammgruppen zusammen. Recherchiert die Entwicklung des Kupferpreises in den letzten 10 Jahren und diskutiert mögliche Gründe für dessen Veränderung über die Zeit.</w:t>
            </w:r>
          </w:p>
        </w:tc>
        <w:tc>
          <w:tcPr>
            <w:tcW w:w="280" w:type="pct"/>
          </w:tcPr>
          <w:p w14:paraId="52D5D218" w14:textId="63AE6CF9" w:rsidR="00F544C1" w:rsidRPr="00E50783" w:rsidRDefault="00F544C1" w:rsidP="00E50783">
            <w:pPr>
              <w:pStyle w:val="Textkrper"/>
              <w:spacing w:after="120" w:line="240" w:lineRule="auto"/>
              <w:jc w:val="center"/>
              <w:rPr>
                <w:sz w:val="20"/>
                <w:szCs w:val="20"/>
              </w:rPr>
            </w:pPr>
            <w:r w:rsidRPr="00E50783">
              <w:rPr>
                <w:sz w:val="20"/>
                <w:szCs w:val="20"/>
              </w:rPr>
              <w:t>S</w:t>
            </w:r>
          </w:p>
        </w:tc>
        <w:tc>
          <w:tcPr>
            <w:tcW w:w="281" w:type="pct"/>
          </w:tcPr>
          <w:p w14:paraId="003454F4" w14:textId="77777777" w:rsidR="00F544C1" w:rsidRPr="00E50783" w:rsidRDefault="00F544C1" w:rsidP="00E50783">
            <w:pPr>
              <w:pStyle w:val="Textkrper"/>
              <w:spacing w:after="120" w:line="240" w:lineRule="auto"/>
              <w:jc w:val="center"/>
              <w:rPr>
                <w:sz w:val="20"/>
                <w:szCs w:val="20"/>
              </w:rPr>
            </w:pPr>
            <w:r w:rsidRPr="00E50783">
              <w:rPr>
                <w:sz w:val="20"/>
                <w:szCs w:val="20"/>
              </w:rPr>
              <w:t>E</w:t>
            </w:r>
          </w:p>
          <w:p w14:paraId="6FE9B7FC" w14:textId="7173DD10" w:rsidR="00F544C1" w:rsidRPr="00E50783" w:rsidRDefault="00F544C1" w:rsidP="00E50783">
            <w:pPr>
              <w:pStyle w:val="Textkrper"/>
              <w:spacing w:after="120" w:line="240" w:lineRule="auto"/>
              <w:jc w:val="center"/>
              <w:rPr>
                <w:sz w:val="20"/>
                <w:szCs w:val="20"/>
              </w:rPr>
            </w:pPr>
            <w:r w:rsidRPr="00E50783">
              <w:rPr>
                <w:sz w:val="20"/>
                <w:szCs w:val="20"/>
              </w:rPr>
              <w:t>1.5</w:t>
            </w:r>
          </w:p>
        </w:tc>
        <w:tc>
          <w:tcPr>
            <w:tcW w:w="528" w:type="pct"/>
          </w:tcPr>
          <w:p w14:paraId="3DCD9923" w14:textId="77777777" w:rsidR="00F544C1" w:rsidRPr="00E50783" w:rsidRDefault="00F544C1" w:rsidP="00E50783">
            <w:pPr>
              <w:pStyle w:val="Textkrper"/>
              <w:spacing w:after="120" w:line="240" w:lineRule="auto"/>
              <w:jc w:val="center"/>
              <w:rPr>
                <w:sz w:val="20"/>
                <w:szCs w:val="20"/>
              </w:rPr>
            </w:pPr>
            <w:r w:rsidRPr="00E50783">
              <w:rPr>
                <w:sz w:val="20"/>
                <w:szCs w:val="20"/>
              </w:rPr>
              <w:t>K</w:t>
            </w:r>
          </w:p>
          <w:p w14:paraId="74443382" w14:textId="2890690C" w:rsidR="003D6897" w:rsidRPr="00E50783" w:rsidRDefault="003D6897" w:rsidP="00E50783">
            <w:pPr>
              <w:pStyle w:val="Textkrper"/>
              <w:spacing w:after="120" w:line="240" w:lineRule="auto"/>
              <w:jc w:val="center"/>
              <w:rPr>
                <w:sz w:val="20"/>
                <w:szCs w:val="20"/>
              </w:rPr>
            </w:pPr>
            <w:r w:rsidRPr="00E50783">
              <w:rPr>
                <w:sz w:val="20"/>
                <w:szCs w:val="20"/>
              </w:rPr>
              <w:t>1.1</w:t>
            </w:r>
          </w:p>
        </w:tc>
        <w:tc>
          <w:tcPr>
            <w:tcW w:w="280" w:type="pct"/>
          </w:tcPr>
          <w:p w14:paraId="5EDF8CFC" w14:textId="77777777" w:rsidR="00F544C1" w:rsidRPr="00E50783" w:rsidRDefault="00F544C1" w:rsidP="00E50783">
            <w:pPr>
              <w:pStyle w:val="Textkrper"/>
              <w:spacing w:after="120" w:line="240" w:lineRule="auto"/>
              <w:jc w:val="center"/>
              <w:rPr>
                <w:sz w:val="20"/>
                <w:szCs w:val="20"/>
              </w:rPr>
            </w:pPr>
            <w:r w:rsidRPr="00E50783">
              <w:rPr>
                <w:sz w:val="20"/>
                <w:szCs w:val="20"/>
              </w:rPr>
              <w:t>B</w:t>
            </w:r>
          </w:p>
          <w:p w14:paraId="32176C9B" w14:textId="77777777" w:rsidR="00F544C1" w:rsidRPr="00E50783" w:rsidRDefault="00F544C1" w:rsidP="00E50783">
            <w:pPr>
              <w:pStyle w:val="Textkrper"/>
              <w:spacing w:after="120" w:line="240" w:lineRule="auto"/>
              <w:jc w:val="center"/>
              <w:rPr>
                <w:sz w:val="20"/>
                <w:szCs w:val="20"/>
              </w:rPr>
            </w:pPr>
            <w:r w:rsidRPr="00E50783">
              <w:rPr>
                <w:sz w:val="20"/>
                <w:szCs w:val="20"/>
              </w:rPr>
              <w:t>1.1</w:t>
            </w:r>
          </w:p>
          <w:p w14:paraId="7658AF19" w14:textId="77777777" w:rsidR="00F544C1" w:rsidRPr="00E50783" w:rsidRDefault="00F544C1" w:rsidP="00E50783">
            <w:pPr>
              <w:pStyle w:val="Textkrper"/>
              <w:spacing w:after="120" w:line="240" w:lineRule="auto"/>
              <w:jc w:val="center"/>
              <w:rPr>
                <w:sz w:val="20"/>
                <w:szCs w:val="20"/>
              </w:rPr>
            </w:pPr>
            <w:r w:rsidRPr="00E50783">
              <w:rPr>
                <w:sz w:val="20"/>
                <w:szCs w:val="20"/>
              </w:rPr>
              <w:t>1.2</w:t>
            </w:r>
          </w:p>
          <w:p w14:paraId="7778F0E5" w14:textId="07A87356" w:rsidR="00F544C1" w:rsidRPr="00E50783" w:rsidRDefault="00F544C1" w:rsidP="00E50783">
            <w:pPr>
              <w:pStyle w:val="Textkrper"/>
              <w:spacing w:after="120" w:line="240" w:lineRule="auto"/>
              <w:jc w:val="center"/>
              <w:rPr>
                <w:sz w:val="20"/>
                <w:szCs w:val="20"/>
              </w:rPr>
            </w:pPr>
            <w:r w:rsidRPr="00E50783">
              <w:rPr>
                <w:sz w:val="20"/>
                <w:szCs w:val="20"/>
              </w:rPr>
              <w:t>2.1</w:t>
            </w:r>
          </w:p>
        </w:tc>
      </w:tr>
    </w:tbl>
    <w:p w14:paraId="53FDD32C" w14:textId="3E17FBAA" w:rsidR="00F544C1" w:rsidRDefault="006103B4" w:rsidP="00F544C1">
      <w:pPr>
        <w:pStyle w:val="Textkrper"/>
      </w:pPr>
      <w:r>
        <w:t>Im Zuge dieser Teilaufgabe stellen die Lernenden fest, dass d</w:t>
      </w:r>
      <w:r w:rsidR="00F544C1">
        <w:t xml:space="preserve">er Kupferpreis </w:t>
      </w:r>
      <w:r w:rsidR="009D026B">
        <w:t>in den letzte</w:t>
      </w:r>
      <w:r w:rsidR="00583842">
        <w:t>n</w:t>
      </w:r>
      <w:r w:rsidR="009D026B">
        <w:t xml:space="preserve"> zehn Jahren </w:t>
      </w:r>
      <w:r w:rsidR="00583842">
        <w:t xml:space="preserve">zwar </w:t>
      </w:r>
      <w:r w:rsidR="009D026B">
        <w:t>Schwankungen unterlag</w:t>
      </w:r>
      <w:r w:rsidR="00F544C1">
        <w:t xml:space="preserve">, </w:t>
      </w:r>
      <w:r w:rsidR="00583842">
        <w:t xml:space="preserve">Prognosen </w:t>
      </w:r>
      <w:r w:rsidR="004B26D7">
        <w:t>aber</w:t>
      </w:r>
      <w:r w:rsidR="00583842">
        <w:t xml:space="preserve"> davon ausgehen, dass </w:t>
      </w:r>
      <w:r w:rsidR="006D3DEB">
        <w:t>er</w:t>
      </w:r>
      <w:r w:rsidR="00583842">
        <w:t xml:space="preserve"> in den kommenden Jahren stark ansteigen wird</w:t>
      </w:r>
      <w:r w:rsidR="00F544C1">
        <w:t>.</w:t>
      </w:r>
      <w:r>
        <w:t xml:space="preserve"> Als Begründung für diese Preisentwicklung könnten u. a. folgende Punkte genannt werden:</w:t>
      </w:r>
    </w:p>
    <w:p w14:paraId="7DD0AF63" w14:textId="77777777" w:rsidR="00583842" w:rsidRDefault="00583842" w:rsidP="00F544C1">
      <w:pPr>
        <w:pStyle w:val="AufzhlungBulletpoint"/>
      </w:pPr>
      <w:r>
        <w:t>Die Energiewende führt zu einer steigenden Nachfrage nach Kupfer, da Kupfer ein essentieller Bestandteil von Elektrofahrzeugen, Solarpanelen und Windturbinen ist.</w:t>
      </w:r>
    </w:p>
    <w:p w14:paraId="351A143D" w14:textId="528961CD" w:rsidR="00F544C1" w:rsidRDefault="00583842" w:rsidP="00F544C1">
      <w:pPr>
        <w:pStyle w:val="AufzhlungBulletpoint"/>
      </w:pPr>
      <w:r>
        <w:t>Streiks und Verhandlungen über bessere Arbeitsbedingungen und höhere Löhne in den Bergbauregionen können die Produktion verlangsamen oder stoppen, was zu Angebotsengpässen und in der Folge zu höheren Preisen führt.</w:t>
      </w:r>
    </w:p>
    <w:p w14:paraId="7B79DF58" w14:textId="556BBC2A" w:rsidR="00583842" w:rsidRDefault="004B26D7" w:rsidP="00F544C1">
      <w:pPr>
        <w:pStyle w:val="AufzhlungBulletpoint"/>
      </w:pPr>
      <w:r>
        <w:t xml:space="preserve">Aufgrund von Umweltbedenken werden einige Kupferminen geschlossen, beispielsweise </w:t>
      </w:r>
      <w:r w:rsidR="00291B1A">
        <w:t>das Bergwerk</w:t>
      </w:r>
      <w:r>
        <w:t xml:space="preserve"> </w:t>
      </w:r>
      <w:proofErr w:type="spellStart"/>
      <w:r>
        <w:t>Cobre</w:t>
      </w:r>
      <w:proofErr w:type="spellEnd"/>
      <w:r>
        <w:t xml:space="preserve"> Panama</w:t>
      </w:r>
      <w:r w:rsidR="00291B1A">
        <w:t xml:space="preserve"> in Lateinamerika</w:t>
      </w:r>
      <w:r>
        <w:t>. Dadurch wird das Angebot ver</w:t>
      </w:r>
      <w:r w:rsidR="00291B1A">
        <w:t>ringert</w:t>
      </w:r>
      <w:r>
        <w:t>, was zu einer Verknappung am Markt führt.</w:t>
      </w:r>
    </w:p>
    <w:p w14:paraId="35F9E692" w14:textId="057B4C97" w:rsidR="004B26D7" w:rsidRDefault="004B26D7" w:rsidP="00185212">
      <w:pPr>
        <w:pStyle w:val="AufzhlungBulletpoint"/>
        <w:ind w:left="584" w:hanging="357"/>
      </w:pPr>
      <w:r>
        <w:t>Eine Schwächung des US-Dollars könnte zu steigenden Rohstoffpreisen führen, wovon auch der Kupferpreis betroffen wäre.</w:t>
      </w:r>
    </w:p>
    <w:p w14:paraId="6635EAB6" w14:textId="59B34DA1" w:rsidR="008C60B1" w:rsidRDefault="008C60B1" w:rsidP="008C60B1">
      <w:pPr>
        <w:pStyle w:val="Textkrper"/>
      </w:pPr>
      <w:r>
        <w:t xml:space="preserve">Insgesamt </w:t>
      </w:r>
      <w:r w:rsidR="00291B1A">
        <w:t xml:space="preserve">sollte herausgestellt werden, dass </w:t>
      </w:r>
      <w:r>
        <w:t xml:space="preserve">der Kupferpreis durch ein komplexes Zusammenspiel verschiedener Faktoren bestimmt </w:t>
      </w:r>
      <w:r w:rsidR="00291B1A">
        <w:t xml:space="preserve">wird </w:t>
      </w:r>
      <w:r>
        <w:t>(</w:t>
      </w:r>
      <w:r w:rsidR="00291B1A">
        <w:t xml:space="preserve">u. a. </w:t>
      </w:r>
      <w:r>
        <w:t xml:space="preserve">geopolitische Ereignisse, Währungswechselkurse, </w:t>
      </w:r>
      <w:r w:rsidR="00291B1A">
        <w:t>ökologische und soziale Entwicklungen), die einen Einfluss auf Angebot und Nachfrage von Kupfer haben und damit den Preis beeinflussen.</w:t>
      </w:r>
    </w:p>
    <w:p w14:paraId="2935B9B4" w14:textId="77777777" w:rsidR="00185212" w:rsidRDefault="00185212" w:rsidP="00185212">
      <w:pPr>
        <w:pStyle w:val="AufzhlungBulletpoint"/>
        <w:numPr>
          <w:ilvl w:val="0"/>
          <w:numId w:val="0"/>
        </w:numPr>
        <w:ind w:left="5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F544C1" w:rsidRPr="001F4545" w14:paraId="0CBD3E65" w14:textId="77777777" w:rsidTr="001D0A11">
        <w:tc>
          <w:tcPr>
            <w:tcW w:w="402" w:type="pct"/>
          </w:tcPr>
          <w:p w14:paraId="505508AB" w14:textId="21386651" w:rsidR="00F544C1" w:rsidRPr="001F4545" w:rsidRDefault="00F544C1" w:rsidP="001D0A11">
            <w:pPr>
              <w:pStyle w:val="Textkrper"/>
              <w:spacing w:after="120" w:line="240" w:lineRule="auto"/>
              <w:jc w:val="left"/>
              <w:rPr>
                <w:b/>
                <w:sz w:val="20"/>
                <w:szCs w:val="20"/>
              </w:rPr>
            </w:pPr>
            <w:r>
              <w:rPr>
                <w:b/>
                <w:sz w:val="20"/>
                <w:szCs w:val="20"/>
              </w:rPr>
              <w:t>4</w:t>
            </w:r>
            <w:r w:rsidRPr="001F4545">
              <w:rPr>
                <w:b/>
                <w:sz w:val="20"/>
                <w:szCs w:val="20"/>
              </w:rPr>
              <w:t>.</w:t>
            </w:r>
          </w:p>
        </w:tc>
        <w:tc>
          <w:tcPr>
            <w:tcW w:w="3311" w:type="pct"/>
          </w:tcPr>
          <w:p w14:paraId="75981B9C" w14:textId="262407BC" w:rsidR="00E83133" w:rsidRDefault="00E83133" w:rsidP="00E83133">
            <w:pPr>
              <w:pStyle w:val="Textkrper"/>
            </w:pPr>
            <w:r>
              <w:t>Entsendet je zwei Mitglieder eurer Stammgruppe in die Expertengruppen. Erarbeitet euch mit Hilfe des Textes für eure Expertengruppe (M</w:t>
            </w:r>
            <w:r w:rsidR="002572A4">
              <w:t> </w:t>
            </w:r>
            <w:r>
              <w:t xml:space="preserve">2–5), welche Möglichkeiten Deutschland theoretisch hätte, um seinen Bedarf an Reinkupfer für die Industrie zu decken. </w:t>
            </w:r>
            <w:proofErr w:type="gramStart"/>
            <w:r>
              <w:t>Bearbeitet</w:t>
            </w:r>
            <w:proofErr w:type="gramEnd"/>
            <w:r>
              <w:t xml:space="preserve"> dazu in den Expertengruppen die folgenden Aufgaben:</w:t>
            </w:r>
          </w:p>
          <w:p w14:paraId="67681B57" w14:textId="1590F1AD" w:rsidR="00E83133" w:rsidRDefault="00E83133" w:rsidP="00E83133">
            <w:pPr>
              <w:pStyle w:val="AufzhlungBulletpoint"/>
            </w:pPr>
            <w:r>
              <w:t>Fasst die wichtigsten Schritte der dargestellten Möglichkeit der Kupfergewinnung zusammen. Nutzt dazu – wo möglich – die chemische Formelschreibweise.</w:t>
            </w:r>
          </w:p>
          <w:p w14:paraId="6FD7E1E4" w14:textId="13F4874C" w:rsidR="00E83133" w:rsidRDefault="00E83133" w:rsidP="00E83133">
            <w:pPr>
              <w:pStyle w:val="AufzhlungBulletpoint"/>
            </w:pPr>
            <w:r>
              <w:t xml:space="preserve">Beurteilt die dargestellte Möglichkeit der Kupfergewinnung unter ökologischen, ökonomischen und sozialen Gesichtspunkten. </w:t>
            </w:r>
          </w:p>
          <w:p w14:paraId="693A5778" w14:textId="45DDFA4B" w:rsidR="00F544C1" w:rsidRPr="00AD15B0" w:rsidRDefault="00E83133" w:rsidP="008B1857">
            <w:pPr>
              <w:pStyle w:val="AufzhlungBulletpoint"/>
              <w:spacing w:after="120"/>
            </w:pPr>
            <w:proofErr w:type="gramStart"/>
            <w:r>
              <w:t>Dokumentiert</w:t>
            </w:r>
            <w:proofErr w:type="gramEnd"/>
            <w:r>
              <w:t xml:space="preserve"> eure Ergebnisse. Nutzt eure Ergebnisse, um in eurer Stammgruppe zu argumentieren.</w:t>
            </w:r>
          </w:p>
        </w:tc>
        <w:tc>
          <w:tcPr>
            <w:tcW w:w="322" w:type="pct"/>
          </w:tcPr>
          <w:p w14:paraId="7E3A7E24" w14:textId="77777777" w:rsidR="00F544C1" w:rsidRPr="001F4545" w:rsidRDefault="00F544C1" w:rsidP="003410E3">
            <w:pPr>
              <w:pStyle w:val="Textkrper"/>
              <w:spacing w:after="120" w:line="240" w:lineRule="auto"/>
              <w:jc w:val="center"/>
              <w:rPr>
                <w:sz w:val="20"/>
                <w:szCs w:val="20"/>
              </w:rPr>
            </w:pPr>
            <w:r>
              <w:rPr>
                <w:sz w:val="20"/>
                <w:szCs w:val="20"/>
              </w:rPr>
              <w:t>S</w:t>
            </w:r>
          </w:p>
        </w:tc>
        <w:tc>
          <w:tcPr>
            <w:tcW w:w="322" w:type="pct"/>
          </w:tcPr>
          <w:p w14:paraId="25062C55" w14:textId="77777777" w:rsidR="00F544C1" w:rsidRDefault="00F544C1" w:rsidP="003410E3">
            <w:pPr>
              <w:pStyle w:val="Textkrper"/>
              <w:spacing w:after="120" w:line="240" w:lineRule="auto"/>
              <w:jc w:val="center"/>
              <w:rPr>
                <w:sz w:val="20"/>
                <w:szCs w:val="20"/>
              </w:rPr>
            </w:pPr>
            <w:r>
              <w:rPr>
                <w:sz w:val="20"/>
                <w:szCs w:val="20"/>
              </w:rPr>
              <w:t>E</w:t>
            </w:r>
          </w:p>
          <w:p w14:paraId="78DF7917" w14:textId="77777777" w:rsidR="00F544C1" w:rsidRPr="001F4545" w:rsidRDefault="00F544C1" w:rsidP="003410E3">
            <w:pPr>
              <w:pStyle w:val="Textkrper"/>
              <w:spacing w:after="120" w:line="240" w:lineRule="auto"/>
              <w:jc w:val="center"/>
              <w:rPr>
                <w:sz w:val="20"/>
                <w:szCs w:val="20"/>
              </w:rPr>
            </w:pPr>
            <w:r>
              <w:rPr>
                <w:sz w:val="20"/>
                <w:szCs w:val="20"/>
              </w:rPr>
              <w:t>1.5</w:t>
            </w:r>
          </w:p>
        </w:tc>
        <w:tc>
          <w:tcPr>
            <w:tcW w:w="322" w:type="pct"/>
          </w:tcPr>
          <w:p w14:paraId="0878F905" w14:textId="77777777" w:rsidR="00F544C1" w:rsidRDefault="00F544C1" w:rsidP="003410E3">
            <w:pPr>
              <w:pStyle w:val="Textkrper"/>
              <w:spacing w:after="120" w:line="240" w:lineRule="auto"/>
              <w:jc w:val="center"/>
              <w:rPr>
                <w:sz w:val="20"/>
                <w:szCs w:val="20"/>
              </w:rPr>
            </w:pPr>
            <w:r>
              <w:rPr>
                <w:sz w:val="20"/>
                <w:szCs w:val="20"/>
              </w:rPr>
              <w:t>K</w:t>
            </w:r>
          </w:p>
          <w:p w14:paraId="76624ACD" w14:textId="77777777" w:rsidR="00F544C1" w:rsidRDefault="00F544C1" w:rsidP="003410E3">
            <w:pPr>
              <w:pStyle w:val="Textkrper"/>
              <w:spacing w:after="120" w:line="240" w:lineRule="auto"/>
              <w:jc w:val="center"/>
              <w:rPr>
                <w:sz w:val="20"/>
                <w:szCs w:val="20"/>
              </w:rPr>
            </w:pPr>
            <w:r>
              <w:rPr>
                <w:sz w:val="20"/>
                <w:szCs w:val="20"/>
              </w:rPr>
              <w:t>1.3</w:t>
            </w:r>
          </w:p>
          <w:p w14:paraId="0A34EC44" w14:textId="77777777" w:rsidR="00F544C1" w:rsidRDefault="00F544C1" w:rsidP="003410E3">
            <w:pPr>
              <w:pStyle w:val="Textkrper"/>
              <w:spacing w:after="120" w:line="240" w:lineRule="auto"/>
              <w:jc w:val="center"/>
              <w:rPr>
                <w:sz w:val="20"/>
                <w:szCs w:val="20"/>
              </w:rPr>
            </w:pPr>
            <w:r>
              <w:rPr>
                <w:sz w:val="20"/>
                <w:szCs w:val="20"/>
              </w:rPr>
              <w:t>2.2</w:t>
            </w:r>
          </w:p>
          <w:p w14:paraId="6A6AA0EA" w14:textId="77777777" w:rsidR="00F544C1" w:rsidRDefault="00F544C1" w:rsidP="003410E3">
            <w:pPr>
              <w:pStyle w:val="Textkrper"/>
              <w:spacing w:after="120" w:line="240" w:lineRule="auto"/>
              <w:jc w:val="center"/>
              <w:rPr>
                <w:sz w:val="20"/>
                <w:szCs w:val="20"/>
              </w:rPr>
            </w:pPr>
            <w:r>
              <w:rPr>
                <w:sz w:val="20"/>
                <w:szCs w:val="20"/>
              </w:rPr>
              <w:t>3.1</w:t>
            </w:r>
          </w:p>
          <w:p w14:paraId="0AFDB2B6" w14:textId="77777777" w:rsidR="00F544C1" w:rsidRDefault="00F544C1" w:rsidP="003410E3">
            <w:pPr>
              <w:pStyle w:val="Textkrper"/>
              <w:spacing w:after="120" w:line="240" w:lineRule="auto"/>
              <w:jc w:val="center"/>
              <w:rPr>
                <w:sz w:val="20"/>
                <w:szCs w:val="20"/>
              </w:rPr>
            </w:pPr>
            <w:r>
              <w:rPr>
                <w:sz w:val="20"/>
                <w:szCs w:val="20"/>
              </w:rPr>
              <w:t>3.2</w:t>
            </w:r>
          </w:p>
          <w:p w14:paraId="30355ABF" w14:textId="6791E2BC" w:rsidR="00F544C1" w:rsidRPr="001F4545" w:rsidRDefault="00F544C1" w:rsidP="003410E3">
            <w:pPr>
              <w:pStyle w:val="Textkrper"/>
              <w:spacing w:after="120" w:line="240" w:lineRule="auto"/>
              <w:jc w:val="center"/>
              <w:rPr>
                <w:sz w:val="20"/>
                <w:szCs w:val="20"/>
              </w:rPr>
            </w:pPr>
            <w:r>
              <w:rPr>
                <w:sz w:val="20"/>
                <w:szCs w:val="20"/>
              </w:rPr>
              <w:t>3.3</w:t>
            </w:r>
          </w:p>
        </w:tc>
        <w:tc>
          <w:tcPr>
            <w:tcW w:w="321" w:type="pct"/>
          </w:tcPr>
          <w:p w14:paraId="02DFB3DA" w14:textId="6ECB7AFC" w:rsidR="00F544C1" w:rsidRPr="001F4545" w:rsidRDefault="00F544C1" w:rsidP="003410E3">
            <w:pPr>
              <w:pStyle w:val="Textkrper"/>
              <w:spacing w:after="120" w:line="240" w:lineRule="auto"/>
              <w:jc w:val="center"/>
              <w:rPr>
                <w:sz w:val="20"/>
                <w:szCs w:val="20"/>
              </w:rPr>
            </w:pPr>
            <w:r>
              <w:rPr>
                <w:sz w:val="20"/>
                <w:szCs w:val="20"/>
              </w:rPr>
              <w:t>B</w:t>
            </w:r>
          </w:p>
          <w:p w14:paraId="2C888759" w14:textId="01A8F018" w:rsidR="00F544C1" w:rsidRPr="001F4545" w:rsidRDefault="00F544C1" w:rsidP="003410E3">
            <w:pPr>
              <w:pStyle w:val="Textkrper"/>
              <w:spacing w:after="120" w:line="240" w:lineRule="auto"/>
              <w:jc w:val="center"/>
              <w:rPr>
                <w:sz w:val="20"/>
                <w:szCs w:val="20"/>
              </w:rPr>
            </w:pPr>
          </w:p>
        </w:tc>
      </w:tr>
    </w:tbl>
    <w:p w14:paraId="4CDDC036" w14:textId="06172F28" w:rsidR="00C67A92" w:rsidRPr="00C67A92" w:rsidRDefault="00C67A92" w:rsidP="004E7FAF">
      <w:pPr>
        <w:pStyle w:val="Textkrper"/>
        <w:spacing w:before="240" w:after="120"/>
        <w:ind w:left="-23"/>
        <w:rPr>
          <w:b/>
        </w:rPr>
      </w:pPr>
      <w:r w:rsidRPr="00C67A92">
        <w:rPr>
          <w:b/>
        </w:rPr>
        <w:lastRenderedPageBreak/>
        <w:t>Expertengruppe 1</w:t>
      </w:r>
    </w:p>
    <w:p w14:paraId="0E2BC5D0" w14:textId="3DA3B82F" w:rsidR="00A46154" w:rsidRPr="00A46154" w:rsidRDefault="00A46154" w:rsidP="00900315">
      <w:pPr>
        <w:pStyle w:val="Textkrper"/>
        <w:ind w:left="-23"/>
        <w:rPr>
          <w:u w:val="single"/>
        </w:rPr>
      </w:pPr>
      <w:r w:rsidRPr="00A46154">
        <w:rPr>
          <w:u w:val="single"/>
        </w:rPr>
        <w:t>Zusammenfassung:</w:t>
      </w:r>
    </w:p>
    <w:p w14:paraId="2DABA03C" w14:textId="647CFCAE" w:rsidR="00F544C1" w:rsidRDefault="00047935" w:rsidP="00900315">
      <w:pPr>
        <w:pStyle w:val="Textkrper"/>
        <w:spacing w:after="120"/>
        <w:ind w:left="-23"/>
      </w:pPr>
      <w:r w:rsidRPr="00047935">
        <w:t>Im Text „</w:t>
      </w:r>
      <w:r w:rsidR="00F544C1" w:rsidRPr="00047935">
        <w:t>Kupfer – aus Alt mach Neu</w:t>
      </w:r>
      <w:r w:rsidRPr="00047935">
        <w:t xml:space="preserve">“ wird Recycling als eine Möglichkeit der Kupfergewinnung dargestellt. </w:t>
      </w:r>
      <w:r w:rsidR="00A46154">
        <w:t>E</w:t>
      </w:r>
      <w:r>
        <w:t xml:space="preserve">inerseits </w:t>
      </w:r>
      <w:r w:rsidR="00A46154">
        <w:t xml:space="preserve">fallen </w:t>
      </w:r>
      <w:r>
        <w:t>große Mengen an Kupferschrott in Deutschland an, z.</w:t>
      </w:r>
      <w:r w:rsidR="009714B0">
        <w:t> </w:t>
      </w:r>
      <w:r>
        <w:t>B. in Form von ausrangierten Fahrzeugen, Computern, Kabeln oder Messingbeschlägen</w:t>
      </w:r>
      <w:r w:rsidR="007875AA">
        <w:t xml:space="preserve">, </w:t>
      </w:r>
      <w:r>
        <w:t>andererseits</w:t>
      </w:r>
      <w:r w:rsidR="00A46154">
        <w:t xml:space="preserve"> wird</w:t>
      </w:r>
      <w:r w:rsidR="007875AA">
        <w:t xml:space="preserve"> </w:t>
      </w:r>
      <w:r>
        <w:t>Kupferschrott aus dem Ausland</w:t>
      </w:r>
      <w:r w:rsidR="008448D6">
        <w:t xml:space="preserve"> </w:t>
      </w:r>
      <w:r w:rsidR="00A46154">
        <w:t xml:space="preserve">nach Deutschland </w:t>
      </w:r>
      <w:r w:rsidR="008448D6">
        <w:t xml:space="preserve">importiert. </w:t>
      </w:r>
      <w:r w:rsidR="00CC7168">
        <w:t xml:space="preserve">Beim Recycling von Altkupfer müssen zunächst kupferhaltige Bauteile erkannt und ausgebaut sowie eventuelle Verunreinigungen und Plastikreste entfernt werden. Anschließend wird der Kupferschrott zerkleinert und zu Rohkupferplatten geschmolzen, die anschließend elektrolytisch gereinigt und so zu Reinkupfer verarbeitet werden. Neben dieser </w:t>
      </w:r>
      <w:proofErr w:type="spellStart"/>
      <w:r w:rsidR="00CC7168">
        <w:t>Variate</w:t>
      </w:r>
      <w:proofErr w:type="spellEnd"/>
      <w:r w:rsidR="00CC7168">
        <w:t xml:space="preserve"> des Recyclings von Altkupfer gibt es noch die Wiederverwertung von sog</w:t>
      </w:r>
      <w:r w:rsidR="0099111A">
        <w:t>enanntem</w:t>
      </w:r>
      <w:r w:rsidR="00CC7168">
        <w:t xml:space="preserve"> „Neuschrott“. Dieser entsteht etwa bei Produktionsfehlern im Herstellungsprozess</w:t>
      </w:r>
      <w:r w:rsidR="007875AA">
        <w:t>. Neuschrott</w:t>
      </w:r>
      <w:r w:rsidR="00CC7168">
        <w:t xml:space="preserve"> kann einfach wieder zu Reinkupfer eingeschmolzen werden. </w:t>
      </w:r>
      <w:r w:rsidR="008448D6">
        <w:t xml:space="preserve">Im Jahr 2022 konnten </w:t>
      </w:r>
      <w:r w:rsidR="005E2A43">
        <w:t xml:space="preserve">auf diese Weise </w:t>
      </w:r>
      <w:r w:rsidR="008448D6">
        <w:t>245.000</w:t>
      </w:r>
      <w:r w:rsidR="0099111A">
        <w:t> </w:t>
      </w:r>
      <w:r w:rsidR="008448D6">
        <w:t xml:space="preserve">Tonnen Reinkupfer aus Recyclingmaterialien </w:t>
      </w:r>
      <w:r w:rsidR="007875AA">
        <w:t>gewonnen</w:t>
      </w:r>
      <w:r w:rsidR="008448D6">
        <w:t xml:space="preserve"> werden.</w:t>
      </w:r>
    </w:p>
    <w:p w14:paraId="65163A08" w14:textId="77777777" w:rsidR="00A46154" w:rsidRDefault="008448D6" w:rsidP="00900315">
      <w:pPr>
        <w:pStyle w:val="Textkrper"/>
        <w:ind w:left="-23"/>
      </w:pPr>
      <w:r w:rsidRPr="00A46154">
        <w:rPr>
          <w:u w:val="single"/>
        </w:rPr>
        <w:t>Bewertung:</w:t>
      </w:r>
    </w:p>
    <w:p w14:paraId="1B76ADA0" w14:textId="5177A77D" w:rsidR="00F544C1" w:rsidRDefault="008448D6" w:rsidP="00900315">
      <w:pPr>
        <w:pStyle w:val="Textkrper"/>
        <w:spacing w:after="120"/>
        <w:ind w:left="-23"/>
      </w:pPr>
      <w:r>
        <w:t>Kupferrecycling ist eine umweltfreundliche Möglichkeit zur Kupfergewinnung, da weniger Energie und Wasser aufgewendet werden müssen, als bei der Kupfergewinnung aus Erzen. Zudem ist der Ausstoß von klimaschädlichem CO</w:t>
      </w:r>
      <w:r w:rsidRPr="008448D6">
        <w:rPr>
          <w:vertAlign w:val="subscript"/>
        </w:rPr>
        <w:t>2</w:t>
      </w:r>
      <w:r>
        <w:t xml:space="preserve"> geringer.</w:t>
      </w:r>
      <w:r w:rsidR="00310ABF">
        <w:t xml:space="preserve"> Da </w:t>
      </w:r>
      <w:proofErr w:type="spellStart"/>
      <w:r w:rsidR="00310ABF">
        <w:t>recycletes</w:t>
      </w:r>
      <w:proofErr w:type="spellEnd"/>
      <w:r w:rsidR="00310ABF">
        <w:t xml:space="preserve"> Kupfer dieselben Eigenschaften aufweist wie aus Erzen gewonnenes Kupfer, stellt das Kupferrecycling aus ökonomischer Sicht eine effiziente Nutzung der vorhandenen Ressourcen dar und reduziert die Abhängigkeit von Primärrohstoffen.</w:t>
      </w:r>
      <w:r w:rsidR="00CD1EA6">
        <w:t xml:space="preserve"> Die Recyclingindustrie schafft zudem Arbeitsplätze in verschiedenen Bereichen, von der Sammlung über die Aufbereitung bis zur Verarbeitung des recycelten Kupfers.</w:t>
      </w:r>
    </w:p>
    <w:p w14:paraId="561C3F5B" w14:textId="77777777" w:rsidR="004E7FAF" w:rsidRDefault="00F544C1" w:rsidP="009578EB">
      <w:pPr>
        <w:pStyle w:val="Textkrper"/>
        <w:spacing w:before="240" w:after="120"/>
        <w:rPr>
          <w:b/>
        </w:rPr>
      </w:pPr>
      <w:r>
        <w:rPr>
          <w:b/>
        </w:rPr>
        <w:t>Expertengruppe 2</w:t>
      </w:r>
    </w:p>
    <w:p w14:paraId="7A0DDC3B" w14:textId="77777777" w:rsidR="004E7FAF" w:rsidRPr="004E7FAF" w:rsidRDefault="004E7FAF" w:rsidP="00900315">
      <w:pPr>
        <w:pStyle w:val="Textkrper"/>
        <w:rPr>
          <w:u w:val="single"/>
        </w:rPr>
      </w:pPr>
      <w:r w:rsidRPr="004E7FAF">
        <w:rPr>
          <w:u w:val="single"/>
        </w:rPr>
        <w:t>Zusammenfassung:</w:t>
      </w:r>
    </w:p>
    <w:p w14:paraId="32EF80E8" w14:textId="647C9131" w:rsidR="00F544C1" w:rsidRPr="004E7FAF" w:rsidRDefault="00B23D59" w:rsidP="00900315">
      <w:pPr>
        <w:pStyle w:val="Textkrper"/>
        <w:spacing w:after="120"/>
      </w:pPr>
      <w:r>
        <w:t>Im Text „</w:t>
      </w:r>
      <w:r w:rsidR="00F544C1" w:rsidRPr="004E7FAF">
        <w:t>Kupfer aus Chile</w:t>
      </w:r>
      <w:r>
        <w:t>“</w:t>
      </w:r>
      <w:r w:rsidR="005C1C81">
        <w:t xml:space="preserve"> geht es um die Gewinnung von Kupfer durch Bergbau. Am Beispiel des </w:t>
      </w:r>
      <w:proofErr w:type="spellStart"/>
      <w:r w:rsidR="005C1C81" w:rsidRPr="00C4488B">
        <w:t>Chuquicamata</w:t>
      </w:r>
      <w:proofErr w:type="spellEnd"/>
      <w:r w:rsidR="005C1C81">
        <w:t xml:space="preserve"> Bergwerks in Chile wird dargelegt, dass Kupfererz zunächst in Minen abgebaut und dann entweder direkt vor Ort zu Rohkupfer verarbeitet oder in andere Länder exportiert wird.</w:t>
      </w:r>
    </w:p>
    <w:p w14:paraId="23821048" w14:textId="3DA21498" w:rsidR="005C1C81" w:rsidRDefault="005C1C81" w:rsidP="00B20E0F">
      <w:pPr>
        <w:pStyle w:val="Textkrper"/>
        <w:rPr>
          <w:u w:val="single"/>
        </w:rPr>
      </w:pPr>
      <w:r w:rsidRPr="005C1C81">
        <w:rPr>
          <w:u w:val="single"/>
        </w:rPr>
        <w:t>Bewertung:</w:t>
      </w:r>
    </w:p>
    <w:p w14:paraId="0DFCD0AE" w14:textId="6155ABAC" w:rsidR="00C9702B" w:rsidRPr="00C9702B" w:rsidRDefault="006534F6" w:rsidP="00900315">
      <w:pPr>
        <w:pStyle w:val="Textkrper"/>
      </w:pPr>
      <w:r>
        <w:t>Der Abbau von Kupfererzen ist ein wichtiger Wirtschaftszweig</w:t>
      </w:r>
      <w:r w:rsidR="00D0377C">
        <w:t xml:space="preserve"> in Chile</w:t>
      </w:r>
      <w:r>
        <w:t>, denn einerseits schafft er viele Arbeitsplätze in den Bergbauregionen, andererseits ist der Export von Kupfer</w:t>
      </w:r>
      <w:r w:rsidR="00D0377C">
        <w:t xml:space="preserve"> </w:t>
      </w:r>
      <w:r>
        <w:t>eine wichtige Einnahmequelle. Der Bergbau</w:t>
      </w:r>
      <w:r w:rsidR="00C9702B">
        <w:t xml:space="preserve"> hat </w:t>
      </w:r>
      <w:r>
        <w:t xml:space="preserve">jedoch </w:t>
      </w:r>
      <w:r w:rsidR="00C9702B">
        <w:t>starke Auswirkungen auf Menschen und Umwelt. So geht die Aufbereitung des Gesteins mit einem hohen Ausstoß von Schwefeldioxid ein</w:t>
      </w:r>
      <w:r w:rsidR="00E07FDD">
        <w:t>h</w:t>
      </w:r>
      <w:r w:rsidR="00C9702B">
        <w:t>er. Dieses Gas ist schädlich für die menschliche Gesundheit sowie für die Umwelt. Ein weiteres Problem ist der hohe Wasserverbrauch beim Abbau und bei der Verarbeitung von Kupfer</w:t>
      </w:r>
      <w:r w:rsidR="00E07FDD">
        <w:t>. Der hohe Wasserverbrauch führt</w:t>
      </w:r>
      <w:r w:rsidR="00C9702B">
        <w:t xml:space="preserve"> in Chile zu einem Wassermangel, der einerseits Auswirkungen auf die Biodiversität in </w:t>
      </w:r>
      <w:proofErr w:type="spellStart"/>
      <w:r w:rsidR="00C9702B">
        <w:t>angrezenden</w:t>
      </w:r>
      <w:proofErr w:type="spellEnd"/>
      <w:r w:rsidR="00C9702B">
        <w:t xml:space="preserve"> Ökosystemen, andererseits auch auf das Leben der lokalen Bevölkerung hat.</w:t>
      </w:r>
    </w:p>
    <w:p w14:paraId="394A18E8" w14:textId="77777777" w:rsidR="009578EB" w:rsidRDefault="00F544C1" w:rsidP="001F0824">
      <w:pPr>
        <w:pStyle w:val="Textkrper"/>
        <w:spacing w:before="240" w:after="120"/>
        <w:rPr>
          <w:b/>
        </w:rPr>
      </w:pPr>
      <w:r>
        <w:rPr>
          <w:b/>
        </w:rPr>
        <w:t>Expertengruppe 3</w:t>
      </w:r>
    </w:p>
    <w:p w14:paraId="681F74AB" w14:textId="77777777" w:rsidR="00B20E0F" w:rsidRPr="00B20E0F" w:rsidRDefault="00267610" w:rsidP="00B20E0F">
      <w:pPr>
        <w:pStyle w:val="Textkrper"/>
        <w:rPr>
          <w:u w:val="single"/>
        </w:rPr>
      </w:pPr>
      <w:r w:rsidRPr="00B20E0F">
        <w:rPr>
          <w:u w:val="single"/>
        </w:rPr>
        <w:t>Zusammenfassung:</w:t>
      </w:r>
    </w:p>
    <w:p w14:paraId="71B1E342" w14:textId="281FD447" w:rsidR="00F544C1" w:rsidRPr="00B20E0F" w:rsidRDefault="00B20E0F" w:rsidP="00F544C1">
      <w:pPr>
        <w:pStyle w:val="Textkrper"/>
      </w:pPr>
      <w:r w:rsidRPr="00B20E0F">
        <w:t>Der Text „</w:t>
      </w:r>
      <w:r w:rsidR="00F544C1" w:rsidRPr="00B20E0F">
        <w:t>Leben mit dem Kupferbergbau</w:t>
      </w:r>
      <w:r w:rsidRPr="00B20E0F">
        <w:t>“ führt den Kupferbergbau in Chile als eine Möglichkeit zur Kupfergewinnung an, ohne jedoch konkret auf die einzelnen Verfahrensschritte einzugehen. Dafür werden zahlreiche ökonomische, ökologische und soziale Aspekte genannt, die mit dem Bergbau einhergehen.</w:t>
      </w:r>
    </w:p>
    <w:p w14:paraId="4DA34C37" w14:textId="77777777" w:rsidR="00DC40E4" w:rsidRPr="00DC40E4" w:rsidRDefault="00DC40E4" w:rsidP="00F544C1">
      <w:pPr>
        <w:pStyle w:val="Textkrper"/>
        <w:rPr>
          <w:u w:val="single"/>
        </w:rPr>
      </w:pPr>
      <w:r w:rsidRPr="00DC40E4">
        <w:rPr>
          <w:u w:val="single"/>
        </w:rPr>
        <w:lastRenderedPageBreak/>
        <w:t>Bewertung:</w:t>
      </w:r>
    </w:p>
    <w:p w14:paraId="70283533" w14:textId="221D5602" w:rsidR="00D34F21" w:rsidRDefault="00DC40E4" w:rsidP="00D34F21">
      <w:pPr>
        <w:pStyle w:val="Textkrper"/>
      </w:pPr>
      <w:r>
        <w:t xml:space="preserve">Aus wirtschaftlicher Sicht wurden mit den Kupferbergwerken in Chile zahlreiche Arbeitsplätze geschaffen, sodass die Bergarbeiter ihre Familien versorgen konnten. Zudem wurde der Kupferabbau zu einem wichtigen Wirtschaftszweig des Landes. </w:t>
      </w:r>
      <w:r w:rsidR="000022E0">
        <w:t>Die Arbeiter</w:t>
      </w:r>
      <w:r w:rsidR="00BE441F">
        <w:t>innen und Arbeiter</w:t>
      </w:r>
      <w:r w:rsidR="000022E0">
        <w:t xml:space="preserve"> in den Bergwerken leiden jedoch bis heute unter schlechten Arbeitsbedingungen, mangelhaften Arbeitsschutzmaßnahmen und niedrigen Löhnen, was immer wieder zu Protesten führt. </w:t>
      </w:r>
      <w:r>
        <w:t>A</w:t>
      </w:r>
      <w:r w:rsidR="000022E0">
        <w:t>ußerdem</w:t>
      </w:r>
      <w:r>
        <w:t xml:space="preserve"> </w:t>
      </w:r>
      <w:r w:rsidR="000022E0">
        <w:t>geht</w:t>
      </w:r>
      <w:r>
        <w:t xml:space="preserve"> der Kupferabbau </w:t>
      </w:r>
      <w:r w:rsidR="000022E0">
        <w:t>mit</w:t>
      </w:r>
      <w:r>
        <w:t xml:space="preserve"> starken gesundheitlichen Problemen</w:t>
      </w:r>
      <w:r w:rsidR="00D34F21">
        <w:t xml:space="preserve"> bei den Bergarbeiter</w:t>
      </w:r>
      <w:r w:rsidR="00C54385">
        <w:t>inne</w:t>
      </w:r>
      <w:r w:rsidR="00D34F21">
        <w:t xml:space="preserve">n </w:t>
      </w:r>
      <w:r w:rsidR="00C54385">
        <w:t xml:space="preserve">und Bergarbeitern </w:t>
      </w:r>
      <w:r w:rsidR="00D34F21">
        <w:t>und der lokalen Bevölkerung</w:t>
      </w:r>
      <w:r w:rsidR="000022E0">
        <w:t xml:space="preserve"> einher</w:t>
      </w:r>
      <w:r w:rsidR="00D34F21">
        <w:t xml:space="preserve">, da beim Bergbau </w:t>
      </w:r>
      <w:r w:rsidR="00D55BF6">
        <w:t>schwermetallhaltige</w:t>
      </w:r>
      <w:r w:rsidR="00D34F21">
        <w:t>r</w:t>
      </w:r>
      <w:r w:rsidR="00D55BF6">
        <w:t xml:space="preserve"> Staub</w:t>
      </w:r>
      <w:r w:rsidR="00D34F21">
        <w:t xml:space="preserve"> entsteht</w:t>
      </w:r>
      <w:r w:rsidR="00D55BF6">
        <w:t>.</w:t>
      </w:r>
      <w:r w:rsidR="000022E0">
        <w:t xml:space="preserve"> In</w:t>
      </w:r>
      <w:r w:rsidR="00D34F21">
        <w:t xml:space="preserve"> </w:t>
      </w:r>
      <w:proofErr w:type="spellStart"/>
      <w:r w:rsidR="000022E0" w:rsidRPr="00D34F21">
        <w:t>Chuquicamata</w:t>
      </w:r>
      <w:proofErr w:type="spellEnd"/>
      <w:r w:rsidR="000022E0">
        <w:t xml:space="preserve"> waren d</w:t>
      </w:r>
      <w:r w:rsidR="00D34F21">
        <w:t xml:space="preserve">ie Auswirkungen so schlimm, dass </w:t>
      </w:r>
      <w:r w:rsidR="000022E0">
        <w:t xml:space="preserve">2002 </w:t>
      </w:r>
      <w:r w:rsidR="00D34F21">
        <w:t xml:space="preserve">die Bevölkerung der </w:t>
      </w:r>
      <w:r w:rsidR="000022E0">
        <w:t xml:space="preserve">gesamten </w:t>
      </w:r>
      <w:r w:rsidR="00D34F21" w:rsidRPr="00D34F21">
        <w:t xml:space="preserve">Stadt </w:t>
      </w:r>
      <w:r w:rsidR="00D34F21">
        <w:t>umgesiedelt werden musste, sodass viele Menschen ihre Heimat verloren.</w:t>
      </w:r>
    </w:p>
    <w:p w14:paraId="6E68DBD8" w14:textId="285CC981" w:rsidR="00D34F21" w:rsidRDefault="00D34F21" w:rsidP="00D34F21">
      <w:pPr>
        <w:pStyle w:val="Textkrper"/>
      </w:pPr>
      <w:r>
        <w:t>Der Be</w:t>
      </w:r>
      <w:r w:rsidR="00177D75">
        <w:t>rg</w:t>
      </w:r>
      <w:r>
        <w:t xml:space="preserve">bau verursacht darüber hinaus gravierende Umweltprobleme: So verschmutzt die Kupferindustrie Böden und Gewässer. Der hohe Wasserverbrauch sowie die Privatisierung des Wassers führen zudem dazu, dass viele Naturschutzgebiete mit seltenen Tier- und Pflanzenarten sowie die indigene Bevölkerungsgruppe der </w:t>
      </w:r>
      <w:proofErr w:type="spellStart"/>
      <w:r>
        <w:t>Chiu-Chiu</w:t>
      </w:r>
      <w:proofErr w:type="spellEnd"/>
      <w:r>
        <w:t xml:space="preserve"> bedroht sind, welche das Wasser für die Bewässerung ihrer Felder benötigen.</w:t>
      </w:r>
    </w:p>
    <w:p w14:paraId="4B0551EE" w14:textId="77777777" w:rsidR="001F0824" w:rsidRDefault="00F544C1" w:rsidP="001F0824">
      <w:pPr>
        <w:pStyle w:val="Textkrper"/>
        <w:spacing w:before="240" w:after="120"/>
        <w:rPr>
          <w:b/>
        </w:rPr>
      </w:pPr>
      <w:r>
        <w:rPr>
          <w:b/>
        </w:rPr>
        <w:t>Expertengruppe 4</w:t>
      </w:r>
    </w:p>
    <w:p w14:paraId="08D9672C" w14:textId="77777777" w:rsidR="003A5AE8" w:rsidRPr="003A5AE8" w:rsidRDefault="003A5AE8" w:rsidP="003A5AE8">
      <w:pPr>
        <w:pStyle w:val="Textkrper"/>
        <w:rPr>
          <w:u w:val="single"/>
        </w:rPr>
      </w:pPr>
      <w:r w:rsidRPr="003A5AE8">
        <w:rPr>
          <w:u w:val="single"/>
        </w:rPr>
        <w:t>Zusammenfassung:</w:t>
      </w:r>
    </w:p>
    <w:p w14:paraId="58BD247F" w14:textId="7D522372" w:rsidR="00F544C1" w:rsidRDefault="0019742B" w:rsidP="005718DB">
      <w:pPr>
        <w:pStyle w:val="Textkrper"/>
      </w:pPr>
      <w:r>
        <w:t>Der Text „</w:t>
      </w:r>
      <w:r w:rsidR="00F544C1" w:rsidRPr="003A5AE8">
        <w:t>Biomining – die andere Art der Kupfergewinnung</w:t>
      </w:r>
      <w:r>
        <w:t>“ stellt das Biomining vor, eine</w:t>
      </w:r>
      <w:r w:rsidR="003337B9">
        <w:t>n</w:t>
      </w:r>
      <w:r w:rsidR="00B56D59">
        <w:t xml:space="preserve"> </w:t>
      </w:r>
      <w:r w:rsidR="00F544C1">
        <w:t>Vorgang, bei dem aus Erz</w:t>
      </w:r>
      <w:r w:rsidR="00B56D59">
        <w:t>en</w:t>
      </w:r>
      <w:r w:rsidR="00F544C1">
        <w:t xml:space="preserve"> mit geringe</w:t>
      </w:r>
      <w:r w:rsidR="00B56D59">
        <w:t>m</w:t>
      </w:r>
      <w:r w:rsidR="00F544C1">
        <w:t xml:space="preserve"> Kupferanteil mithilfe von Bakterien Kupfer gewonnen wird.</w:t>
      </w:r>
      <w:r>
        <w:t xml:space="preserve"> Bei der sog. </w:t>
      </w:r>
      <w:r w:rsidR="00F544C1">
        <w:t>Haufen- oder Haldenbiolaugung</w:t>
      </w:r>
      <w:r>
        <w:t xml:space="preserve"> werden die</w:t>
      </w:r>
      <w:r w:rsidR="00B56D59">
        <w:t>se</w:t>
      </w:r>
      <w:r>
        <w:t xml:space="preserve"> </w:t>
      </w:r>
      <w:r w:rsidR="00B56D59">
        <w:t>Erze</w:t>
      </w:r>
      <w:r w:rsidR="00F544C1">
        <w:t xml:space="preserve"> (Abraum) </w:t>
      </w:r>
      <w:r>
        <w:t xml:space="preserve">zunächst </w:t>
      </w:r>
      <w:r w:rsidR="00F544C1">
        <w:t>zerkleiner</w:t>
      </w:r>
      <w:r>
        <w:t xml:space="preserve">t und anschließend </w:t>
      </w:r>
      <w:r w:rsidR="00F544C1">
        <w:t>mit angesäuertem Wasser und Laugungsbakterien</w:t>
      </w:r>
      <w:r>
        <w:t xml:space="preserve"> besprüht. G</w:t>
      </w:r>
      <w:r w:rsidR="00F544C1">
        <w:t xml:space="preserve">elöstes </w:t>
      </w:r>
      <w:proofErr w:type="gramStart"/>
      <w:r w:rsidR="00F544C1">
        <w:t>Kupfer(</w:t>
      </w:r>
      <w:proofErr w:type="gramEnd"/>
      <w:r w:rsidR="00F544C1">
        <w:t>II)</w:t>
      </w:r>
      <w:proofErr w:type="spellStart"/>
      <w:r w:rsidR="00F544C1">
        <w:t>sulfat</w:t>
      </w:r>
      <w:proofErr w:type="spellEnd"/>
      <w:r w:rsidR="00F544C1">
        <w:t xml:space="preserve"> entsteht</w:t>
      </w:r>
      <w:r>
        <w:t>. Es</w:t>
      </w:r>
      <w:r w:rsidR="00F544C1">
        <w:t xml:space="preserve"> wird aufgefangen und </w:t>
      </w:r>
      <w:r>
        <w:t xml:space="preserve">durch Filtration </w:t>
      </w:r>
      <w:r w:rsidR="00F544C1">
        <w:t>gereinigt</w:t>
      </w:r>
      <w:r>
        <w:t xml:space="preserve">. Danach wird ein </w:t>
      </w:r>
      <w:r w:rsidR="00F544C1">
        <w:t>festes</w:t>
      </w:r>
      <w:r>
        <w:t xml:space="preserve">, </w:t>
      </w:r>
      <w:r w:rsidR="00F544C1">
        <w:t>unedles Metall (</w:t>
      </w:r>
      <w:r>
        <w:t>z.</w:t>
      </w:r>
      <w:r w:rsidR="009714B0">
        <w:t> </w:t>
      </w:r>
      <w:r>
        <w:t xml:space="preserve">B. </w:t>
      </w:r>
      <w:r w:rsidR="00F544C1">
        <w:t xml:space="preserve">Eisenschrott) </w:t>
      </w:r>
      <w:r w:rsidR="00D14B1C">
        <w:t>hin</w:t>
      </w:r>
      <w:r w:rsidR="00F544C1">
        <w:t>zu</w:t>
      </w:r>
      <w:r w:rsidR="003337B9">
        <w:t>ge</w:t>
      </w:r>
      <w:r w:rsidR="00F544C1">
        <w:t>geben</w:t>
      </w:r>
      <w:r>
        <w:t>. Durch eine Redoxreaktion fällt das</w:t>
      </w:r>
      <w:r w:rsidR="00F544C1">
        <w:t xml:space="preserve"> reine Kupfer aus</w:t>
      </w:r>
      <w:r>
        <w:t xml:space="preserve"> und kann abfiltriert werden</w:t>
      </w:r>
      <w:r w:rsidR="005718DB">
        <w:t xml:space="preserve">: </w:t>
      </w:r>
      <w:r w:rsidR="005718DB" w:rsidRPr="005718DB">
        <w:t>CuSO4(</w:t>
      </w:r>
      <w:proofErr w:type="spellStart"/>
      <w:r w:rsidR="005718DB" w:rsidRPr="005718DB">
        <w:t>aq</w:t>
      </w:r>
      <w:proofErr w:type="spellEnd"/>
      <w:r w:rsidR="005718DB" w:rsidRPr="005718DB">
        <w:t xml:space="preserve">) + </w:t>
      </w:r>
      <w:proofErr w:type="spellStart"/>
      <w:r w:rsidR="005718DB" w:rsidRPr="005718DB">
        <w:t>Fe</w:t>
      </w:r>
      <w:proofErr w:type="spellEnd"/>
      <w:r w:rsidR="005718DB" w:rsidRPr="005718DB">
        <w:t xml:space="preserve">(s) → </w:t>
      </w:r>
      <w:proofErr w:type="spellStart"/>
      <w:r w:rsidR="005718DB" w:rsidRPr="005718DB">
        <w:t>Cu</w:t>
      </w:r>
      <w:proofErr w:type="spellEnd"/>
      <w:r w:rsidR="005718DB" w:rsidRPr="005718DB">
        <w:t>(s) + FeSO4(</w:t>
      </w:r>
      <w:proofErr w:type="spellStart"/>
      <w:r w:rsidR="005718DB" w:rsidRPr="005718DB">
        <w:t>aq</w:t>
      </w:r>
      <w:proofErr w:type="spellEnd"/>
      <w:r w:rsidR="005718DB" w:rsidRPr="005718DB">
        <w:t>)</w:t>
      </w:r>
      <w:r w:rsidR="005718DB">
        <w:t xml:space="preserve">. </w:t>
      </w:r>
      <w:r>
        <w:t xml:space="preserve">Durch eine elektrolytische Reinigung </w:t>
      </w:r>
      <w:r w:rsidR="00DB7425">
        <w:t>entsteht schließlich Reinkupfer.</w:t>
      </w:r>
    </w:p>
    <w:p w14:paraId="6F4A8FCD" w14:textId="77777777" w:rsidR="00673D3A" w:rsidRPr="00F70696" w:rsidRDefault="00673D3A" w:rsidP="00F544C1">
      <w:pPr>
        <w:pStyle w:val="Textkrper"/>
        <w:rPr>
          <w:u w:val="single"/>
        </w:rPr>
      </w:pPr>
      <w:r w:rsidRPr="00F70696">
        <w:rPr>
          <w:u w:val="single"/>
        </w:rPr>
        <w:t>Bewertung:</w:t>
      </w:r>
    </w:p>
    <w:p w14:paraId="7C113529" w14:textId="1EF82D0E" w:rsidR="00791A2C" w:rsidRDefault="00673D3A" w:rsidP="00673D3A">
      <w:pPr>
        <w:pStyle w:val="Textkrper"/>
        <w:spacing w:after="120"/>
      </w:pPr>
      <w:r>
        <w:t xml:space="preserve">Vorteile der Methode sind zum einen der geringe Ressourcenverbrauch, da selbst aus Erzen mit einem geringen Kupferanteil Kupfer gewonnen werden kann, zum anderen werden keine Schadstoffe freigesetzt. Allerdings </w:t>
      </w:r>
      <w:r w:rsidR="00F70696">
        <w:t>muss</w:t>
      </w:r>
      <w:r>
        <w:t xml:space="preserve"> für das Biomining genügend Wasser zu Verfügung stehen und es werden Maschinen benötigt, die CO</w:t>
      </w:r>
      <w:r w:rsidRPr="00F70696">
        <w:rPr>
          <w:vertAlign w:val="subscript"/>
        </w:rPr>
        <w:t>2</w:t>
      </w:r>
      <w:r>
        <w:t xml:space="preserve"> freisetzen.</w:t>
      </w:r>
      <w:r w:rsidR="00F70696">
        <w:t xml:space="preserve"> Ökonomische Vorteile des Biomining liegen in der Schaffung von Arbeitsplätzen und in den geringen Kosten des Verfahrens. </w:t>
      </w:r>
    </w:p>
    <w:p w14:paraId="019983AB" w14:textId="77777777" w:rsidR="00673D3A" w:rsidRDefault="00673D3A" w:rsidP="00673D3A">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791A2C" w:rsidRPr="001F4545" w14:paraId="19E0B204" w14:textId="77777777" w:rsidTr="001D0A11">
        <w:tc>
          <w:tcPr>
            <w:tcW w:w="402" w:type="pct"/>
          </w:tcPr>
          <w:p w14:paraId="227FCB63" w14:textId="2BC48FB0" w:rsidR="00791A2C" w:rsidRPr="001F4545" w:rsidRDefault="00791A2C" w:rsidP="001D0A11">
            <w:pPr>
              <w:pStyle w:val="Textkrper"/>
              <w:spacing w:after="120" w:line="240" w:lineRule="auto"/>
              <w:jc w:val="left"/>
              <w:rPr>
                <w:b/>
                <w:sz w:val="20"/>
                <w:szCs w:val="20"/>
              </w:rPr>
            </w:pPr>
            <w:r>
              <w:rPr>
                <w:b/>
                <w:sz w:val="20"/>
                <w:szCs w:val="20"/>
              </w:rPr>
              <w:t>5</w:t>
            </w:r>
            <w:r w:rsidRPr="001F4545">
              <w:rPr>
                <w:b/>
                <w:sz w:val="20"/>
                <w:szCs w:val="20"/>
              </w:rPr>
              <w:t>.</w:t>
            </w:r>
          </w:p>
        </w:tc>
        <w:tc>
          <w:tcPr>
            <w:tcW w:w="3311" w:type="pct"/>
          </w:tcPr>
          <w:p w14:paraId="1F619F53" w14:textId="1C1DF09A" w:rsidR="00791A2C" w:rsidRPr="00AF0DED" w:rsidRDefault="00791A2C" w:rsidP="00AF0DED">
            <w:pPr>
              <w:pStyle w:val="Textkrper"/>
            </w:pPr>
            <w:r w:rsidRPr="00AF0DED">
              <w:t>Wenn ihr aus den Expertengruppen in den Stammgruppen</w:t>
            </w:r>
            <w:r w:rsidR="00243D60" w:rsidRPr="00AF0DED">
              <w:t xml:space="preserve"> </w:t>
            </w:r>
            <w:r w:rsidRPr="00AF0DED">
              <w:t>zurück seid, ...</w:t>
            </w:r>
          </w:p>
          <w:p w14:paraId="7F29FD67" w14:textId="77777777" w:rsidR="00791A2C" w:rsidRPr="00AF0DED" w:rsidRDefault="00791A2C" w:rsidP="00AF0DED">
            <w:pPr>
              <w:pStyle w:val="AufzhlungBulletpoint"/>
            </w:pPr>
            <w:r w:rsidRPr="00AF0DED">
              <w:t>stellt euren Mitschülerinnen und Mitschülern die erarbeiteten Möglichkeiten der Beschaffung von Reinkupfer in Deutschland vor,</w:t>
            </w:r>
          </w:p>
          <w:p w14:paraId="08EB673C" w14:textId="77777777" w:rsidR="00791A2C" w:rsidRPr="00AF0DED" w:rsidRDefault="00791A2C" w:rsidP="00AF0DED">
            <w:pPr>
              <w:pStyle w:val="AufzhlungBulletpoint"/>
            </w:pPr>
            <w:r w:rsidRPr="00AF0DED">
              <w:t>bewertet vergleichend die verschiedenen Möglichkeiten der Beschaffung von Reinkupfer aus ökonomischer, ökologischer und sozialer Sicht gemeinsam und</w:t>
            </w:r>
          </w:p>
          <w:p w14:paraId="1BAA522F" w14:textId="7F98482A" w:rsidR="00791A2C" w:rsidRPr="00AD15B0" w:rsidRDefault="00791A2C" w:rsidP="008B1857">
            <w:pPr>
              <w:pStyle w:val="AufzhlungBulletpoint"/>
              <w:spacing w:after="120"/>
            </w:pPr>
            <w:proofErr w:type="gramStart"/>
            <w:r w:rsidRPr="00AF0DED">
              <w:lastRenderedPageBreak/>
              <w:t>dokumentiert</w:t>
            </w:r>
            <w:proofErr w:type="gramEnd"/>
            <w:r w:rsidRPr="00AF0DED">
              <w:t xml:space="preserve"> die Ergebnisse eurer Gruppe mithilfe eines digitalen Posters.</w:t>
            </w:r>
          </w:p>
        </w:tc>
        <w:tc>
          <w:tcPr>
            <w:tcW w:w="322" w:type="pct"/>
          </w:tcPr>
          <w:p w14:paraId="701F97E8" w14:textId="77777777" w:rsidR="00791A2C" w:rsidRPr="001F4545" w:rsidRDefault="00791A2C" w:rsidP="00D51241">
            <w:pPr>
              <w:pStyle w:val="Textkrper"/>
              <w:spacing w:after="120" w:line="240" w:lineRule="auto"/>
              <w:jc w:val="center"/>
              <w:rPr>
                <w:sz w:val="20"/>
                <w:szCs w:val="20"/>
              </w:rPr>
            </w:pPr>
            <w:r>
              <w:rPr>
                <w:sz w:val="20"/>
                <w:szCs w:val="20"/>
              </w:rPr>
              <w:lastRenderedPageBreak/>
              <w:t>S</w:t>
            </w:r>
          </w:p>
        </w:tc>
        <w:tc>
          <w:tcPr>
            <w:tcW w:w="322" w:type="pct"/>
          </w:tcPr>
          <w:p w14:paraId="16FCA83F" w14:textId="28BC5D1A" w:rsidR="00791A2C" w:rsidRPr="001F4545" w:rsidRDefault="00791A2C" w:rsidP="00D51241">
            <w:pPr>
              <w:pStyle w:val="Textkrper"/>
              <w:spacing w:after="120" w:line="240" w:lineRule="auto"/>
              <w:jc w:val="center"/>
              <w:rPr>
                <w:sz w:val="20"/>
                <w:szCs w:val="20"/>
              </w:rPr>
            </w:pPr>
            <w:r>
              <w:rPr>
                <w:sz w:val="20"/>
                <w:szCs w:val="20"/>
              </w:rPr>
              <w:t>E</w:t>
            </w:r>
          </w:p>
        </w:tc>
        <w:tc>
          <w:tcPr>
            <w:tcW w:w="322" w:type="pct"/>
          </w:tcPr>
          <w:p w14:paraId="0D2AF547" w14:textId="77777777" w:rsidR="00791A2C" w:rsidRDefault="00791A2C" w:rsidP="00D51241">
            <w:pPr>
              <w:pStyle w:val="Textkrper"/>
              <w:spacing w:after="120" w:line="240" w:lineRule="auto"/>
              <w:jc w:val="center"/>
              <w:rPr>
                <w:sz w:val="20"/>
                <w:szCs w:val="20"/>
              </w:rPr>
            </w:pPr>
            <w:r>
              <w:rPr>
                <w:sz w:val="20"/>
                <w:szCs w:val="20"/>
              </w:rPr>
              <w:t>K</w:t>
            </w:r>
          </w:p>
          <w:p w14:paraId="29C0C3CF" w14:textId="77777777" w:rsidR="00243D60" w:rsidRDefault="00243D60" w:rsidP="00D51241">
            <w:pPr>
              <w:pStyle w:val="Textkrper"/>
              <w:spacing w:after="120" w:line="240" w:lineRule="auto"/>
              <w:jc w:val="center"/>
              <w:rPr>
                <w:sz w:val="20"/>
                <w:szCs w:val="20"/>
              </w:rPr>
            </w:pPr>
            <w:r>
              <w:rPr>
                <w:sz w:val="20"/>
                <w:szCs w:val="20"/>
              </w:rPr>
              <w:t>2.2</w:t>
            </w:r>
          </w:p>
          <w:p w14:paraId="0FA00D5C" w14:textId="77777777" w:rsidR="00243D60" w:rsidRDefault="00243D60" w:rsidP="00D51241">
            <w:pPr>
              <w:pStyle w:val="Textkrper"/>
              <w:spacing w:after="120" w:line="240" w:lineRule="auto"/>
              <w:jc w:val="center"/>
              <w:rPr>
                <w:sz w:val="20"/>
                <w:szCs w:val="20"/>
              </w:rPr>
            </w:pPr>
            <w:r>
              <w:rPr>
                <w:sz w:val="20"/>
                <w:szCs w:val="20"/>
              </w:rPr>
              <w:t>3.1</w:t>
            </w:r>
          </w:p>
          <w:p w14:paraId="3C513895" w14:textId="77777777" w:rsidR="00243D60" w:rsidRDefault="00243D60" w:rsidP="00D51241">
            <w:pPr>
              <w:pStyle w:val="Textkrper"/>
              <w:spacing w:after="120" w:line="240" w:lineRule="auto"/>
              <w:jc w:val="center"/>
              <w:rPr>
                <w:sz w:val="20"/>
                <w:szCs w:val="20"/>
              </w:rPr>
            </w:pPr>
            <w:r>
              <w:rPr>
                <w:sz w:val="20"/>
                <w:szCs w:val="20"/>
              </w:rPr>
              <w:t>3.2</w:t>
            </w:r>
          </w:p>
          <w:p w14:paraId="35E108DA" w14:textId="77777777" w:rsidR="00243D60" w:rsidRDefault="00243D60" w:rsidP="00D51241">
            <w:pPr>
              <w:pStyle w:val="Textkrper"/>
              <w:spacing w:after="120" w:line="240" w:lineRule="auto"/>
              <w:jc w:val="center"/>
              <w:rPr>
                <w:sz w:val="20"/>
                <w:szCs w:val="20"/>
              </w:rPr>
            </w:pPr>
            <w:r>
              <w:rPr>
                <w:sz w:val="20"/>
                <w:szCs w:val="20"/>
              </w:rPr>
              <w:t>3.3</w:t>
            </w:r>
          </w:p>
          <w:p w14:paraId="4CBC3E81" w14:textId="77777777" w:rsidR="00243D60" w:rsidRDefault="00243D60" w:rsidP="00D51241">
            <w:pPr>
              <w:pStyle w:val="Textkrper"/>
              <w:spacing w:after="120" w:line="240" w:lineRule="auto"/>
              <w:jc w:val="center"/>
              <w:rPr>
                <w:sz w:val="20"/>
                <w:szCs w:val="20"/>
              </w:rPr>
            </w:pPr>
            <w:r>
              <w:rPr>
                <w:sz w:val="20"/>
                <w:szCs w:val="20"/>
              </w:rPr>
              <w:t>3.4</w:t>
            </w:r>
          </w:p>
          <w:p w14:paraId="75CF27CA" w14:textId="285D0CAB" w:rsidR="00243D60" w:rsidRPr="001F4545" w:rsidRDefault="00243D60" w:rsidP="00D51241">
            <w:pPr>
              <w:pStyle w:val="Textkrper"/>
              <w:spacing w:after="120" w:line="240" w:lineRule="auto"/>
              <w:jc w:val="center"/>
              <w:rPr>
                <w:sz w:val="20"/>
                <w:szCs w:val="20"/>
              </w:rPr>
            </w:pPr>
            <w:r>
              <w:rPr>
                <w:sz w:val="20"/>
                <w:szCs w:val="20"/>
              </w:rPr>
              <w:t>3.5</w:t>
            </w:r>
          </w:p>
        </w:tc>
        <w:tc>
          <w:tcPr>
            <w:tcW w:w="321" w:type="pct"/>
          </w:tcPr>
          <w:p w14:paraId="27366559" w14:textId="77777777" w:rsidR="00791A2C" w:rsidRDefault="00791A2C" w:rsidP="00D51241">
            <w:pPr>
              <w:pStyle w:val="Textkrper"/>
              <w:spacing w:after="120" w:line="240" w:lineRule="auto"/>
              <w:jc w:val="center"/>
              <w:rPr>
                <w:sz w:val="20"/>
                <w:szCs w:val="20"/>
              </w:rPr>
            </w:pPr>
            <w:r>
              <w:rPr>
                <w:sz w:val="20"/>
                <w:szCs w:val="20"/>
              </w:rPr>
              <w:t>B</w:t>
            </w:r>
          </w:p>
          <w:p w14:paraId="6CDACFA3" w14:textId="77777777" w:rsidR="00791A2C" w:rsidRDefault="00791A2C" w:rsidP="00D51241">
            <w:pPr>
              <w:pStyle w:val="Textkrper"/>
              <w:spacing w:after="120" w:line="240" w:lineRule="auto"/>
              <w:jc w:val="center"/>
              <w:rPr>
                <w:sz w:val="20"/>
                <w:szCs w:val="20"/>
              </w:rPr>
            </w:pPr>
            <w:r>
              <w:rPr>
                <w:sz w:val="20"/>
                <w:szCs w:val="20"/>
              </w:rPr>
              <w:t>1.1</w:t>
            </w:r>
          </w:p>
          <w:p w14:paraId="215C84EC" w14:textId="6D04592E" w:rsidR="00791A2C" w:rsidRDefault="00791A2C" w:rsidP="00D51241">
            <w:pPr>
              <w:pStyle w:val="Textkrper"/>
              <w:spacing w:after="120" w:line="240" w:lineRule="auto"/>
              <w:jc w:val="center"/>
              <w:rPr>
                <w:sz w:val="20"/>
                <w:szCs w:val="20"/>
              </w:rPr>
            </w:pPr>
            <w:r>
              <w:rPr>
                <w:sz w:val="20"/>
                <w:szCs w:val="20"/>
              </w:rPr>
              <w:t>1.2</w:t>
            </w:r>
          </w:p>
          <w:p w14:paraId="5ADE275E" w14:textId="20E45E38" w:rsidR="00243D60" w:rsidRDefault="00243D60" w:rsidP="00D51241">
            <w:pPr>
              <w:pStyle w:val="Textkrper"/>
              <w:spacing w:after="120" w:line="240" w:lineRule="auto"/>
              <w:jc w:val="center"/>
              <w:rPr>
                <w:sz w:val="20"/>
                <w:szCs w:val="20"/>
              </w:rPr>
            </w:pPr>
            <w:r>
              <w:rPr>
                <w:sz w:val="20"/>
                <w:szCs w:val="20"/>
              </w:rPr>
              <w:t>1.3</w:t>
            </w:r>
          </w:p>
          <w:p w14:paraId="02AAE267" w14:textId="77777777" w:rsidR="00791A2C" w:rsidRDefault="00791A2C" w:rsidP="00D51241">
            <w:pPr>
              <w:pStyle w:val="Textkrper"/>
              <w:spacing w:after="120" w:line="240" w:lineRule="auto"/>
              <w:jc w:val="center"/>
              <w:rPr>
                <w:sz w:val="20"/>
                <w:szCs w:val="20"/>
              </w:rPr>
            </w:pPr>
            <w:r>
              <w:rPr>
                <w:sz w:val="20"/>
                <w:szCs w:val="20"/>
              </w:rPr>
              <w:t>2.1</w:t>
            </w:r>
          </w:p>
          <w:p w14:paraId="75640A01" w14:textId="7A003857" w:rsidR="00243D60" w:rsidRPr="001F4545" w:rsidRDefault="00243D60" w:rsidP="00D51241">
            <w:pPr>
              <w:pStyle w:val="Textkrper"/>
              <w:spacing w:after="120" w:line="240" w:lineRule="auto"/>
              <w:jc w:val="center"/>
              <w:rPr>
                <w:sz w:val="20"/>
                <w:szCs w:val="20"/>
              </w:rPr>
            </w:pPr>
            <w:r>
              <w:rPr>
                <w:sz w:val="20"/>
                <w:szCs w:val="20"/>
              </w:rPr>
              <w:t>2.4</w:t>
            </w:r>
          </w:p>
        </w:tc>
      </w:tr>
    </w:tbl>
    <w:p w14:paraId="4DD0A0A0" w14:textId="21FEE44A" w:rsidR="00310A5A" w:rsidRDefault="008B1857" w:rsidP="00243D60">
      <w:pPr>
        <w:pStyle w:val="Textkrper"/>
      </w:pPr>
      <w:r>
        <w:rPr>
          <w:noProof/>
        </w:rPr>
        <w:drawing>
          <wp:anchor distT="0" distB="0" distL="114300" distR="114300" simplePos="0" relativeHeight="251665408" behindDoc="0" locked="0" layoutInCell="1" allowOverlap="1" wp14:anchorId="3E06389F" wp14:editId="3ACFB27B">
            <wp:simplePos x="0" y="0"/>
            <wp:positionH relativeFrom="margin">
              <wp:align>right</wp:align>
            </wp:positionH>
            <wp:positionV relativeFrom="paragraph">
              <wp:posOffset>787400</wp:posOffset>
            </wp:positionV>
            <wp:extent cx="5759450" cy="3999865"/>
            <wp:effectExtent l="0" t="0" r="0" b="63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gitales Poster.png"/>
                    <pic:cNvPicPr/>
                  </pic:nvPicPr>
                  <pic:blipFill>
                    <a:blip r:embed="rId23"/>
                    <a:stretch>
                      <a:fillRect/>
                    </a:stretch>
                  </pic:blipFill>
                  <pic:spPr>
                    <a:xfrm>
                      <a:off x="0" y="0"/>
                      <a:ext cx="5759450" cy="3999865"/>
                    </a:xfrm>
                    <a:prstGeom prst="rect">
                      <a:avLst/>
                    </a:prstGeom>
                  </pic:spPr>
                </pic:pic>
              </a:graphicData>
            </a:graphic>
          </wp:anchor>
        </w:drawing>
      </w:r>
      <w:r w:rsidR="00372FBA">
        <w:t>Die Lernenden tauschen ihre Arbeitsergebnisse aus und diskutieren die verschiedenen Möglichkeiten der Kupfergewinnung</w:t>
      </w:r>
      <w:r w:rsidR="00AE23CE">
        <w:t xml:space="preserve"> (Bergbau, Recycling, Biomining) sowie die mit ihnen verbundenen ökonomischen, ökologischen und sozialen Folgen.</w:t>
      </w:r>
      <w:r w:rsidR="00310A5A">
        <w:t xml:space="preserve"> Das digitale Poster könnte beispielsweise so aussehen:</w:t>
      </w:r>
    </w:p>
    <w:p w14:paraId="7617C286" w14:textId="7488AF8C" w:rsidR="00310A5A" w:rsidRDefault="00E31ED1" w:rsidP="00E31ED1">
      <w:pPr>
        <w:pStyle w:val="QuellenangabeTextBild"/>
      </w:pPr>
      <w:r>
        <w:t xml:space="preserve">Abbildung </w:t>
      </w:r>
      <w:proofErr w:type="gramStart"/>
      <w:r w:rsidR="0035654A">
        <w:t>2</w:t>
      </w:r>
      <w:r>
        <w:t>:.</w:t>
      </w:r>
      <w:proofErr w:type="gramEnd"/>
      <w:r w:rsidR="0035654A">
        <w:t xml:space="preserve"> Digitales Lernposter.</w:t>
      </w:r>
      <w:r w:rsidR="008B1857">
        <w:t xml:space="preserve"> (IQB e. V)</w:t>
      </w:r>
    </w:p>
    <w:p w14:paraId="2EAF0341" w14:textId="6541A25E" w:rsidR="00E31ED1" w:rsidRDefault="00E31ED1" w:rsidP="00243D60">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243D60" w:rsidRPr="001F4545" w14:paraId="5A977895" w14:textId="77777777" w:rsidTr="001D0A11">
        <w:tc>
          <w:tcPr>
            <w:tcW w:w="402" w:type="pct"/>
          </w:tcPr>
          <w:p w14:paraId="3695442F" w14:textId="51081DCA" w:rsidR="00243D60" w:rsidRPr="001F4545" w:rsidRDefault="00243D60" w:rsidP="001D0A11">
            <w:pPr>
              <w:pStyle w:val="Textkrper"/>
              <w:spacing w:after="120" w:line="240" w:lineRule="auto"/>
              <w:jc w:val="left"/>
              <w:rPr>
                <w:b/>
                <w:sz w:val="20"/>
                <w:szCs w:val="20"/>
              </w:rPr>
            </w:pPr>
            <w:r>
              <w:rPr>
                <w:b/>
                <w:sz w:val="20"/>
                <w:szCs w:val="20"/>
              </w:rPr>
              <w:t>6</w:t>
            </w:r>
            <w:r w:rsidRPr="001F4545">
              <w:rPr>
                <w:b/>
                <w:sz w:val="20"/>
                <w:szCs w:val="20"/>
              </w:rPr>
              <w:t>.</w:t>
            </w:r>
          </w:p>
        </w:tc>
        <w:tc>
          <w:tcPr>
            <w:tcW w:w="3311" w:type="pct"/>
          </w:tcPr>
          <w:p w14:paraId="3ABB295F" w14:textId="65A7E8A8" w:rsidR="00243D60" w:rsidRPr="00AD15B0" w:rsidRDefault="004A66A2" w:rsidP="00243D60">
            <w:pPr>
              <w:pStyle w:val="Textkrper"/>
            </w:pPr>
            <w:r w:rsidRPr="008D5B28">
              <w:t>Entscheidet auf der Grundlage eurer bisherigen Ergebnisse begründet, was ihr persönlich mit den im Haus gefundenen Gegenständen anfangen würdet.</w:t>
            </w:r>
          </w:p>
        </w:tc>
        <w:tc>
          <w:tcPr>
            <w:tcW w:w="322" w:type="pct"/>
          </w:tcPr>
          <w:p w14:paraId="392EE1E0" w14:textId="77777777" w:rsidR="00243D60" w:rsidRPr="001F4545" w:rsidRDefault="00243D60" w:rsidP="004A66A2">
            <w:pPr>
              <w:pStyle w:val="Textkrper"/>
              <w:spacing w:after="120" w:line="240" w:lineRule="auto"/>
              <w:jc w:val="center"/>
              <w:rPr>
                <w:sz w:val="20"/>
                <w:szCs w:val="20"/>
              </w:rPr>
            </w:pPr>
            <w:r>
              <w:rPr>
                <w:sz w:val="20"/>
                <w:szCs w:val="20"/>
              </w:rPr>
              <w:t>S</w:t>
            </w:r>
          </w:p>
        </w:tc>
        <w:tc>
          <w:tcPr>
            <w:tcW w:w="322" w:type="pct"/>
          </w:tcPr>
          <w:p w14:paraId="569C2956" w14:textId="77777777" w:rsidR="00243D60" w:rsidRPr="001F4545" w:rsidRDefault="00243D60" w:rsidP="004A66A2">
            <w:pPr>
              <w:pStyle w:val="Textkrper"/>
              <w:spacing w:after="120" w:line="240" w:lineRule="auto"/>
              <w:jc w:val="center"/>
              <w:rPr>
                <w:sz w:val="20"/>
                <w:szCs w:val="20"/>
              </w:rPr>
            </w:pPr>
            <w:r>
              <w:rPr>
                <w:sz w:val="20"/>
                <w:szCs w:val="20"/>
              </w:rPr>
              <w:t>E</w:t>
            </w:r>
          </w:p>
        </w:tc>
        <w:tc>
          <w:tcPr>
            <w:tcW w:w="322" w:type="pct"/>
          </w:tcPr>
          <w:p w14:paraId="5220688B" w14:textId="486EC38B" w:rsidR="00243D60" w:rsidRPr="001F4545" w:rsidRDefault="00243D60" w:rsidP="004A66A2">
            <w:pPr>
              <w:pStyle w:val="Textkrper"/>
              <w:spacing w:after="120" w:line="240" w:lineRule="auto"/>
              <w:jc w:val="center"/>
              <w:rPr>
                <w:sz w:val="20"/>
                <w:szCs w:val="20"/>
              </w:rPr>
            </w:pPr>
            <w:r>
              <w:rPr>
                <w:sz w:val="20"/>
                <w:szCs w:val="20"/>
              </w:rPr>
              <w:t>K</w:t>
            </w:r>
          </w:p>
        </w:tc>
        <w:tc>
          <w:tcPr>
            <w:tcW w:w="321" w:type="pct"/>
          </w:tcPr>
          <w:p w14:paraId="40578E76" w14:textId="77777777" w:rsidR="00243D60" w:rsidRDefault="00243D60" w:rsidP="004A66A2">
            <w:pPr>
              <w:pStyle w:val="Textkrper"/>
              <w:spacing w:after="120" w:line="240" w:lineRule="auto"/>
              <w:jc w:val="center"/>
              <w:rPr>
                <w:sz w:val="20"/>
                <w:szCs w:val="20"/>
              </w:rPr>
            </w:pPr>
            <w:r>
              <w:rPr>
                <w:sz w:val="20"/>
                <w:szCs w:val="20"/>
              </w:rPr>
              <w:t>B</w:t>
            </w:r>
          </w:p>
          <w:p w14:paraId="7A012945" w14:textId="77777777" w:rsidR="00243D60" w:rsidRDefault="00243D60" w:rsidP="004A66A2">
            <w:pPr>
              <w:pStyle w:val="Textkrper"/>
              <w:spacing w:after="120" w:line="240" w:lineRule="auto"/>
              <w:jc w:val="center"/>
              <w:rPr>
                <w:sz w:val="20"/>
                <w:szCs w:val="20"/>
              </w:rPr>
            </w:pPr>
            <w:r>
              <w:rPr>
                <w:sz w:val="20"/>
                <w:szCs w:val="20"/>
              </w:rPr>
              <w:t>1.1</w:t>
            </w:r>
          </w:p>
          <w:p w14:paraId="19992532" w14:textId="77777777" w:rsidR="00243D60" w:rsidRDefault="00243D60" w:rsidP="004A66A2">
            <w:pPr>
              <w:pStyle w:val="Textkrper"/>
              <w:spacing w:after="120" w:line="240" w:lineRule="auto"/>
              <w:jc w:val="center"/>
              <w:rPr>
                <w:sz w:val="20"/>
                <w:szCs w:val="20"/>
              </w:rPr>
            </w:pPr>
            <w:r>
              <w:rPr>
                <w:sz w:val="20"/>
                <w:szCs w:val="20"/>
              </w:rPr>
              <w:t>1.2</w:t>
            </w:r>
          </w:p>
          <w:p w14:paraId="23349CA6" w14:textId="77777777" w:rsidR="00243D60" w:rsidRDefault="00243D60" w:rsidP="004A66A2">
            <w:pPr>
              <w:pStyle w:val="Textkrper"/>
              <w:spacing w:after="120" w:line="240" w:lineRule="auto"/>
              <w:jc w:val="center"/>
              <w:rPr>
                <w:sz w:val="20"/>
                <w:szCs w:val="20"/>
              </w:rPr>
            </w:pPr>
            <w:r>
              <w:rPr>
                <w:sz w:val="20"/>
                <w:szCs w:val="20"/>
              </w:rPr>
              <w:t>1.3</w:t>
            </w:r>
          </w:p>
          <w:p w14:paraId="346A4999" w14:textId="77777777" w:rsidR="00243D60" w:rsidRDefault="00243D60" w:rsidP="004A66A2">
            <w:pPr>
              <w:pStyle w:val="Textkrper"/>
              <w:spacing w:after="120" w:line="240" w:lineRule="auto"/>
              <w:jc w:val="center"/>
              <w:rPr>
                <w:sz w:val="20"/>
                <w:szCs w:val="20"/>
              </w:rPr>
            </w:pPr>
            <w:r>
              <w:rPr>
                <w:sz w:val="20"/>
                <w:szCs w:val="20"/>
              </w:rPr>
              <w:t>2.1</w:t>
            </w:r>
          </w:p>
          <w:p w14:paraId="624C0B52" w14:textId="77777777" w:rsidR="00243D60" w:rsidRDefault="00243D60" w:rsidP="004A66A2">
            <w:pPr>
              <w:pStyle w:val="Textkrper"/>
              <w:spacing w:after="120" w:line="240" w:lineRule="auto"/>
              <w:jc w:val="center"/>
              <w:rPr>
                <w:sz w:val="20"/>
                <w:szCs w:val="20"/>
              </w:rPr>
            </w:pPr>
            <w:r>
              <w:rPr>
                <w:sz w:val="20"/>
                <w:szCs w:val="20"/>
              </w:rPr>
              <w:t>2.4</w:t>
            </w:r>
          </w:p>
          <w:p w14:paraId="6C963C62" w14:textId="3506C8AD" w:rsidR="008122BF" w:rsidRPr="001F4545" w:rsidRDefault="008122BF" w:rsidP="004A66A2">
            <w:pPr>
              <w:pStyle w:val="Textkrper"/>
              <w:spacing w:after="120" w:line="240" w:lineRule="auto"/>
              <w:jc w:val="center"/>
              <w:rPr>
                <w:sz w:val="20"/>
                <w:szCs w:val="20"/>
              </w:rPr>
            </w:pPr>
            <w:r>
              <w:rPr>
                <w:sz w:val="20"/>
                <w:szCs w:val="20"/>
              </w:rPr>
              <w:t>3.2</w:t>
            </w:r>
          </w:p>
        </w:tc>
      </w:tr>
    </w:tbl>
    <w:p w14:paraId="188922E7" w14:textId="3182C2F2" w:rsidR="00243D60" w:rsidRDefault="00E41C09" w:rsidP="00E41C09">
      <w:pPr>
        <w:pStyle w:val="Textkrper"/>
      </w:pPr>
      <w:r w:rsidRPr="00FA72F4">
        <w:t xml:space="preserve">Die </w:t>
      </w:r>
      <w:r>
        <w:t>Lernenden</w:t>
      </w:r>
      <w:r w:rsidRPr="00FA72F4">
        <w:t xml:space="preserve"> </w:t>
      </w:r>
      <w:r w:rsidR="00243D60">
        <w:t>entscheiden begründe</w:t>
      </w:r>
      <w:r>
        <w:t>t</w:t>
      </w:r>
      <w:r w:rsidR="00243D60">
        <w:t xml:space="preserve">, wie sie </w:t>
      </w:r>
      <w:r>
        <w:t>mit den</w:t>
      </w:r>
      <w:r w:rsidR="00243D60">
        <w:t xml:space="preserve"> </w:t>
      </w:r>
      <w:r>
        <w:t>kupferhaltigen Gegenständen, die sie im Rahmen der Teilaufgabe 1 gefunden haben, umgehen möchten. Mögliche Vorschläge könnten sein:</w:t>
      </w:r>
    </w:p>
    <w:p w14:paraId="007D7B0F" w14:textId="017126FC" w:rsidR="00E41C09" w:rsidRDefault="00092E1F" w:rsidP="00E41C09">
      <w:pPr>
        <w:pStyle w:val="Textkrper"/>
        <w:numPr>
          <w:ilvl w:val="0"/>
          <w:numId w:val="49"/>
        </w:numPr>
      </w:pPr>
      <w:r w:rsidRPr="00F169D6">
        <w:rPr>
          <w:u w:val="single"/>
        </w:rPr>
        <w:t>Recycling:</w:t>
      </w:r>
      <w:r>
        <w:t xml:space="preserve"> Kupfer ist ein wertvoller Rohstoff, der recycelt werden kann. Alte Kupfergegenstände können an Recyclingstellen abgegeben werden, wo sie in neue Produkte umgewandelt werden. Dies ist ökologisch vorteilhaft, da es die Notwendigkeit verringert, neues Kupfer zu gewinnen, und die Umweltbelastung reduziert.</w:t>
      </w:r>
    </w:p>
    <w:p w14:paraId="6CF13F07" w14:textId="07C4B295" w:rsidR="00092E1F" w:rsidRDefault="00092E1F" w:rsidP="00E41C09">
      <w:pPr>
        <w:pStyle w:val="Textkrper"/>
        <w:numPr>
          <w:ilvl w:val="0"/>
          <w:numId w:val="49"/>
        </w:numPr>
      </w:pPr>
      <w:r w:rsidRPr="00F169D6">
        <w:rPr>
          <w:u w:val="single"/>
        </w:rPr>
        <w:lastRenderedPageBreak/>
        <w:t>Verkauf:</w:t>
      </w:r>
      <w:r>
        <w:t xml:space="preserve"> Alte kupferhaltige Gegenstände wie Rohre, Kabel oder Geräte können an Schrotthändler verkauft werden. Da Kupfer einen hohen Marktwert hat, kann dies eine wirtschaftlich vorteilhafte Möglichkeit sein, nicht mehr benötigte Gegenstände loszuwerden.</w:t>
      </w:r>
    </w:p>
    <w:p w14:paraId="12FACF00" w14:textId="77777777" w:rsidR="00F74C11" w:rsidRDefault="00092E1F" w:rsidP="00310A5A">
      <w:pPr>
        <w:pStyle w:val="Textkrper"/>
        <w:numPr>
          <w:ilvl w:val="0"/>
          <w:numId w:val="49"/>
        </w:numPr>
        <w:sectPr w:rsidR="00F74C11" w:rsidSect="00001B04">
          <w:headerReference w:type="default" r:id="rId24"/>
          <w:pgSz w:w="11906" w:h="16838" w:code="9"/>
          <w:pgMar w:top="1418" w:right="1418" w:bottom="1134" w:left="1418" w:header="567" w:footer="567" w:gutter="0"/>
          <w:cols w:space="708"/>
          <w:docGrid w:linePitch="360"/>
        </w:sectPr>
      </w:pPr>
      <w:r w:rsidRPr="00F169D6">
        <w:rPr>
          <w:u w:val="single"/>
        </w:rPr>
        <w:t xml:space="preserve">Verschenken oder </w:t>
      </w:r>
      <w:proofErr w:type="spellStart"/>
      <w:r w:rsidRPr="00F169D6">
        <w:rPr>
          <w:u w:val="single"/>
        </w:rPr>
        <w:t>Upcyclen</w:t>
      </w:r>
      <w:proofErr w:type="spellEnd"/>
      <w:r w:rsidRPr="00F169D6">
        <w:rPr>
          <w:u w:val="single"/>
        </w:rPr>
        <w:t>:</w:t>
      </w:r>
      <w:r>
        <w:t xml:space="preserve"> Kupfer ist ein wertvolles und vielfältig einsetzbares Metall, dessen Produktion und Aufbereitung viele Ressourcen benötigt. Statt Gegenstände aus Kupfer in der Garage oder dem Keller einstauben zu lassen, kann man sie weiterverschenken. Alternativ kann man alte Kupferteile in DIY-Projekten kreativ nutzen, z.</w:t>
      </w:r>
      <w:r w:rsidR="00CE5B31">
        <w:t> </w:t>
      </w:r>
      <w:r>
        <w:t>B. für Garten</w:t>
      </w:r>
      <w:r w:rsidR="00F26B1E">
        <w:t>- und Balkon</w:t>
      </w:r>
      <w:r>
        <w:t>dekorationen</w:t>
      </w:r>
      <w:r w:rsidR="00CE5B31">
        <w:t xml:space="preserve"> wie Windlichter oder Skulpturen</w:t>
      </w:r>
      <w:r>
        <w:t>. Auf diese Weise bekommen sie ein zweites Leben.</w:t>
      </w:r>
      <w:r w:rsidR="0001462A">
        <w:br w:type="page"/>
      </w:r>
    </w:p>
    <w:p w14:paraId="1DCA843D" w14:textId="7A4EA5E1" w:rsidR="00A26496" w:rsidRDefault="00D13AAC" w:rsidP="00F74C11">
      <w:pPr>
        <w:pStyle w:val="berschrift1"/>
        <w:spacing w:before="0"/>
      </w:pPr>
      <w:r>
        <w:lastRenderedPageBreak/>
        <w:t>Quellenangaben</w:t>
      </w:r>
    </w:p>
    <w:p w14:paraId="1A0ED73A" w14:textId="279142A1" w:rsidR="00125D0F" w:rsidRPr="00E31ED1" w:rsidRDefault="00125D0F" w:rsidP="00125D0F">
      <w:pPr>
        <w:pStyle w:val="AufzhlungszeichenEbene1"/>
        <w:jc w:val="left"/>
      </w:pPr>
      <w:r>
        <w:t xml:space="preserve">Abbildung 1: </w:t>
      </w:r>
      <w:r w:rsidRPr="00C814E9">
        <w:t>Copyright Grafik: IQB e.</w:t>
      </w:r>
      <w:r w:rsidR="008B1857">
        <w:t> </w:t>
      </w:r>
      <w:r w:rsidRPr="00C814E9">
        <w:t>V. (</w:t>
      </w:r>
      <w:r>
        <w:t xml:space="preserve">2024, 05. </w:t>
      </w:r>
      <w:r w:rsidRPr="00FD46A1">
        <w:rPr>
          <w:lang w:val="en-US"/>
        </w:rPr>
        <w:t xml:space="preserve">August). </w:t>
      </w:r>
      <w:proofErr w:type="spellStart"/>
      <w:r>
        <w:rPr>
          <w:i/>
          <w:lang w:val="en-US"/>
        </w:rPr>
        <w:t>Fließschema</w:t>
      </w:r>
      <w:proofErr w:type="spellEnd"/>
      <w:r>
        <w:rPr>
          <w:i/>
          <w:lang w:val="en-US"/>
        </w:rPr>
        <w:t xml:space="preserve"> </w:t>
      </w:r>
      <w:proofErr w:type="spellStart"/>
      <w:r>
        <w:rPr>
          <w:i/>
          <w:lang w:val="en-US"/>
        </w:rPr>
        <w:t>Kupferverhüttung</w:t>
      </w:r>
      <w:proofErr w:type="spellEnd"/>
      <w:r w:rsidRPr="00FD46A1">
        <w:rPr>
          <w:lang w:val="en-US"/>
        </w:rPr>
        <w:t xml:space="preserve">. </w:t>
      </w:r>
      <w:proofErr w:type="spellStart"/>
      <w:r w:rsidRPr="00B24B4A">
        <w:rPr>
          <w:lang w:val="en-US"/>
        </w:rPr>
        <w:t>Lizenz</w:t>
      </w:r>
      <w:proofErr w:type="spellEnd"/>
      <w:r w:rsidRPr="00B24B4A">
        <w:rPr>
          <w:lang w:val="en-US"/>
        </w:rPr>
        <w:t xml:space="preserve">: Creative Commons (CC BY). </w:t>
      </w:r>
      <w:r w:rsidRPr="00B24B4A">
        <w:t xml:space="preserve">Volltext unter: </w:t>
      </w:r>
      <w:hyperlink r:id="rId25" w:history="1">
        <w:r w:rsidRPr="00B24B4A">
          <w:rPr>
            <w:rStyle w:val="Hyperlink"/>
          </w:rPr>
          <w:t>https://creativecommons.org/licenses/by/4.0/legalcode.de</w:t>
        </w:r>
      </w:hyperlink>
    </w:p>
    <w:p w14:paraId="6CD27656" w14:textId="65A2DB8B" w:rsidR="00E31ED1" w:rsidRPr="00FD46A1" w:rsidRDefault="00E31ED1" w:rsidP="00125D0F">
      <w:pPr>
        <w:pStyle w:val="AufzhlungszeichenEbene1"/>
        <w:jc w:val="left"/>
        <w:rPr>
          <w:rStyle w:val="Hyperlink"/>
          <w:color w:val="auto"/>
          <w:u w:val="none"/>
        </w:rPr>
      </w:pPr>
      <w:r>
        <w:t xml:space="preserve">Abbildung </w:t>
      </w:r>
      <w:r w:rsidR="00125D0F">
        <w:t>2</w:t>
      </w:r>
      <w:r>
        <w:t xml:space="preserve">: </w:t>
      </w:r>
      <w:r w:rsidRPr="00C814E9">
        <w:t>Copyright Grafik: IQB e.</w:t>
      </w:r>
      <w:r w:rsidR="008B1857">
        <w:t> </w:t>
      </w:r>
      <w:r w:rsidRPr="00C814E9">
        <w:t>V. (</w:t>
      </w:r>
      <w:r>
        <w:t xml:space="preserve">2024, 05. </w:t>
      </w:r>
      <w:r w:rsidRPr="0044369C">
        <w:rPr>
          <w:lang w:val="en-US"/>
        </w:rPr>
        <w:t xml:space="preserve">August). </w:t>
      </w:r>
      <w:proofErr w:type="spellStart"/>
      <w:r w:rsidRPr="0044369C">
        <w:rPr>
          <w:i/>
          <w:lang w:val="en-US"/>
        </w:rPr>
        <w:t>Digitales</w:t>
      </w:r>
      <w:proofErr w:type="spellEnd"/>
      <w:r w:rsidRPr="0044369C">
        <w:rPr>
          <w:i/>
          <w:lang w:val="en-US"/>
        </w:rPr>
        <w:t xml:space="preserve"> </w:t>
      </w:r>
      <w:proofErr w:type="spellStart"/>
      <w:r w:rsidRPr="0044369C">
        <w:rPr>
          <w:i/>
          <w:lang w:val="en-US"/>
        </w:rPr>
        <w:t>Lernposter</w:t>
      </w:r>
      <w:proofErr w:type="spellEnd"/>
      <w:r w:rsidRPr="0044369C">
        <w:rPr>
          <w:lang w:val="en-US"/>
        </w:rPr>
        <w:t xml:space="preserve">. </w:t>
      </w:r>
      <w:proofErr w:type="spellStart"/>
      <w:r w:rsidRPr="00B24B4A">
        <w:rPr>
          <w:lang w:val="en-US"/>
        </w:rPr>
        <w:t>Lizenz</w:t>
      </w:r>
      <w:proofErr w:type="spellEnd"/>
      <w:r w:rsidRPr="00B24B4A">
        <w:rPr>
          <w:lang w:val="en-US"/>
        </w:rPr>
        <w:t xml:space="preserve">: Creative Commons (CC BY). </w:t>
      </w:r>
      <w:r w:rsidRPr="00B24B4A">
        <w:t xml:space="preserve">Volltext unter: </w:t>
      </w:r>
      <w:hyperlink r:id="rId26" w:history="1">
        <w:r w:rsidRPr="00B24B4A">
          <w:rPr>
            <w:rStyle w:val="Hyperlink"/>
          </w:rPr>
          <w:t>https://creativecommons.org/licenses/by/4.0/legalcode.de</w:t>
        </w:r>
      </w:hyperlink>
      <w:r w:rsidRPr="00E31ED1">
        <w:t xml:space="preserve"> </w:t>
      </w:r>
      <w:r w:rsidRPr="000B63EC">
        <w:rPr>
          <w:i/>
        </w:rPr>
        <w:t xml:space="preserve">[erstellt mit </w:t>
      </w:r>
      <w:proofErr w:type="spellStart"/>
      <w:r w:rsidRPr="000B63EC">
        <w:rPr>
          <w:i/>
        </w:rPr>
        <w:t>ExcaliDraw</w:t>
      </w:r>
      <w:proofErr w:type="spellEnd"/>
      <w:r w:rsidRPr="000B63EC">
        <w:rPr>
          <w:i/>
        </w:rPr>
        <w:t xml:space="preserve">: </w:t>
      </w:r>
      <w:hyperlink r:id="rId27" w:history="1">
        <w:r w:rsidR="00FD46A1" w:rsidRPr="000B63EC">
          <w:rPr>
            <w:rStyle w:val="Hyperlink"/>
            <w:i/>
          </w:rPr>
          <w:t>https://draw.kits.blog/</w:t>
        </w:r>
      </w:hyperlink>
      <w:r w:rsidRPr="000B63EC">
        <w:rPr>
          <w:i/>
        </w:rPr>
        <w:t>]</w:t>
      </w:r>
    </w:p>
    <w:p w14:paraId="247640C7" w14:textId="7519760B" w:rsidR="0001462A" w:rsidRPr="002D5182" w:rsidRDefault="0001462A" w:rsidP="00125D0F">
      <w:pPr>
        <w:pStyle w:val="AufzhlungszeichenEbene1"/>
        <w:jc w:val="left"/>
      </w:pPr>
      <w:r w:rsidRPr="002D5182">
        <w:t>Material 1: In Anlehnung an:</w:t>
      </w:r>
    </w:p>
    <w:p w14:paraId="764F3DD1" w14:textId="09100BC4" w:rsidR="00877A11" w:rsidRPr="00411322" w:rsidRDefault="00877A11" w:rsidP="00125D0F">
      <w:pPr>
        <w:pStyle w:val="AufzhlungszeichenEbene2"/>
      </w:pPr>
      <w:r w:rsidRPr="00411322">
        <w:t xml:space="preserve">BGR. (2021, 31. August). </w:t>
      </w:r>
      <w:r w:rsidRPr="00411322">
        <w:rPr>
          <w:i/>
        </w:rPr>
        <w:t>Weltweiter Bedarf an Kupfer für ausgewählte Zukunftstechnologien in den Jahren 2018 und 2040 (in Tonnen).</w:t>
      </w:r>
      <w:r w:rsidRPr="00411322">
        <w:t xml:space="preserve"> </w:t>
      </w:r>
      <w:r w:rsidRPr="00411322">
        <w:rPr>
          <w:rStyle w:val="italic"/>
        </w:rPr>
        <w:t>Statista</w:t>
      </w:r>
      <w:r w:rsidRPr="00411322">
        <w:t xml:space="preserve">. </w:t>
      </w:r>
      <w:hyperlink r:id="rId28" w:history="1">
        <w:r w:rsidR="00423AA6" w:rsidRPr="009A73E8">
          <w:rPr>
            <w:rStyle w:val="Hyperlink"/>
          </w:rPr>
          <w:t>https://de.statista.com/statistik/daten/studie/586810/umfrage/kupfernachfrage-ausgewaehlter-zukunftstechnologien-weltweit/</w:t>
        </w:r>
      </w:hyperlink>
      <w:r w:rsidR="00423AA6">
        <w:rPr>
          <w:rStyle w:val="Hyperlink"/>
        </w:rPr>
        <w:t xml:space="preserve"> </w:t>
      </w:r>
    </w:p>
    <w:p w14:paraId="7199934C" w14:textId="5C7C6C9F" w:rsidR="00877A11" w:rsidRPr="006C59A9" w:rsidRDefault="00877A11" w:rsidP="00125D0F">
      <w:pPr>
        <w:pStyle w:val="AufzhlungszeichenEbene2"/>
        <w:rPr>
          <w:rStyle w:val="Hyperlink"/>
          <w:color w:val="auto"/>
          <w:u w:val="none"/>
        </w:rPr>
      </w:pPr>
      <w:r w:rsidRPr="00DB524C">
        <w:t xml:space="preserve">ICSG. (2024, 20. Februar). </w:t>
      </w:r>
      <w:r w:rsidRPr="00DB524C">
        <w:rPr>
          <w:i/>
        </w:rPr>
        <w:t>Weltweite Kupfernachfrage in den Jahren von 2006 bis 2023 (in Millionen Tonnen).</w:t>
      </w:r>
      <w:r w:rsidRPr="00DB524C">
        <w:t xml:space="preserve"> </w:t>
      </w:r>
      <w:r w:rsidRPr="00DB524C">
        <w:rPr>
          <w:rStyle w:val="italic"/>
        </w:rPr>
        <w:t>Statista</w:t>
      </w:r>
      <w:r w:rsidRPr="00DB524C">
        <w:t xml:space="preserve">. </w:t>
      </w:r>
      <w:hyperlink r:id="rId29" w:history="1">
        <w:r w:rsidRPr="00DB524C">
          <w:rPr>
            <w:rStyle w:val="Hyperlink"/>
          </w:rPr>
          <w:t>https://de.statista.com/statistik/daten/studie/156043/umfrage/weltweite-kupfernachfrage-seit-2006/</w:t>
        </w:r>
      </w:hyperlink>
    </w:p>
    <w:p w14:paraId="2C5FF1C5" w14:textId="5C4AEC6A" w:rsidR="006C59A9" w:rsidRPr="00C2029F" w:rsidRDefault="006C59A9" w:rsidP="00125D0F">
      <w:pPr>
        <w:pStyle w:val="AufzhlungszeichenEbene2"/>
        <w:rPr>
          <w:rStyle w:val="Hyperlink"/>
          <w:color w:val="auto"/>
          <w:u w:val="none"/>
          <w:lang w:val="en-US"/>
        </w:rPr>
      </w:pPr>
      <w:r w:rsidRPr="006210E5">
        <w:rPr>
          <w:i/>
        </w:rPr>
        <w:t>Kupfer: Verhüttung von Kupfer.</w:t>
      </w:r>
      <w:r>
        <w:t xml:space="preserve"> (o.</w:t>
      </w:r>
      <w:r w:rsidR="009A6ADA">
        <w:t> </w:t>
      </w:r>
      <w:r>
        <w:t xml:space="preserve">D.). </w:t>
      </w:r>
      <w:proofErr w:type="spellStart"/>
      <w:r w:rsidRPr="006210E5">
        <w:rPr>
          <w:lang w:val="en-US"/>
        </w:rPr>
        <w:t>Mineralienatlas</w:t>
      </w:r>
      <w:proofErr w:type="spellEnd"/>
      <w:r w:rsidRPr="006210E5">
        <w:rPr>
          <w:lang w:val="en-US"/>
        </w:rPr>
        <w:t xml:space="preserve"> – </w:t>
      </w:r>
      <w:proofErr w:type="spellStart"/>
      <w:r w:rsidRPr="006210E5">
        <w:rPr>
          <w:lang w:val="en-US"/>
        </w:rPr>
        <w:t>Fossilienatlas</w:t>
      </w:r>
      <w:proofErr w:type="spellEnd"/>
      <w:r w:rsidRPr="006210E5">
        <w:rPr>
          <w:lang w:val="en-US"/>
        </w:rPr>
        <w:t xml:space="preserve">. </w:t>
      </w:r>
      <w:hyperlink r:id="rId30" w:anchor="Herstellung.24von.24Kupferlegierungen" w:history="1">
        <w:r w:rsidRPr="00C2029F">
          <w:rPr>
            <w:rStyle w:val="Hyperlink"/>
            <w:lang w:val="en-US"/>
          </w:rPr>
          <w:t>https://www.mineralienatlas.de/lexikon/index.php/Mineralienportrait/Kupfer/Verh%C3%BCttung#Herstellung.24von.24Kupferlegierungen</w:t>
        </w:r>
      </w:hyperlink>
    </w:p>
    <w:p w14:paraId="1938E786" w14:textId="1D1A616C" w:rsidR="00421DB7" w:rsidRDefault="00421DB7" w:rsidP="00125D0F">
      <w:pPr>
        <w:pStyle w:val="AufzhlungszeichenEbene2"/>
        <w:rPr>
          <w:rStyle w:val="url"/>
        </w:rPr>
      </w:pPr>
      <w:r w:rsidRPr="00EA46E3">
        <w:t>Kupferverband</w:t>
      </w:r>
      <w:r w:rsidR="00F870D4">
        <w:t xml:space="preserve"> e.</w:t>
      </w:r>
      <w:r w:rsidR="008B1857">
        <w:t> </w:t>
      </w:r>
      <w:r w:rsidR="00F870D4">
        <w:t>V</w:t>
      </w:r>
      <w:r w:rsidRPr="00EA46E3">
        <w:t xml:space="preserve">. (o. D.). </w:t>
      </w:r>
      <w:r w:rsidRPr="00EA46E3">
        <w:rPr>
          <w:i/>
        </w:rPr>
        <w:t>Geschichte: Metall der Menschheit.</w:t>
      </w:r>
      <w:r w:rsidRPr="00EA46E3">
        <w:t xml:space="preserve"> </w:t>
      </w:r>
      <w:proofErr w:type="spellStart"/>
      <w:r w:rsidRPr="00EA46E3">
        <w:t>kupfer</w:t>
      </w:r>
      <w:proofErr w:type="spellEnd"/>
      <w:r w:rsidRPr="00EA46E3">
        <w:t xml:space="preserve">_. </w:t>
      </w:r>
      <w:hyperlink r:id="rId31" w:history="1">
        <w:r w:rsidRPr="00EA46E3">
          <w:rPr>
            <w:rStyle w:val="Hyperlink"/>
          </w:rPr>
          <w:t>https://kupfer.de/kupferwerkstoffe/kupfer/metall-der-menschheit/</w:t>
        </w:r>
      </w:hyperlink>
    </w:p>
    <w:p w14:paraId="6370F295" w14:textId="2B7287E5" w:rsidR="00421DB7" w:rsidRPr="00DB524C" w:rsidRDefault="00421DB7" w:rsidP="00125D0F">
      <w:pPr>
        <w:pStyle w:val="AufzhlungszeichenEbene2"/>
      </w:pPr>
      <w:r w:rsidRPr="00A21A4F">
        <w:t>Kupferverband</w:t>
      </w:r>
      <w:r w:rsidR="00F870D4">
        <w:t xml:space="preserve"> e.</w:t>
      </w:r>
      <w:r w:rsidR="008B1857">
        <w:t> </w:t>
      </w:r>
      <w:r w:rsidR="00F870D4">
        <w:t>V</w:t>
      </w:r>
      <w:r w:rsidRPr="00A21A4F">
        <w:t xml:space="preserve">. (o. D.). </w:t>
      </w:r>
      <w:r w:rsidRPr="00A21A4F">
        <w:rPr>
          <w:i/>
        </w:rPr>
        <w:t>Gewinnung.</w:t>
      </w:r>
      <w:r w:rsidRPr="00A21A4F">
        <w:t xml:space="preserve"> </w:t>
      </w:r>
      <w:proofErr w:type="spellStart"/>
      <w:r w:rsidRPr="00A21A4F">
        <w:t>kupfer</w:t>
      </w:r>
      <w:proofErr w:type="spellEnd"/>
      <w:r w:rsidRPr="00A21A4F">
        <w:t>_.</w:t>
      </w:r>
      <w:r>
        <w:t xml:space="preserve"> </w:t>
      </w:r>
      <w:hyperlink r:id="rId32" w:history="1">
        <w:r w:rsidRPr="005F265D">
          <w:rPr>
            <w:rStyle w:val="Hyperlink"/>
          </w:rPr>
          <w:t>https://kupfer.de/kupferwerkstoffe/kupfer/produktionsprozesse/gewinnung/</w:t>
        </w:r>
      </w:hyperlink>
    </w:p>
    <w:p w14:paraId="790097F2" w14:textId="77777777" w:rsidR="00AA4C6D" w:rsidRPr="00F83236" w:rsidRDefault="00AA4C6D" w:rsidP="00125D0F">
      <w:pPr>
        <w:pStyle w:val="AufzhlungszeichenEbene2"/>
      </w:pPr>
      <w:r w:rsidRPr="00F83236">
        <w:t xml:space="preserve">Statistisches Bundesamt. (2024, 22. Juli). </w:t>
      </w:r>
      <w:r w:rsidRPr="00F83236">
        <w:rPr>
          <w:i/>
        </w:rPr>
        <w:t>Anteile ausgewählter Länder an dem Import von Kupfererz in Deutschland im Jahr 2023.</w:t>
      </w:r>
      <w:r>
        <w:t xml:space="preserve"> </w:t>
      </w:r>
      <w:r w:rsidRPr="00F83236">
        <w:rPr>
          <w:rStyle w:val="italic"/>
        </w:rPr>
        <w:t>Statista</w:t>
      </w:r>
      <w:r w:rsidRPr="00F83236">
        <w:t>.</w:t>
      </w:r>
      <w:r>
        <w:t xml:space="preserve"> </w:t>
      </w:r>
      <w:hyperlink r:id="rId33" w:history="1">
        <w:r w:rsidRPr="00F83236">
          <w:rPr>
            <w:rStyle w:val="Hyperlink"/>
          </w:rPr>
          <w:t>https://de.statista.com/statistik/daten/studie/1345016/umfrage/verteilung-der-deutschen-importmenge-von-kupfererz-nach-laendern/</w:t>
        </w:r>
      </w:hyperlink>
    </w:p>
    <w:p w14:paraId="576024E9" w14:textId="49488FB8" w:rsidR="00EB7651" w:rsidRPr="006A2512" w:rsidRDefault="00EB7651" w:rsidP="00125D0F">
      <w:pPr>
        <w:pStyle w:val="AufzhlungszeichenEbene2"/>
      </w:pPr>
      <w:r w:rsidRPr="006A2512">
        <w:t>Statistisches Bundesamt. (</w:t>
      </w:r>
      <w:r w:rsidR="006A2512">
        <w:t xml:space="preserve">2024, </w:t>
      </w:r>
      <w:r w:rsidRPr="006A2512">
        <w:t xml:space="preserve">22. Juli). </w:t>
      </w:r>
      <w:r w:rsidRPr="00AA4C6D">
        <w:rPr>
          <w:i/>
        </w:rPr>
        <w:t>Jährliche Importmenge von Kupfererz in Deutschland in den Jahren 2006 bis 2023 (in 1.000 Tonnen).</w:t>
      </w:r>
      <w:r w:rsidRPr="006A2512">
        <w:t xml:space="preserve"> </w:t>
      </w:r>
      <w:r w:rsidRPr="006A2512">
        <w:rPr>
          <w:rStyle w:val="italic"/>
        </w:rPr>
        <w:t>Statista</w:t>
      </w:r>
      <w:r w:rsidRPr="006A2512">
        <w:t>.</w:t>
      </w:r>
      <w:r w:rsidR="00F83236">
        <w:t xml:space="preserve"> </w:t>
      </w:r>
      <w:hyperlink r:id="rId34" w:history="1">
        <w:r w:rsidRPr="00F83236">
          <w:rPr>
            <w:rStyle w:val="Hyperlink"/>
          </w:rPr>
          <w:t>https://de.statista.com/statistik/daten/studie/1344473/umfrage/importmenge-von-kupfererz-in-deutschland/</w:t>
        </w:r>
      </w:hyperlink>
    </w:p>
    <w:p w14:paraId="695E18F1" w14:textId="7C24DC48" w:rsidR="003476F0" w:rsidRPr="00FE2348" w:rsidRDefault="003476F0" w:rsidP="00125D0F">
      <w:pPr>
        <w:pStyle w:val="AufzhlungszeichenEbene2"/>
        <w:rPr>
          <w:rStyle w:val="Hyperlink"/>
          <w:color w:val="auto"/>
          <w:u w:val="none"/>
        </w:rPr>
      </w:pPr>
      <w:r w:rsidRPr="00F22619">
        <w:t>Statistisches Bundesamt. (</w:t>
      </w:r>
      <w:r w:rsidR="00F22619" w:rsidRPr="00F22619">
        <w:t xml:space="preserve">2023, </w:t>
      </w:r>
      <w:r w:rsidRPr="00F22619">
        <w:t xml:space="preserve">30. November). </w:t>
      </w:r>
      <w:r w:rsidRPr="00F22619">
        <w:rPr>
          <w:i/>
        </w:rPr>
        <w:t>Menge der Importe von Kupfererz in Deutschland nach ausgewählten Exportländern im Jahr 2022 (in 1.000 Tonnen).</w:t>
      </w:r>
      <w:r w:rsidR="00F22619" w:rsidRPr="00F22619">
        <w:t xml:space="preserve"> </w:t>
      </w:r>
      <w:r w:rsidRPr="00F22619">
        <w:rPr>
          <w:rStyle w:val="italic"/>
        </w:rPr>
        <w:t>Statista</w:t>
      </w:r>
      <w:r w:rsidRPr="00F22619">
        <w:t xml:space="preserve">. </w:t>
      </w:r>
      <w:hyperlink r:id="rId35" w:history="1">
        <w:r w:rsidRPr="00F22619">
          <w:rPr>
            <w:rStyle w:val="Hyperlink"/>
          </w:rPr>
          <w:t>https://de.statista.com/statistik/daten/studie/1344954/umfrage/kupferimportmenge-von-deutschland-nach-ausgewaehlten-laendern/</w:t>
        </w:r>
      </w:hyperlink>
    </w:p>
    <w:p w14:paraId="2D23B1A4" w14:textId="22BFB6A8" w:rsidR="00FE2348" w:rsidRPr="00F22619" w:rsidRDefault="00FE2348" w:rsidP="00125D0F">
      <w:pPr>
        <w:pStyle w:val="AufzhlungszeichenEbene2"/>
      </w:pPr>
      <w:proofErr w:type="spellStart"/>
      <w:r w:rsidRPr="006B64CF">
        <w:t>WirtschaftsVereinigung</w:t>
      </w:r>
      <w:proofErr w:type="spellEnd"/>
      <w:r w:rsidRPr="006B64CF">
        <w:t xml:space="preserve"> Metalle </w:t>
      </w:r>
      <w:r w:rsidR="00F26B1E">
        <w:t>e</w:t>
      </w:r>
      <w:r w:rsidRPr="006B64CF">
        <w:t xml:space="preserve">.V. (o. D.). </w:t>
      </w:r>
      <w:r w:rsidRPr="006B64CF">
        <w:rPr>
          <w:i/>
        </w:rPr>
        <w:t>NE-Metalle und ihre Eigenschaften</w:t>
      </w:r>
      <w:r>
        <w:rPr>
          <w:i/>
        </w:rPr>
        <w:t>:</w:t>
      </w:r>
      <w:r w:rsidRPr="006B64CF">
        <w:rPr>
          <w:i/>
        </w:rPr>
        <w:t xml:space="preserve"> Ohne NE-Metalle kein modernes Leben.</w:t>
      </w:r>
      <w:r w:rsidRPr="006B64CF">
        <w:t xml:space="preserve"> </w:t>
      </w:r>
      <w:hyperlink r:id="rId36" w:anchor="Kupfer" w:history="1">
        <w:r w:rsidRPr="006B64CF">
          <w:rPr>
            <w:rStyle w:val="Hyperlink"/>
          </w:rPr>
          <w:t>https://www.wvmetalle.de/ne-metalle#Kupfer</w:t>
        </w:r>
      </w:hyperlink>
    </w:p>
    <w:p w14:paraId="1F098F7D" w14:textId="459E0806" w:rsidR="0001462A" w:rsidRPr="002B73F9" w:rsidRDefault="0001462A" w:rsidP="00125D0F">
      <w:pPr>
        <w:pStyle w:val="AufzhlungszeichenEbene1"/>
        <w:jc w:val="left"/>
      </w:pPr>
      <w:r w:rsidRPr="002B73F9">
        <w:t>Material 2: In Anlehnung an:</w:t>
      </w:r>
    </w:p>
    <w:p w14:paraId="4BAD4F22" w14:textId="502F0BF0" w:rsidR="00D14217" w:rsidRPr="00AE1345" w:rsidRDefault="002F3A0F" w:rsidP="00125D0F">
      <w:pPr>
        <w:pStyle w:val="AufzhlungszeichenEbene2"/>
      </w:pPr>
      <w:r w:rsidRPr="00AE1345">
        <w:t xml:space="preserve">Bastian, D., </w:t>
      </w:r>
      <w:proofErr w:type="spellStart"/>
      <w:r w:rsidRPr="00AE1345">
        <w:t>Bookhagen</w:t>
      </w:r>
      <w:proofErr w:type="spellEnd"/>
      <w:r w:rsidRPr="00AE1345">
        <w:t xml:space="preserve">, B., Eicke, C., Elsner, H., Henning, S., Kern, M., Kuhn, K., Liesegang, M., Lutz, R., </w:t>
      </w:r>
      <w:proofErr w:type="spellStart"/>
      <w:r w:rsidRPr="00AE1345">
        <w:t>Mählitz</w:t>
      </w:r>
      <w:proofErr w:type="spellEnd"/>
      <w:r w:rsidRPr="00AE1345">
        <w:t xml:space="preserve">, P., Moldenhauer, K., Pein, M., Schauer, M., Schmidt, S., Schmitz, M., </w:t>
      </w:r>
      <w:proofErr w:type="spellStart"/>
      <w:r w:rsidRPr="00AE1345">
        <w:t>Szurlies</w:t>
      </w:r>
      <w:proofErr w:type="spellEnd"/>
      <w:r w:rsidRPr="00AE1345">
        <w:t xml:space="preserve">, M., &amp; Wittenberg, A. (2023). </w:t>
      </w:r>
      <w:r w:rsidRPr="00AE1345">
        <w:rPr>
          <w:i/>
        </w:rPr>
        <w:t>Deutschland – Rohstoffsituation 2022.</w:t>
      </w:r>
      <w:r w:rsidRPr="00AE1345">
        <w:t xml:space="preserve"> </w:t>
      </w:r>
      <w:r w:rsidR="00423AA6">
        <w:t>BGR.</w:t>
      </w:r>
      <w:r w:rsidRPr="00AE1345">
        <w:t xml:space="preserve"> </w:t>
      </w:r>
      <w:hyperlink r:id="rId37" w:history="1">
        <w:r w:rsidRPr="00AE1345">
          <w:rPr>
            <w:rStyle w:val="Hyperlink"/>
          </w:rPr>
          <w:t>https://www.bgr.bund.de/DE/Themen/Min_rohstoffe/Downloads/rohsit-2022.pdf;jsessionid=E4D0A853F6E47E2AD3818DA1EFF1AD75.internet001?__blob=publicationFile&amp;v=6</w:t>
        </w:r>
      </w:hyperlink>
      <w:r w:rsidR="00D14217" w:rsidRPr="00AE1345">
        <w:t xml:space="preserve"> </w:t>
      </w:r>
    </w:p>
    <w:p w14:paraId="67B4FD9A" w14:textId="097EFBD3" w:rsidR="002F3A0F" w:rsidRPr="00AE1345" w:rsidRDefault="00D14217" w:rsidP="00125D0F">
      <w:pPr>
        <w:pStyle w:val="AufzhlungszeichenEbene2"/>
      </w:pPr>
      <w:r w:rsidRPr="00AE1345">
        <w:lastRenderedPageBreak/>
        <w:t xml:space="preserve">Deutsches Kupferinstitut. (o. D.). </w:t>
      </w:r>
      <w:r w:rsidRPr="00AE1345">
        <w:rPr>
          <w:i/>
        </w:rPr>
        <w:t>Recycling von Kupferwerkstoffen.</w:t>
      </w:r>
      <w:r w:rsidRPr="00AE1345">
        <w:t xml:space="preserve"> </w:t>
      </w:r>
      <w:hyperlink r:id="rId38" w:history="1">
        <w:r w:rsidRPr="00AE1345">
          <w:rPr>
            <w:rStyle w:val="Hyperlink"/>
          </w:rPr>
          <w:t>https://kupfer.de/wp-content/uploads/2019/10/Recycling-von-Kupferwerkstoffen-final.pdf</w:t>
        </w:r>
      </w:hyperlink>
    </w:p>
    <w:p w14:paraId="3C42A3C7" w14:textId="7E65E4CE" w:rsidR="00864337" w:rsidRPr="00AE1345" w:rsidRDefault="00D14217" w:rsidP="00125D0F">
      <w:pPr>
        <w:pStyle w:val="AufzhlungszeichenEbene2"/>
      </w:pPr>
      <w:proofErr w:type="spellStart"/>
      <w:r w:rsidRPr="00AE1345">
        <w:t>EuRIC</w:t>
      </w:r>
      <w:proofErr w:type="spellEnd"/>
      <w:r w:rsidR="003043BF" w:rsidRPr="00AE1345">
        <w:t xml:space="preserve">. (o. D.). </w:t>
      </w:r>
      <w:r w:rsidR="003043BF" w:rsidRPr="00AE1345">
        <w:rPr>
          <w:i/>
        </w:rPr>
        <w:t>Fakten Metallrecycling.</w:t>
      </w:r>
      <w:r w:rsidR="003043BF" w:rsidRPr="00AE1345">
        <w:t xml:space="preserve"> </w:t>
      </w:r>
      <w:hyperlink r:id="rId39" w:history="1">
        <w:r w:rsidRPr="00AE1345">
          <w:rPr>
            <w:rStyle w:val="Hyperlink"/>
          </w:rPr>
          <w:t>https://www.bvse.de/dateien2020/2-PDF/06-Publikationen/04-Broschueren/0608-EuRIC_Metal_Recycling_Factsheet_GER_002.pdf</w:t>
        </w:r>
      </w:hyperlink>
    </w:p>
    <w:p w14:paraId="30FCDF9A" w14:textId="638FCDA3" w:rsidR="0001462A" w:rsidRPr="00AE1345" w:rsidRDefault="00864337" w:rsidP="00125D0F">
      <w:pPr>
        <w:pStyle w:val="AufzhlungszeichenEbene2"/>
      </w:pPr>
      <w:r w:rsidRPr="00AE1345">
        <w:t>Kupferverband e.</w:t>
      </w:r>
      <w:r w:rsidR="008B1857">
        <w:t> </w:t>
      </w:r>
      <w:r w:rsidRPr="00AE1345">
        <w:t xml:space="preserve">V. (o. D.). </w:t>
      </w:r>
      <w:r w:rsidRPr="00AE1345">
        <w:rPr>
          <w:i/>
        </w:rPr>
        <w:t>Ressourcenschonung dank Recycling.</w:t>
      </w:r>
      <w:r w:rsidRPr="00AE1345">
        <w:t xml:space="preserve"> </w:t>
      </w:r>
      <w:proofErr w:type="spellStart"/>
      <w:r w:rsidRPr="00AE1345">
        <w:t>kupfer</w:t>
      </w:r>
      <w:proofErr w:type="spellEnd"/>
      <w:r w:rsidRPr="00AE1345">
        <w:t xml:space="preserve">_. </w:t>
      </w:r>
      <w:hyperlink r:id="rId40" w:history="1">
        <w:r w:rsidRPr="00AE1345">
          <w:rPr>
            <w:rStyle w:val="Hyperlink"/>
          </w:rPr>
          <w:t>https://kupfer.de/kupferwerkstoffe/nachhaltigkeit/recycling/</w:t>
        </w:r>
      </w:hyperlink>
    </w:p>
    <w:p w14:paraId="1F3B6985" w14:textId="71E888DD" w:rsidR="0001462A" w:rsidRPr="00C02285" w:rsidRDefault="0001462A" w:rsidP="00125D0F">
      <w:pPr>
        <w:pStyle w:val="AufzhlungszeichenEbene1"/>
        <w:jc w:val="left"/>
      </w:pPr>
      <w:r w:rsidRPr="00C02285">
        <w:t>Material 3: In Anlehnung an:</w:t>
      </w:r>
    </w:p>
    <w:p w14:paraId="518DC281" w14:textId="759D76F7" w:rsidR="00C02285" w:rsidRDefault="00C02285" w:rsidP="00125D0F">
      <w:pPr>
        <w:pStyle w:val="AufzhlungszeichenEbene2"/>
      </w:pPr>
      <w:proofErr w:type="spellStart"/>
      <w:r w:rsidRPr="00A875A2">
        <w:rPr>
          <w:rStyle w:val="noext"/>
        </w:rPr>
        <w:t>Rüttinger</w:t>
      </w:r>
      <w:proofErr w:type="spellEnd"/>
      <w:r w:rsidRPr="00A875A2">
        <w:rPr>
          <w:rStyle w:val="noext"/>
        </w:rPr>
        <w:t xml:space="preserve">, L., </w:t>
      </w:r>
      <w:proofErr w:type="spellStart"/>
      <w:r w:rsidRPr="00A875A2">
        <w:rPr>
          <w:rStyle w:val="noext"/>
        </w:rPr>
        <w:t>Griestop</w:t>
      </w:r>
      <w:proofErr w:type="spellEnd"/>
      <w:r w:rsidRPr="00A875A2">
        <w:rPr>
          <w:rStyle w:val="noext"/>
        </w:rPr>
        <w:t xml:space="preserve">, L., &amp; Schüler, F. (2014). </w:t>
      </w:r>
      <w:r w:rsidRPr="00A875A2">
        <w:rPr>
          <w:rStyle w:val="noext"/>
          <w:i/>
        </w:rPr>
        <w:t xml:space="preserve">Fallstudie zu den Umwelt- und Sozialauswirkungen der Kupfergewinnung in </w:t>
      </w:r>
      <w:proofErr w:type="spellStart"/>
      <w:r w:rsidRPr="00A875A2">
        <w:rPr>
          <w:rStyle w:val="noext"/>
          <w:i/>
        </w:rPr>
        <w:t>Chuquicamata</w:t>
      </w:r>
      <w:proofErr w:type="spellEnd"/>
      <w:r w:rsidRPr="00A875A2">
        <w:rPr>
          <w:rStyle w:val="noext"/>
          <w:i/>
        </w:rPr>
        <w:t>, Chile.</w:t>
      </w:r>
      <w:r w:rsidRPr="00A875A2">
        <w:rPr>
          <w:rStyle w:val="noext"/>
        </w:rPr>
        <w:t xml:space="preserve"> </w:t>
      </w:r>
      <w:proofErr w:type="spellStart"/>
      <w:r w:rsidRPr="00A875A2">
        <w:rPr>
          <w:rStyle w:val="noext"/>
        </w:rPr>
        <w:t>adelphi</w:t>
      </w:r>
      <w:proofErr w:type="spellEnd"/>
      <w:r w:rsidRPr="00A875A2">
        <w:rPr>
          <w:rStyle w:val="noext"/>
        </w:rPr>
        <w:t xml:space="preserve">. </w:t>
      </w:r>
      <w:hyperlink r:id="rId41" w:history="1">
        <w:r w:rsidRPr="00A875A2">
          <w:rPr>
            <w:rStyle w:val="Hyperlink"/>
          </w:rPr>
          <w:t>https://www.umweltbundesamt.de/sites/default/files/medien/378/dokumente/umsoress_fallstudie_kupfer_chile.pdf</w:t>
        </w:r>
      </w:hyperlink>
    </w:p>
    <w:p w14:paraId="18CFC59B" w14:textId="77777777" w:rsidR="0001462A" w:rsidRPr="00325696" w:rsidRDefault="0001462A" w:rsidP="00125D0F">
      <w:pPr>
        <w:pStyle w:val="AufzhlungszeichenEbene1"/>
        <w:jc w:val="left"/>
      </w:pPr>
      <w:r w:rsidRPr="00325696">
        <w:t>Material 4: In Anlehnung an:</w:t>
      </w:r>
    </w:p>
    <w:p w14:paraId="47466C94" w14:textId="77777777" w:rsidR="003876A4" w:rsidRPr="003876A4" w:rsidRDefault="003876A4" w:rsidP="00125D0F">
      <w:pPr>
        <w:pStyle w:val="AufzhlungszeichenEbene2"/>
        <w:rPr>
          <w:rStyle w:val="url"/>
        </w:rPr>
      </w:pPr>
      <w:r w:rsidRPr="003876A4">
        <w:t xml:space="preserve">BirdLife International. (2018, 9. August). </w:t>
      </w:r>
      <w:r w:rsidRPr="003876A4">
        <w:rPr>
          <w:rStyle w:val="Hervorhebung"/>
          <w:iCs w:val="0"/>
          <w:lang w:val="en-US"/>
        </w:rPr>
        <w:t>Phoenicopterus chilensis.</w:t>
      </w:r>
      <w:r w:rsidRPr="003876A4">
        <w:rPr>
          <w:lang w:val="en-US"/>
        </w:rPr>
        <w:t xml:space="preserve"> IUCN Red List </w:t>
      </w:r>
      <w:proofErr w:type="gramStart"/>
      <w:r w:rsidRPr="003876A4">
        <w:rPr>
          <w:lang w:val="en-US"/>
        </w:rPr>
        <w:t>Of</w:t>
      </w:r>
      <w:proofErr w:type="gramEnd"/>
      <w:r w:rsidRPr="003876A4">
        <w:rPr>
          <w:lang w:val="en-US"/>
        </w:rPr>
        <w:t xml:space="preserve"> Threatened Species. </w:t>
      </w:r>
      <w:hyperlink r:id="rId42" w:history="1">
        <w:r w:rsidRPr="002E7253">
          <w:rPr>
            <w:rStyle w:val="Hyperlink"/>
          </w:rPr>
          <w:t>https://www.iucnredlist.org/species/22697365/132068236</w:t>
        </w:r>
      </w:hyperlink>
    </w:p>
    <w:p w14:paraId="5573B4D5" w14:textId="4B30D80F" w:rsidR="003E48FC" w:rsidRPr="00C05123" w:rsidRDefault="00C05123" w:rsidP="00125D0F">
      <w:pPr>
        <w:pStyle w:val="AufzhlungszeichenEbene2"/>
        <w:rPr>
          <w:lang w:eastAsia="de-DE"/>
        </w:rPr>
      </w:pPr>
      <w:r w:rsidRPr="00325696">
        <w:rPr>
          <w:i/>
          <w:iCs/>
          <w:lang w:eastAsia="de-DE"/>
        </w:rPr>
        <w:t>Chiles Nationalparks: Unberührte</w:t>
      </w:r>
      <w:r w:rsidRPr="00C05123">
        <w:rPr>
          <w:i/>
          <w:iCs/>
          <w:lang w:eastAsia="de-DE"/>
        </w:rPr>
        <w:t xml:space="preserve"> Wildnis in allen Facetten erleben!</w:t>
      </w:r>
      <w:r w:rsidRPr="00C05123">
        <w:rPr>
          <w:lang w:eastAsia="de-DE"/>
        </w:rPr>
        <w:t xml:space="preserve"> (o. D.). Chile Reisen &amp; Informationsportal. </w:t>
      </w:r>
      <w:hyperlink r:id="rId43" w:history="1">
        <w:r w:rsidR="008D22DB" w:rsidRPr="005F265D">
          <w:rPr>
            <w:rStyle w:val="Hyperlink"/>
          </w:rPr>
          <w:t>https://chile.de/nationalparks/</w:t>
        </w:r>
      </w:hyperlink>
      <w:r w:rsidR="008D22DB">
        <w:rPr>
          <w:rStyle w:val="Hyperlink"/>
        </w:rPr>
        <w:t xml:space="preserve"> </w:t>
      </w:r>
    </w:p>
    <w:p w14:paraId="082FCA57" w14:textId="14489204" w:rsidR="00A875A2" w:rsidRPr="00804AEC" w:rsidRDefault="00A875A2" w:rsidP="00125D0F">
      <w:pPr>
        <w:pStyle w:val="AufzhlungszeichenEbene2"/>
        <w:rPr>
          <w:rStyle w:val="Hyperlink"/>
          <w:color w:val="auto"/>
          <w:u w:val="none"/>
        </w:rPr>
      </w:pPr>
      <w:proofErr w:type="spellStart"/>
      <w:r w:rsidRPr="00A875A2">
        <w:rPr>
          <w:rStyle w:val="noext"/>
        </w:rPr>
        <w:t>Rüttinger</w:t>
      </w:r>
      <w:proofErr w:type="spellEnd"/>
      <w:r w:rsidRPr="00A875A2">
        <w:rPr>
          <w:rStyle w:val="noext"/>
        </w:rPr>
        <w:t xml:space="preserve">, L., </w:t>
      </w:r>
      <w:proofErr w:type="spellStart"/>
      <w:r w:rsidRPr="00A875A2">
        <w:rPr>
          <w:rStyle w:val="noext"/>
        </w:rPr>
        <w:t>Griestop</w:t>
      </w:r>
      <w:proofErr w:type="spellEnd"/>
      <w:r w:rsidRPr="00A875A2">
        <w:rPr>
          <w:rStyle w:val="noext"/>
        </w:rPr>
        <w:t xml:space="preserve">, L., &amp; Schüler, F. (2014). </w:t>
      </w:r>
      <w:r w:rsidRPr="00A875A2">
        <w:rPr>
          <w:rStyle w:val="noext"/>
          <w:i/>
        </w:rPr>
        <w:t xml:space="preserve">Fallstudie zu den Umwelt- und Sozialauswirkungen der Kupfergewinnung in </w:t>
      </w:r>
      <w:proofErr w:type="spellStart"/>
      <w:r w:rsidRPr="00A875A2">
        <w:rPr>
          <w:rStyle w:val="noext"/>
          <w:i/>
        </w:rPr>
        <w:t>Chuquicamata</w:t>
      </w:r>
      <w:proofErr w:type="spellEnd"/>
      <w:r w:rsidRPr="00A875A2">
        <w:rPr>
          <w:rStyle w:val="noext"/>
          <w:i/>
        </w:rPr>
        <w:t>, Chile.</w:t>
      </w:r>
      <w:r w:rsidRPr="00A875A2">
        <w:rPr>
          <w:rStyle w:val="noext"/>
        </w:rPr>
        <w:t xml:space="preserve"> </w:t>
      </w:r>
      <w:proofErr w:type="spellStart"/>
      <w:r w:rsidRPr="00A875A2">
        <w:rPr>
          <w:rStyle w:val="noext"/>
        </w:rPr>
        <w:t>adelphi</w:t>
      </w:r>
      <w:proofErr w:type="spellEnd"/>
      <w:r w:rsidRPr="00A875A2">
        <w:rPr>
          <w:rStyle w:val="noext"/>
        </w:rPr>
        <w:t xml:space="preserve">. </w:t>
      </w:r>
      <w:hyperlink r:id="rId44" w:history="1">
        <w:r w:rsidRPr="00A875A2">
          <w:rPr>
            <w:rStyle w:val="Hyperlink"/>
          </w:rPr>
          <w:t>https://www.umweltbundesamt.de/sites/default/files/medien/378/dokumente/umsoress_fallstudie_kupfer_chile.pdf</w:t>
        </w:r>
      </w:hyperlink>
    </w:p>
    <w:p w14:paraId="17DF91A6" w14:textId="2B7687E2" w:rsidR="00722E72" w:rsidRPr="00722E72" w:rsidRDefault="00722E72" w:rsidP="00125D0F">
      <w:pPr>
        <w:pStyle w:val="AufzhlungszeichenEbene2"/>
        <w:rPr>
          <w:rStyle w:val="url"/>
          <w:lang w:val="en-US"/>
        </w:rPr>
      </w:pPr>
      <w:r w:rsidRPr="00722E72">
        <w:rPr>
          <w:lang w:val="en-US"/>
        </w:rPr>
        <w:t xml:space="preserve">González, M. (1998, 1. </w:t>
      </w:r>
      <w:proofErr w:type="spellStart"/>
      <w:r w:rsidRPr="00722E72">
        <w:rPr>
          <w:lang w:val="en-US"/>
        </w:rPr>
        <w:t>Januar</w:t>
      </w:r>
      <w:proofErr w:type="spellEnd"/>
      <w:r w:rsidRPr="00722E72">
        <w:rPr>
          <w:lang w:val="en-US"/>
        </w:rPr>
        <w:t xml:space="preserve">). </w:t>
      </w:r>
      <w:r w:rsidRPr="00722E72">
        <w:rPr>
          <w:i/>
          <w:iCs/>
          <w:lang w:val="en-US"/>
        </w:rPr>
        <w:t xml:space="preserve">Prosopis </w:t>
      </w:r>
      <w:proofErr w:type="spellStart"/>
      <w:r w:rsidRPr="00722E72">
        <w:rPr>
          <w:i/>
          <w:iCs/>
          <w:lang w:val="en-US"/>
        </w:rPr>
        <w:t>tamarugo</w:t>
      </w:r>
      <w:proofErr w:type="spellEnd"/>
      <w:r w:rsidRPr="00722E72">
        <w:rPr>
          <w:lang w:val="en-US"/>
        </w:rPr>
        <w:t xml:space="preserve">. IUCN Red List </w:t>
      </w:r>
      <w:proofErr w:type="gramStart"/>
      <w:r w:rsidRPr="00722E72">
        <w:rPr>
          <w:lang w:val="en-US"/>
        </w:rPr>
        <w:t>Of</w:t>
      </w:r>
      <w:proofErr w:type="gramEnd"/>
      <w:r w:rsidRPr="00722E72">
        <w:rPr>
          <w:lang w:val="en-US"/>
        </w:rPr>
        <w:t xml:space="preserve"> Threatened Species. </w:t>
      </w:r>
      <w:hyperlink r:id="rId45" w:history="1">
        <w:r w:rsidRPr="002E7253">
          <w:rPr>
            <w:rStyle w:val="Hyperlink"/>
          </w:rPr>
          <w:t>https://www.iucnredlist.org/species/32037/9676582</w:t>
        </w:r>
      </w:hyperlink>
    </w:p>
    <w:p w14:paraId="44DCEC52" w14:textId="0F826168" w:rsidR="0001462A" w:rsidRPr="00FE23BB" w:rsidRDefault="0001462A" w:rsidP="00125D0F">
      <w:pPr>
        <w:pStyle w:val="AufzhlungszeichenEbene1"/>
        <w:jc w:val="left"/>
        <w:rPr>
          <w:lang w:val="en-US"/>
        </w:rPr>
      </w:pPr>
      <w:r w:rsidRPr="00FE23BB">
        <w:rPr>
          <w:lang w:val="en-US"/>
        </w:rPr>
        <w:t xml:space="preserve">Material 5: In </w:t>
      </w:r>
      <w:proofErr w:type="spellStart"/>
      <w:r w:rsidRPr="00FE23BB">
        <w:rPr>
          <w:lang w:val="en-US"/>
        </w:rPr>
        <w:t>Anlehnung</w:t>
      </w:r>
      <w:proofErr w:type="spellEnd"/>
      <w:r w:rsidRPr="00FE23BB">
        <w:rPr>
          <w:lang w:val="en-US"/>
        </w:rPr>
        <w:t xml:space="preserve"> </w:t>
      </w:r>
      <w:proofErr w:type="spellStart"/>
      <w:r w:rsidRPr="00FE23BB">
        <w:rPr>
          <w:lang w:val="en-US"/>
        </w:rPr>
        <w:t>an</w:t>
      </w:r>
      <w:proofErr w:type="spellEnd"/>
      <w:r w:rsidRPr="00FE23BB">
        <w:rPr>
          <w:lang w:val="en-US"/>
        </w:rPr>
        <w:t>:</w:t>
      </w:r>
    </w:p>
    <w:p w14:paraId="044096E3" w14:textId="34E586A7" w:rsidR="00455CA0" w:rsidRDefault="00455CA0" w:rsidP="00125D0F">
      <w:pPr>
        <w:pStyle w:val="AufzhlungszeichenEbene2"/>
      </w:pPr>
      <w:r w:rsidRPr="00455CA0">
        <w:rPr>
          <w:lang w:val="en-US"/>
        </w:rPr>
        <w:t xml:space="preserve">Berger, W., Borg, G., </w:t>
      </w:r>
      <w:proofErr w:type="spellStart"/>
      <w:r w:rsidRPr="00455CA0">
        <w:rPr>
          <w:lang w:val="en-US"/>
        </w:rPr>
        <w:t>Brandl</w:t>
      </w:r>
      <w:proofErr w:type="spellEnd"/>
      <w:r w:rsidRPr="00455CA0">
        <w:rPr>
          <w:lang w:val="en-US"/>
        </w:rPr>
        <w:t xml:space="preserve">, H., </w:t>
      </w:r>
      <w:proofErr w:type="spellStart"/>
      <w:r w:rsidRPr="00455CA0">
        <w:rPr>
          <w:lang w:val="en-US"/>
        </w:rPr>
        <w:t>Dold</w:t>
      </w:r>
      <w:proofErr w:type="spellEnd"/>
      <w:r w:rsidRPr="00455CA0">
        <w:rPr>
          <w:lang w:val="en-US"/>
        </w:rPr>
        <w:t xml:space="preserve">, B., </w:t>
      </w:r>
      <w:proofErr w:type="spellStart"/>
      <w:r w:rsidRPr="00455CA0">
        <w:rPr>
          <w:lang w:val="en-US"/>
        </w:rPr>
        <w:t>Drobe</w:t>
      </w:r>
      <w:proofErr w:type="spellEnd"/>
      <w:r w:rsidRPr="00455CA0">
        <w:rPr>
          <w:lang w:val="en-US"/>
        </w:rPr>
        <w:t xml:space="preserve">, M., </w:t>
      </w:r>
      <w:proofErr w:type="spellStart"/>
      <w:r w:rsidRPr="00455CA0">
        <w:rPr>
          <w:lang w:val="en-US"/>
        </w:rPr>
        <w:t>Glombitza</w:t>
      </w:r>
      <w:proofErr w:type="spellEnd"/>
      <w:r w:rsidRPr="00455CA0">
        <w:rPr>
          <w:lang w:val="en-US"/>
        </w:rPr>
        <w:t xml:space="preserve">, F., </w:t>
      </w:r>
      <w:proofErr w:type="spellStart"/>
      <w:r w:rsidRPr="00455CA0">
        <w:rPr>
          <w:lang w:val="en-US"/>
        </w:rPr>
        <w:t>Gutzmer</w:t>
      </w:r>
      <w:proofErr w:type="spellEnd"/>
      <w:r w:rsidRPr="00455CA0">
        <w:rPr>
          <w:lang w:val="en-US"/>
        </w:rPr>
        <w:t xml:space="preserve">, J., Kalin, M., </w:t>
      </w:r>
      <w:proofErr w:type="spellStart"/>
      <w:r w:rsidRPr="00455CA0">
        <w:rPr>
          <w:lang w:val="en-US"/>
        </w:rPr>
        <w:t>Kamradt</w:t>
      </w:r>
      <w:proofErr w:type="spellEnd"/>
      <w:r w:rsidRPr="00455CA0">
        <w:rPr>
          <w:lang w:val="en-US"/>
        </w:rPr>
        <w:t xml:space="preserve">, A., </w:t>
      </w:r>
      <w:proofErr w:type="spellStart"/>
      <w:r w:rsidRPr="00455CA0">
        <w:rPr>
          <w:lang w:val="en-US"/>
        </w:rPr>
        <w:t>Kassahun</w:t>
      </w:r>
      <w:proofErr w:type="spellEnd"/>
      <w:r w:rsidRPr="00455CA0">
        <w:rPr>
          <w:lang w:val="en-US"/>
        </w:rPr>
        <w:t xml:space="preserve">, A., </w:t>
      </w:r>
      <w:proofErr w:type="spellStart"/>
      <w:r w:rsidRPr="00455CA0">
        <w:rPr>
          <w:lang w:val="en-US"/>
        </w:rPr>
        <w:t>Kutschke</w:t>
      </w:r>
      <w:proofErr w:type="spellEnd"/>
      <w:r w:rsidRPr="00455CA0">
        <w:rPr>
          <w:lang w:val="en-US"/>
        </w:rPr>
        <w:t xml:space="preserve">, S., </w:t>
      </w:r>
      <w:proofErr w:type="spellStart"/>
      <w:r w:rsidRPr="00455CA0">
        <w:rPr>
          <w:lang w:val="en-US"/>
        </w:rPr>
        <w:t>Kothe</w:t>
      </w:r>
      <w:proofErr w:type="spellEnd"/>
      <w:r w:rsidRPr="00455CA0">
        <w:rPr>
          <w:lang w:val="en-US"/>
        </w:rPr>
        <w:t xml:space="preserve">, E., </w:t>
      </w:r>
      <w:proofErr w:type="spellStart"/>
      <w:r w:rsidRPr="00455CA0">
        <w:rPr>
          <w:lang w:val="en-US"/>
        </w:rPr>
        <w:t>Krüher</w:t>
      </w:r>
      <w:proofErr w:type="spellEnd"/>
      <w:r w:rsidRPr="00455CA0">
        <w:rPr>
          <w:lang w:val="en-US"/>
        </w:rPr>
        <w:t xml:space="preserve">, M., </w:t>
      </w:r>
      <w:proofErr w:type="spellStart"/>
      <w:r w:rsidRPr="00455CA0">
        <w:rPr>
          <w:lang w:val="en-US"/>
        </w:rPr>
        <w:t>Ondruschka</w:t>
      </w:r>
      <w:proofErr w:type="spellEnd"/>
      <w:r w:rsidRPr="00455CA0">
        <w:rPr>
          <w:lang w:val="en-US"/>
        </w:rPr>
        <w:t xml:space="preserve">, J., </w:t>
      </w:r>
      <w:proofErr w:type="spellStart"/>
      <w:r w:rsidRPr="00455CA0">
        <w:rPr>
          <w:lang w:val="en-US"/>
        </w:rPr>
        <w:t>Pinka</w:t>
      </w:r>
      <w:proofErr w:type="spellEnd"/>
      <w:r w:rsidRPr="00455CA0">
        <w:rPr>
          <w:lang w:val="en-US"/>
        </w:rPr>
        <w:t xml:space="preserve">, J., </w:t>
      </w:r>
      <w:proofErr w:type="spellStart"/>
      <w:r w:rsidRPr="00455CA0">
        <w:rPr>
          <w:lang w:val="en-US"/>
        </w:rPr>
        <w:t>Pollmann</w:t>
      </w:r>
      <w:proofErr w:type="spellEnd"/>
      <w:r w:rsidRPr="00455CA0">
        <w:rPr>
          <w:lang w:val="en-US"/>
        </w:rPr>
        <w:t xml:space="preserve">, K., </w:t>
      </w:r>
      <w:proofErr w:type="spellStart"/>
      <w:r w:rsidRPr="00455CA0">
        <w:rPr>
          <w:lang w:val="en-US"/>
        </w:rPr>
        <w:t>Pratzka</w:t>
      </w:r>
      <w:proofErr w:type="spellEnd"/>
      <w:r w:rsidRPr="00455CA0">
        <w:rPr>
          <w:lang w:val="en-US"/>
        </w:rPr>
        <w:t xml:space="preserve">, V., </w:t>
      </w:r>
      <w:proofErr w:type="spellStart"/>
      <w:r w:rsidRPr="00455CA0">
        <w:rPr>
          <w:lang w:val="en-US"/>
        </w:rPr>
        <w:t>Radehaus</w:t>
      </w:r>
      <w:proofErr w:type="spellEnd"/>
      <w:r w:rsidRPr="00455CA0">
        <w:rPr>
          <w:lang w:val="en-US"/>
        </w:rPr>
        <w:t xml:space="preserve">, P., Reimer, W., … </w:t>
      </w:r>
      <w:proofErr w:type="spellStart"/>
      <w:r>
        <w:t>Zehnsdorf</w:t>
      </w:r>
      <w:proofErr w:type="spellEnd"/>
      <w:r>
        <w:t>, A. (2013, Januar</w:t>
      </w:r>
      <w:r w:rsidRPr="00A015B0">
        <w:rPr>
          <w:i/>
        </w:rPr>
        <w:t>). Geobiotechnologie: Stand und Perspektiven. Ein Statuspapier des Temporären Arbeitskreises Geobiotechnologie in der DECHEMA e.</w:t>
      </w:r>
      <w:r w:rsidR="008B1857">
        <w:rPr>
          <w:i/>
        </w:rPr>
        <w:t> </w:t>
      </w:r>
      <w:r w:rsidRPr="00A015B0">
        <w:rPr>
          <w:i/>
        </w:rPr>
        <w:t>V.</w:t>
      </w:r>
      <w:r>
        <w:t xml:space="preserve"> DECHEMA. </w:t>
      </w:r>
      <w:hyperlink r:id="rId46" w:history="1">
        <w:r w:rsidR="00423B06" w:rsidRPr="00271D53">
          <w:rPr>
            <w:rStyle w:val="Hyperlink"/>
          </w:rPr>
          <w:t>https://dechema.de/dechema_media/Downloads/Positionspapiere/PP_Geobiotechnologie_einzel-called_by-dechema-original_page-124930-original_site-dechema_eV-view_image-1.pdf</w:t>
        </w:r>
      </w:hyperlink>
      <w:r w:rsidR="00423B06">
        <w:rPr>
          <w:rStyle w:val="Hyperlink"/>
        </w:rPr>
        <w:t xml:space="preserve"> </w:t>
      </w:r>
    </w:p>
    <w:p w14:paraId="66921F37" w14:textId="248F342A" w:rsidR="00455CA0" w:rsidRPr="00455CA0" w:rsidRDefault="00455CA0" w:rsidP="00125D0F">
      <w:pPr>
        <w:pStyle w:val="AufzhlungszeichenEbene2"/>
        <w:rPr>
          <w:lang w:eastAsia="de-DE"/>
        </w:rPr>
      </w:pPr>
      <w:r w:rsidRPr="00455CA0">
        <w:rPr>
          <w:i/>
          <w:iCs/>
          <w:lang w:eastAsia="de-DE"/>
        </w:rPr>
        <w:t>BGR</w:t>
      </w:r>
      <w:r>
        <w:rPr>
          <w:i/>
          <w:iCs/>
          <w:lang w:eastAsia="de-DE"/>
        </w:rPr>
        <w:t xml:space="preserve">. (o. D.) </w:t>
      </w:r>
      <w:r w:rsidRPr="00455CA0">
        <w:rPr>
          <w:i/>
          <w:iCs/>
          <w:lang w:eastAsia="de-DE"/>
        </w:rPr>
        <w:t>Metall-Biolaugung (Biomining)</w:t>
      </w:r>
      <w:r w:rsidRPr="00455CA0">
        <w:rPr>
          <w:lang w:eastAsia="de-DE"/>
        </w:rPr>
        <w:t>.</w:t>
      </w:r>
      <w:r>
        <w:rPr>
          <w:lang w:eastAsia="de-DE"/>
        </w:rPr>
        <w:t xml:space="preserve"> </w:t>
      </w:r>
      <w:hyperlink r:id="rId47" w:history="1">
        <w:r w:rsidRPr="009A73E8">
          <w:rPr>
            <w:rStyle w:val="Hyperlink"/>
            <w:lang w:eastAsia="de-DE"/>
          </w:rPr>
          <w:t>https://www.bgr.bund.de/DE/Themen/Min_rohstoffe/Biomining/biomining_node.html</w:t>
        </w:r>
      </w:hyperlink>
      <w:r>
        <w:rPr>
          <w:lang w:eastAsia="de-DE"/>
        </w:rPr>
        <w:t xml:space="preserve"> </w:t>
      </w:r>
    </w:p>
    <w:p w14:paraId="1495964E" w14:textId="426DFC4D" w:rsidR="00A3426E" w:rsidRPr="00125D0F" w:rsidRDefault="0016103E" w:rsidP="00125D0F">
      <w:pPr>
        <w:pStyle w:val="AufzhlungszeichenEbene2"/>
        <w:rPr>
          <w:lang w:val="en-US"/>
        </w:rPr>
      </w:pPr>
      <w:r>
        <w:rPr>
          <w:i/>
        </w:rPr>
        <w:t>Erzlaugung</w:t>
      </w:r>
      <w:r w:rsidRPr="006210E5">
        <w:rPr>
          <w:i/>
        </w:rPr>
        <w:t>.</w:t>
      </w:r>
      <w:r>
        <w:t xml:space="preserve"> (o. D.). </w:t>
      </w:r>
      <w:proofErr w:type="spellStart"/>
      <w:r w:rsidRPr="006210E5">
        <w:rPr>
          <w:lang w:val="en-US"/>
        </w:rPr>
        <w:t>Mineralienatlas</w:t>
      </w:r>
      <w:proofErr w:type="spellEnd"/>
      <w:r w:rsidRPr="006210E5">
        <w:rPr>
          <w:lang w:val="en-US"/>
        </w:rPr>
        <w:t xml:space="preserve"> – </w:t>
      </w:r>
      <w:proofErr w:type="spellStart"/>
      <w:r w:rsidRPr="006210E5">
        <w:rPr>
          <w:lang w:val="en-US"/>
        </w:rPr>
        <w:t>Fossilienatlas</w:t>
      </w:r>
      <w:proofErr w:type="spellEnd"/>
      <w:r w:rsidRPr="006210E5">
        <w:rPr>
          <w:lang w:val="en-US"/>
        </w:rPr>
        <w:t xml:space="preserve">. </w:t>
      </w:r>
      <w:hyperlink r:id="rId48" w:history="1">
        <w:r w:rsidR="00A015B0" w:rsidRPr="0016103E">
          <w:rPr>
            <w:rStyle w:val="Hyperlink"/>
            <w:lang w:val="en-US"/>
          </w:rPr>
          <w:t>https://www.mineralienatlas.de/lexikon/index.php/Erzlaugung?lang=de</w:t>
        </w:r>
      </w:hyperlink>
      <w:r w:rsidR="00790144">
        <w:rPr>
          <w:noProof/>
          <w:lang w:eastAsia="de-DE"/>
        </w:rPr>
        <mc:AlternateContent>
          <mc:Choice Requires="wps">
            <w:drawing>
              <wp:anchor distT="45720" distB="45720" distL="114300" distR="114300" simplePos="0" relativeHeight="251663360" behindDoc="0" locked="0" layoutInCell="1" allowOverlap="1" wp14:anchorId="1FFFE358" wp14:editId="0EF27DA3">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B9826E9" w14:textId="77777777" w:rsidR="001762E6" w:rsidRDefault="001762E6" w:rsidP="00790144">
                            <w:pPr>
                              <w:pStyle w:val="Textkrper"/>
                              <w:spacing w:before="0"/>
                              <w:jc w:val="center"/>
                              <w:rPr>
                                <w:sz w:val="20"/>
                                <w:szCs w:val="20"/>
                                <w:shd w:val="clear" w:color="auto" w:fill="FFFFFF"/>
                                <w:lang w:val="en-US"/>
                              </w:rPr>
                            </w:pPr>
                          </w:p>
                          <w:p w14:paraId="4719A118" w14:textId="272C95A0" w:rsidR="001762E6" w:rsidRPr="001D79DA" w:rsidRDefault="001762E6"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w:t>
                            </w:r>
                            <w:r w:rsidRPr="001D79DA">
                              <w:rPr>
                                <w:sz w:val="18"/>
                                <w:szCs w:val="18"/>
                                <w:shd w:val="clear" w:color="auto" w:fill="FFFFFF"/>
                              </w:rPr>
                              <w:t>V., Lizenz: Creative Commons (CC BY). Volltext unter</w:t>
                            </w:r>
                            <w:r w:rsidRPr="00FE2E16">
                              <w:rPr>
                                <w:sz w:val="18"/>
                                <w:szCs w:val="18"/>
                                <w:shd w:val="clear" w:color="auto" w:fill="FFFFFF"/>
                              </w:rPr>
                              <w:t>: </w:t>
                            </w:r>
                            <w:hyperlink r:id="rId49"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FE358" id="_x0000_t202" coordsize="21600,21600" o:spt="202" path="m,l,21600r21600,l21600,xe">
                <v:stroke joinstyle="miter"/>
                <v:path gradientshapeok="t" o:connecttype="rect"/>
              </v:shapetype>
              <v:shape id="Textfeld 5" o:spid="_x0000_s1026" type="#_x0000_t202" style="position:absolute;left:0;text-align:left;margin-left:-1.15pt;margin-top:785.25pt;width:452.4pt;height:5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" stroked="f">
                <v:textbox>
                  <w:txbxContent>
                    <w:p w14:paraId="6B9826E9" w14:textId="77777777" w:rsidR="001762E6" w:rsidRDefault="001762E6" w:rsidP="00790144">
                      <w:pPr>
                        <w:pStyle w:val="Textkrper"/>
                        <w:spacing w:before="0"/>
                        <w:jc w:val="center"/>
                        <w:rPr>
                          <w:sz w:val="20"/>
                          <w:szCs w:val="20"/>
                          <w:shd w:val="clear" w:color="auto" w:fill="FFFFFF"/>
                          <w:lang w:val="en-US"/>
                        </w:rPr>
                      </w:pPr>
                    </w:p>
                    <w:p w14:paraId="4719A118" w14:textId="272C95A0" w:rsidR="001762E6" w:rsidRPr="001D79DA" w:rsidRDefault="001762E6"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w:t>
                      </w:r>
                      <w:r w:rsidRPr="001D79DA">
                        <w:rPr>
                          <w:sz w:val="18"/>
                          <w:szCs w:val="18"/>
                          <w:shd w:val="clear" w:color="auto" w:fill="FFFFFF"/>
                        </w:rPr>
                        <w:t>V., Lizenz: Creative Commons (CC BY). Volltext unter</w:t>
                      </w:r>
                      <w:r w:rsidRPr="00FE2E16">
                        <w:rPr>
                          <w:sz w:val="18"/>
                          <w:szCs w:val="18"/>
                          <w:shd w:val="clear" w:color="auto" w:fill="FFFFFF"/>
                        </w:rPr>
                        <w:t>: </w:t>
                      </w:r>
                      <w:hyperlink r:id="rId50"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p>
    <w:sectPr w:rsidR="00A3426E" w:rsidRPr="00125D0F" w:rsidSect="00001B04">
      <w:headerReference w:type="default" r:id="rId51"/>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1762E6" w:rsidRDefault="001762E6" w:rsidP="00DA310F">
      <w:r>
        <w:separator/>
      </w:r>
    </w:p>
  </w:endnote>
  <w:endnote w:type="continuationSeparator" w:id="0">
    <w:p w14:paraId="133F5D1F" w14:textId="77777777" w:rsidR="001762E6" w:rsidRDefault="001762E6"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Std 57 C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06CB" w14:textId="77777777" w:rsidR="00001B04" w:rsidRDefault="00001B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1762E6" w:rsidRPr="00FA6048" w:rsidRDefault="001762E6"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1762E6" w:rsidRDefault="001762E6"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1762E6" w:rsidRDefault="001762E6" w:rsidP="00DA310F">
      <w:r>
        <w:separator/>
      </w:r>
    </w:p>
  </w:footnote>
  <w:footnote w:type="continuationSeparator" w:id="0">
    <w:p w14:paraId="6D62B02B" w14:textId="77777777" w:rsidR="001762E6" w:rsidRDefault="001762E6"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94F4" w14:textId="77777777" w:rsidR="00001B04" w:rsidRDefault="00001B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23E92032" w:rsidR="001762E6" w:rsidRDefault="008122BF" w:rsidP="006C182E">
    <w:pPr>
      <w:pStyle w:val="Kopfzeile"/>
    </w:pPr>
    <w:fldSimple w:instr=" STYLEREF  &quot;Überschrift 1&quot;  \* MERGEFORMAT ">
      <w:r w:rsidR="00C64290">
        <w:t>Kurzbeschreibung</w:t>
      </w:r>
    </w:fldSimple>
  </w:p>
  <w:p w14:paraId="6846D466" w14:textId="77777777" w:rsidR="001762E6" w:rsidRDefault="001762E6"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1762E6" w:rsidRPr="003F7F44" w:rsidRDefault="001762E6" w:rsidP="003F7F44">
    <w:pPr>
      <w:pStyle w:val="Kopfzeile"/>
    </w:pPr>
    <w:r w:rsidRPr="003F7F44">
      <w:drawing>
        <wp:inline distT="0" distB="0" distL="0" distR="0" wp14:anchorId="42093F7F" wp14:editId="77D5C1C0">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671E" w14:textId="007300CC" w:rsidR="00001B04" w:rsidRDefault="00001B04"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1</w:t>
    </w:r>
    <w:r>
      <w:rPr>
        <w:b w:val="0"/>
        <w:bCs/>
      </w:rPr>
      <w:fldChar w:fldCharType="end"/>
    </w:r>
    <w:r>
      <w:rPr>
        <w:b w:val="0"/>
      </w:rPr>
      <w:t xml:space="preserve">  </w:t>
    </w:r>
    <w:fldSimple w:instr=" STYLEREF  &quot;Überschrift 1&quot;  \* MERGEFORMAT ">
      <w:r w:rsidR="00C64290">
        <w:t>Aufgabe</w:t>
      </w:r>
    </w:fldSimple>
  </w:p>
  <w:p w14:paraId="3DDDBDE5" w14:textId="77777777" w:rsidR="00001B04" w:rsidRDefault="00001B04"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104A" w14:textId="1FFFDABE" w:rsidR="00001B04" w:rsidRDefault="00001B04"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2</w:t>
    </w:r>
    <w:r>
      <w:rPr>
        <w:b w:val="0"/>
        <w:bCs/>
      </w:rPr>
      <w:fldChar w:fldCharType="end"/>
    </w:r>
    <w:r w:rsidR="00DB45C4">
      <w:rPr>
        <w:b w:val="0"/>
        <w:bCs/>
      </w:rPr>
      <w:t xml:space="preserve"> </w:t>
    </w:r>
    <w:r>
      <w:rPr>
        <w:b w:val="0"/>
      </w:rPr>
      <w:t xml:space="preserve"> </w:t>
    </w:r>
    <w:fldSimple w:instr=" STYLEREF  &quot;Überschrift 1&quot;  \* MERGEFORMAT ">
      <w:r w:rsidR="00C64290">
        <w:t>Material für Lernende</w:t>
      </w:r>
    </w:fldSimple>
  </w:p>
  <w:p w14:paraId="2A87B93B" w14:textId="77777777" w:rsidR="00001B04" w:rsidRDefault="00001B04" w:rsidP="006C182E">
    <w:pPr>
      <w:pStyle w:val="Kopfzeil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4713" w14:textId="05037482" w:rsidR="00F40A0A" w:rsidRDefault="00F40A0A"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3</w:t>
    </w:r>
    <w:r>
      <w:rPr>
        <w:b w:val="0"/>
        <w:bCs/>
      </w:rPr>
      <w:fldChar w:fldCharType="end"/>
    </w:r>
    <w:r>
      <w:rPr>
        <w:b w:val="0"/>
        <w:bCs/>
      </w:rPr>
      <w:t xml:space="preserve"> </w:t>
    </w:r>
    <w:r>
      <w:rPr>
        <w:b w:val="0"/>
      </w:rPr>
      <w:t xml:space="preserve"> </w:t>
    </w:r>
    <w:fldSimple w:instr=" STYLEREF  &quot;Überschrift 1&quot;  \* MERGEFORMAT ">
      <w:r w:rsidR="00C64290">
        <w:t>Weiterführendes Material</w:t>
      </w:r>
    </w:fldSimple>
  </w:p>
  <w:p w14:paraId="491F77E6" w14:textId="77777777" w:rsidR="00F40A0A" w:rsidRDefault="00F40A0A"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4FA1" w14:textId="74F2E49F" w:rsidR="00F74C11" w:rsidRDefault="00F74C11"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4</w:t>
    </w:r>
    <w:r>
      <w:rPr>
        <w:b w:val="0"/>
        <w:bCs/>
      </w:rPr>
      <w:fldChar w:fldCharType="end"/>
    </w:r>
    <w:r>
      <w:rPr>
        <w:b w:val="0"/>
        <w:bCs/>
      </w:rPr>
      <w:t xml:space="preserve"> </w:t>
    </w:r>
    <w:r>
      <w:rPr>
        <w:b w:val="0"/>
      </w:rPr>
      <w:t xml:space="preserve"> </w:t>
    </w:r>
    <w:fldSimple w:instr=" STYLEREF  &quot;Überschrift 1&quot;  \* MERGEFORMAT ">
      <w:r w:rsidR="00C64290">
        <w:t>Hinweise zur Durchführung</w:t>
      </w:r>
    </w:fldSimple>
  </w:p>
  <w:p w14:paraId="70DAB63E" w14:textId="77777777" w:rsidR="00F74C11" w:rsidRDefault="00F74C11"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23D6" w14:textId="7D93C262" w:rsidR="00F74C11" w:rsidRDefault="00F74C11"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5</w:t>
    </w:r>
    <w:r>
      <w:rPr>
        <w:b w:val="0"/>
        <w:bCs/>
      </w:rPr>
      <w:fldChar w:fldCharType="end"/>
    </w:r>
    <w:r>
      <w:rPr>
        <w:b w:val="0"/>
        <w:bCs/>
      </w:rPr>
      <w:t xml:space="preserve"> </w:t>
    </w:r>
    <w:r>
      <w:rPr>
        <w:b w:val="0"/>
      </w:rPr>
      <w:t xml:space="preserve"> </w:t>
    </w:r>
    <w:fldSimple w:instr=" STYLEREF  &quot;Überschrift 1&quot;  \* MERGEFORMAT ">
      <w:r w:rsidR="00C64290">
        <w:t>Lösungshinweise und Bezug zu den Standards</w:t>
      </w:r>
    </w:fldSimple>
  </w:p>
  <w:p w14:paraId="5E4A8E6D" w14:textId="77777777" w:rsidR="00F74C11" w:rsidRDefault="00F74C11"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5DBD" w14:textId="518B5224" w:rsidR="00F74C11" w:rsidRDefault="00F74C11" w:rsidP="006C182E">
    <w:pPr>
      <w:pStyle w:val="Kopfzeile"/>
    </w:pPr>
    <w:r>
      <w:rPr>
        <w:b w:val="0"/>
      </w:rPr>
      <w:fldChar w:fldCharType="begin"/>
    </w:r>
    <w:r>
      <w:rPr>
        <w:b w:val="0"/>
      </w:rPr>
      <w:instrText xml:space="preserve"> STYLEREF  "Überschrift 1" \n  \* MERGEFORMAT </w:instrText>
    </w:r>
    <w:r>
      <w:rPr>
        <w:b w:val="0"/>
      </w:rPr>
      <w:fldChar w:fldCharType="separate"/>
    </w:r>
    <w:r w:rsidR="00C64290" w:rsidRPr="00C64290">
      <w:rPr>
        <w:bCs/>
      </w:rPr>
      <w:t>6</w:t>
    </w:r>
    <w:r>
      <w:rPr>
        <w:b w:val="0"/>
        <w:bCs/>
      </w:rPr>
      <w:fldChar w:fldCharType="end"/>
    </w:r>
    <w:r>
      <w:rPr>
        <w:b w:val="0"/>
        <w:bCs/>
      </w:rPr>
      <w:t xml:space="preserve"> </w:t>
    </w:r>
    <w:r>
      <w:rPr>
        <w:b w:val="0"/>
      </w:rPr>
      <w:t xml:space="preserve"> </w:t>
    </w:r>
    <w:fldSimple w:instr=" STYLEREF  &quot;Überschrift 1&quot;  \* MERGEFORMAT ">
      <w:r w:rsidR="00C64290">
        <w:t>Quellenangaben</w:t>
      </w:r>
    </w:fldSimple>
  </w:p>
  <w:p w14:paraId="7BAED128" w14:textId="77777777" w:rsidR="00F74C11" w:rsidRDefault="00F74C11"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137A975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A01AAFE6">
      <w:numFmt w:val="bullet"/>
      <w:lvlText w:val="-"/>
      <w:lvlJc w:val="left"/>
      <w:pPr>
        <w:ind w:left="1980" w:hanging="360"/>
      </w:pPr>
      <w:rPr>
        <w:rFonts w:ascii="Arial" w:eastAsia="Calibri" w:hAnsi="Arial" w:cs="Arial" w:hint="default"/>
      </w:rPr>
    </w:lvl>
    <w:lvl w:ilvl="3" w:tplc="F3BC2E64">
      <w:numFmt w:val="bullet"/>
      <w:lvlText w:val="–"/>
      <w:lvlJc w:val="left"/>
      <w:pPr>
        <w:ind w:left="2520" w:hanging="360"/>
      </w:pPr>
      <w:rPr>
        <w:rFonts w:ascii="Arial" w:eastAsia="Calibri" w:hAnsi="Arial"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0000002"/>
    <w:multiLevelType w:val="hybridMultilevel"/>
    <w:tmpl w:val="C39E28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000000B"/>
    <w:multiLevelType w:val="hybridMultilevel"/>
    <w:tmpl w:val="EBC6BCC6"/>
    <w:lvl w:ilvl="0" w:tplc="2932A784">
      <w:start w:val="1"/>
      <w:numFmt w:val="bullet"/>
      <w:lvlText w:val=""/>
      <w:lvlJc w:val="left"/>
      <w:pPr>
        <w:ind w:left="360" w:hanging="360"/>
      </w:pPr>
      <w:rPr>
        <w:rFonts w:ascii="Symbol" w:hAnsi="Symbol" w:hint="default"/>
        <w:b w:val="0"/>
        <w:i w:val="0"/>
        <w:caps w:val="0"/>
        <w:vanish w:val="0"/>
        <w:color w:val="008000"/>
        <w:sz w:val="22"/>
        <w:szCs w:val="22"/>
        <w:vertAlign w:val="baseline"/>
        <w14:shadow w14:blurRad="0" w14:dist="0" w14:dir="0" w14:sx="0" w14:sy="0" w14:kx="0" w14:ky="0" w14:algn="none">
          <w14:srgbClr w14:val="000000"/>
        </w14:shadow>
        <w14:textOutline w14:w="0" w14:cap="flat" w14:cmpd="sng" w14:algn="ctr">
          <w14:noFill/>
          <w14:prstDash w14:val="solid"/>
          <w14:bevel/>
        </w14:textOutline>
      </w:rPr>
    </w:lvl>
    <w:lvl w:ilvl="1" w:tplc="04070003">
      <w:start w:val="1042"/>
      <w:numFmt w:val="bullet"/>
      <w:lvlText w:val=""/>
      <w:lvlJc w:val="left"/>
      <w:pPr>
        <w:tabs>
          <w:tab w:val="left" w:pos="720"/>
        </w:tabs>
        <w:ind w:left="720" w:hanging="360"/>
      </w:pPr>
      <w:rPr>
        <w:rFonts w:ascii="Wingdings" w:hAnsi="Wingdings" w:hint="default"/>
      </w:rPr>
    </w:lvl>
    <w:lvl w:ilvl="2" w:tplc="04070005" w:tentative="1">
      <w:start w:val="1"/>
      <w:numFmt w:val="bullet"/>
      <w:lvlText w:val="•"/>
      <w:lvlJc w:val="left"/>
      <w:pPr>
        <w:tabs>
          <w:tab w:val="left" w:pos="1440"/>
        </w:tabs>
        <w:ind w:left="1440" w:hanging="360"/>
      </w:pPr>
      <w:rPr>
        <w:rFonts w:ascii="Times New Roman" w:hAnsi="Times New Roman" w:hint="default"/>
      </w:rPr>
    </w:lvl>
    <w:lvl w:ilvl="3" w:tplc="04070001" w:tentative="1">
      <w:start w:val="1"/>
      <w:numFmt w:val="bullet"/>
      <w:lvlText w:val="•"/>
      <w:lvlJc w:val="left"/>
      <w:pPr>
        <w:tabs>
          <w:tab w:val="left" w:pos="2160"/>
        </w:tabs>
        <w:ind w:left="2160" w:hanging="360"/>
      </w:pPr>
      <w:rPr>
        <w:rFonts w:ascii="Times New Roman" w:hAnsi="Times New Roman" w:hint="default"/>
      </w:rPr>
    </w:lvl>
    <w:lvl w:ilvl="4" w:tplc="04070003" w:tentative="1">
      <w:start w:val="1"/>
      <w:numFmt w:val="bullet"/>
      <w:lvlText w:val="•"/>
      <w:lvlJc w:val="left"/>
      <w:pPr>
        <w:tabs>
          <w:tab w:val="left" w:pos="2880"/>
        </w:tabs>
        <w:ind w:left="2880" w:hanging="360"/>
      </w:pPr>
      <w:rPr>
        <w:rFonts w:ascii="Times New Roman" w:hAnsi="Times New Roman" w:hint="default"/>
      </w:rPr>
    </w:lvl>
    <w:lvl w:ilvl="5" w:tplc="04070005" w:tentative="1">
      <w:start w:val="1"/>
      <w:numFmt w:val="bullet"/>
      <w:lvlText w:val="•"/>
      <w:lvlJc w:val="left"/>
      <w:pPr>
        <w:tabs>
          <w:tab w:val="left" w:pos="3600"/>
        </w:tabs>
        <w:ind w:left="3600" w:hanging="360"/>
      </w:pPr>
      <w:rPr>
        <w:rFonts w:ascii="Times New Roman" w:hAnsi="Times New Roman" w:hint="default"/>
      </w:rPr>
    </w:lvl>
    <w:lvl w:ilvl="6" w:tplc="04070001" w:tentative="1">
      <w:start w:val="1"/>
      <w:numFmt w:val="bullet"/>
      <w:lvlText w:val="•"/>
      <w:lvlJc w:val="left"/>
      <w:pPr>
        <w:tabs>
          <w:tab w:val="left" w:pos="4320"/>
        </w:tabs>
        <w:ind w:left="4320" w:hanging="360"/>
      </w:pPr>
      <w:rPr>
        <w:rFonts w:ascii="Times New Roman" w:hAnsi="Times New Roman" w:hint="default"/>
      </w:rPr>
    </w:lvl>
    <w:lvl w:ilvl="7" w:tplc="04070003" w:tentative="1">
      <w:start w:val="1"/>
      <w:numFmt w:val="bullet"/>
      <w:lvlText w:val="•"/>
      <w:lvlJc w:val="left"/>
      <w:pPr>
        <w:tabs>
          <w:tab w:val="left" w:pos="5040"/>
        </w:tabs>
        <w:ind w:left="5040" w:hanging="360"/>
      </w:pPr>
      <w:rPr>
        <w:rFonts w:ascii="Times New Roman" w:hAnsi="Times New Roman" w:hint="default"/>
      </w:rPr>
    </w:lvl>
    <w:lvl w:ilvl="8" w:tplc="04070005" w:tentative="1">
      <w:start w:val="1"/>
      <w:numFmt w:val="bullet"/>
      <w:lvlText w:val="•"/>
      <w:lvlJc w:val="left"/>
      <w:pPr>
        <w:tabs>
          <w:tab w:val="left" w:pos="5760"/>
        </w:tabs>
        <w:ind w:left="5760" w:hanging="360"/>
      </w:pPr>
      <w:rPr>
        <w:rFonts w:ascii="Times New Roman" w:hAnsi="Times New Roman" w:hint="default"/>
      </w:rPr>
    </w:lvl>
  </w:abstractNum>
  <w:abstractNum w:abstractNumId="4"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6"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7"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410B72"/>
    <w:multiLevelType w:val="hybridMultilevel"/>
    <w:tmpl w:val="75607B00"/>
    <w:lvl w:ilvl="0" w:tplc="04070001">
      <w:start w:val="1"/>
      <w:numFmt w:val="bullet"/>
      <w:lvlText w:val=""/>
      <w:lvlJc w:val="left"/>
      <w:pPr>
        <w:ind w:left="590" w:hanging="360"/>
      </w:pPr>
      <w:rPr>
        <w:rFonts w:ascii="Symbol" w:hAnsi="Symbol" w:hint="default"/>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abstractNum w:abstractNumId="17"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4753ACC"/>
    <w:multiLevelType w:val="hybridMultilevel"/>
    <w:tmpl w:val="5C081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23"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8" w15:restartNumberingAfterBreak="0">
    <w:nsid w:val="5DCF10E5"/>
    <w:multiLevelType w:val="hybridMultilevel"/>
    <w:tmpl w:val="C9FC7D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83794D"/>
    <w:multiLevelType w:val="hybridMultilevel"/>
    <w:tmpl w:val="C39E28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5"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6"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2C1522"/>
    <w:multiLevelType w:val="hybridMultilevel"/>
    <w:tmpl w:val="EF1C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5"/>
  </w:num>
  <w:num w:numId="4">
    <w:abstractNumId w:val="27"/>
  </w:num>
  <w:num w:numId="5">
    <w:abstractNumId w:val="29"/>
  </w:num>
  <w:num w:numId="6">
    <w:abstractNumId w:val="29"/>
  </w:num>
  <w:num w:numId="7">
    <w:abstractNumId w:val="29"/>
  </w:num>
  <w:num w:numId="8">
    <w:abstractNumId w:val="35"/>
  </w:num>
  <w:num w:numId="9">
    <w:abstractNumId w:val="35"/>
  </w:num>
  <w:num w:numId="10">
    <w:abstractNumId w:val="36"/>
  </w:num>
  <w:num w:numId="11">
    <w:abstractNumId w:val="31"/>
  </w:num>
  <w:num w:numId="12">
    <w:abstractNumId w:val="15"/>
  </w:num>
  <w:num w:numId="13">
    <w:abstractNumId w:val="31"/>
    <w:lvlOverride w:ilvl="0">
      <w:startOverride w:val="1"/>
    </w:lvlOverride>
  </w:num>
  <w:num w:numId="14">
    <w:abstractNumId w:val="27"/>
    <w:lvlOverride w:ilvl="0">
      <w:startOverride w:val="1"/>
    </w:lvlOverride>
  </w:num>
  <w:num w:numId="15">
    <w:abstractNumId w:val="31"/>
    <w:lvlOverride w:ilvl="0">
      <w:startOverride w:val="1"/>
    </w:lvlOverride>
  </w:num>
  <w:num w:numId="16">
    <w:abstractNumId w:val="27"/>
    <w:lvlOverride w:ilvl="0">
      <w:startOverride w:val="1"/>
    </w:lvlOverride>
  </w:num>
  <w:num w:numId="17">
    <w:abstractNumId w:val="29"/>
  </w:num>
  <w:num w:numId="18">
    <w:abstractNumId w:val="14"/>
  </w:num>
  <w:num w:numId="19">
    <w:abstractNumId w:val="26"/>
  </w:num>
  <w:num w:numId="20">
    <w:abstractNumId w:val="25"/>
  </w:num>
  <w:num w:numId="21">
    <w:abstractNumId w:val="5"/>
  </w:num>
  <w:num w:numId="22">
    <w:abstractNumId w:val="7"/>
  </w:num>
  <w:num w:numId="23">
    <w:abstractNumId w:val="21"/>
  </w:num>
  <w:num w:numId="24">
    <w:abstractNumId w:val="22"/>
  </w:num>
  <w:num w:numId="25">
    <w:abstractNumId w:val="3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1"/>
  </w:num>
  <w:num w:numId="29">
    <w:abstractNumId w:val="33"/>
  </w:num>
  <w:num w:numId="30">
    <w:abstractNumId w:val="12"/>
  </w:num>
  <w:num w:numId="31">
    <w:abstractNumId w:val="30"/>
  </w:num>
  <w:num w:numId="32">
    <w:abstractNumId w:val="18"/>
  </w:num>
  <w:num w:numId="33">
    <w:abstractNumId w:val="29"/>
  </w:num>
  <w:num w:numId="34">
    <w:abstractNumId w:val="10"/>
  </w:num>
  <w:num w:numId="35">
    <w:abstractNumId w:val="6"/>
  </w:num>
  <w:num w:numId="36">
    <w:abstractNumId w:val="9"/>
  </w:num>
  <w:num w:numId="37">
    <w:abstractNumId w:val="13"/>
  </w:num>
  <w:num w:numId="38">
    <w:abstractNumId w:val="8"/>
  </w:num>
  <w:num w:numId="39">
    <w:abstractNumId w:val="4"/>
  </w:num>
  <w:num w:numId="40">
    <w:abstractNumId w:val="17"/>
  </w:num>
  <w:num w:numId="41">
    <w:abstractNumId w:val="24"/>
  </w:num>
  <w:num w:numId="42">
    <w:abstractNumId w:val="28"/>
  </w:num>
  <w:num w:numId="43">
    <w:abstractNumId w:val="2"/>
  </w:num>
  <w:num w:numId="44">
    <w:abstractNumId w:val="32"/>
  </w:num>
  <w:num w:numId="45">
    <w:abstractNumId w:val="16"/>
  </w:num>
  <w:num w:numId="46">
    <w:abstractNumId w:val="1"/>
  </w:num>
  <w:num w:numId="47">
    <w:abstractNumId w:val="3"/>
  </w:num>
  <w:num w:numId="48">
    <w:abstractNumId w:val="3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9"/>
  <w:autoHyphenation/>
  <w:hyphenationZone w:val="425"/>
  <w:characterSpacingControl w:val="doNotCompress"/>
  <w:hdrShapeDefaults>
    <o:shapedefaults v:ext="edit" spidmax="1310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1B04"/>
    <w:rsid w:val="000022E0"/>
    <w:rsid w:val="00004D4C"/>
    <w:rsid w:val="00005039"/>
    <w:rsid w:val="0001049C"/>
    <w:rsid w:val="00012C8E"/>
    <w:rsid w:val="0001462A"/>
    <w:rsid w:val="00016756"/>
    <w:rsid w:val="000176DF"/>
    <w:rsid w:val="0002152E"/>
    <w:rsid w:val="000227AE"/>
    <w:rsid w:val="00027487"/>
    <w:rsid w:val="00027D30"/>
    <w:rsid w:val="00030E42"/>
    <w:rsid w:val="000320E6"/>
    <w:rsid w:val="00035C9B"/>
    <w:rsid w:val="0003666A"/>
    <w:rsid w:val="0003796F"/>
    <w:rsid w:val="00042D9B"/>
    <w:rsid w:val="00044475"/>
    <w:rsid w:val="000458AF"/>
    <w:rsid w:val="00047935"/>
    <w:rsid w:val="00051EE3"/>
    <w:rsid w:val="00054433"/>
    <w:rsid w:val="00055551"/>
    <w:rsid w:val="00055A20"/>
    <w:rsid w:val="00055A8F"/>
    <w:rsid w:val="00056014"/>
    <w:rsid w:val="000602AE"/>
    <w:rsid w:val="00062B98"/>
    <w:rsid w:val="00065838"/>
    <w:rsid w:val="00071F21"/>
    <w:rsid w:val="0007223B"/>
    <w:rsid w:val="00074CCA"/>
    <w:rsid w:val="00076FC5"/>
    <w:rsid w:val="000770D0"/>
    <w:rsid w:val="000846FB"/>
    <w:rsid w:val="00085126"/>
    <w:rsid w:val="00086816"/>
    <w:rsid w:val="00087F9D"/>
    <w:rsid w:val="000900C8"/>
    <w:rsid w:val="00092E1F"/>
    <w:rsid w:val="000944DC"/>
    <w:rsid w:val="00096565"/>
    <w:rsid w:val="000A2632"/>
    <w:rsid w:val="000A3508"/>
    <w:rsid w:val="000A4512"/>
    <w:rsid w:val="000A660E"/>
    <w:rsid w:val="000B0ABC"/>
    <w:rsid w:val="000B5112"/>
    <w:rsid w:val="000B6008"/>
    <w:rsid w:val="000B63EC"/>
    <w:rsid w:val="000B6522"/>
    <w:rsid w:val="000C101D"/>
    <w:rsid w:val="000C14DB"/>
    <w:rsid w:val="000C337C"/>
    <w:rsid w:val="000C5519"/>
    <w:rsid w:val="000C6557"/>
    <w:rsid w:val="000D25FC"/>
    <w:rsid w:val="000D2FD8"/>
    <w:rsid w:val="000D3E0B"/>
    <w:rsid w:val="000D529F"/>
    <w:rsid w:val="000E3FA8"/>
    <w:rsid w:val="000E5B50"/>
    <w:rsid w:val="000F5C71"/>
    <w:rsid w:val="000F7FEF"/>
    <w:rsid w:val="001013D5"/>
    <w:rsid w:val="001107ED"/>
    <w:rsid w:val="0011216E"/>
    <w:rsid w:val="00115126"/>
    <w:rsid w:val="001167ED"/>
    <w:rsid w:val="0011706E"/>
    <w:rsid w:val="0011758A"/>
    <w:rsid w:val="00122D11"/>
    <w:rsid w:val="001233FA"/>
    <w:rsid w:val="00125D0F"/>
    <w:rsid w:val="00126B14"/>
    <w:rsid w:val="001327BA"/>
    <w:rsid w:val="00132D59"/>
    <w:rsid w:val="0013683E"/>
    <w:rsid w:val="00144862"/>
    <w:rsid w:val="00146A60"/>
    <w:rsid w:val="00147E58"/>
    <w:rsid w:val="0015787C"/>
    <w:rsid w:val="0016103E"/>
    <w:rsid w:val="00161CD9"/>
    <w:rsid w:val="001623AC"/>
    <w:rsid w:val="0016317A"/>
    <w:rsid w:val="0016353A"/>
    <w:rsid w:val="00166224"/>
    <w:rsid w:val="00166C36"/>
    <w:rsid w:val="00173155"/>
    <w:rsid w:val="00174C75"/>
    <w:rsid w:val="00175D49"/>
    <w:rsid w:val="001762E6"/>
    <w:rsid w:val="00177D75"/>
    <w:rsid w:val="00181F02"/>
    <w:rsid w:val="00185212"/>
    <w:rsid w:val="00196794"/>
    <w:rsid w:val="0019688A"/>
    <w:rsid w:val="0019722A"/>
    <w:rsid w:val="0019742B"/>
    <w:rsid w:val="001A2D10"/>
    <w:rsid w:val="001A5F5D"/>
    <w:rsid w:val="001A686A"/>
    <w:rsid w:val="001B0372"/>
    <w:rsid w:val="001B1D73"/>
    <w:rsid w:val="001B691A"/>
    <w:rsid w:val="001B7E8C"/>
    <w:rsid w:val="001C0097"/>
    <w:rsid w:val="001C51B9"/>
    <w:rsid w:val="001C7D3E"/>
    <w:rsid w:val="001D08AC"/>
    <w:rsid w:val="001D0A11"/>
    <w:rsid w:val="001D121B"/>
    <w:rsid w:val="001D2422"/>
    <w:rsid w:val="001D46E2"/>
    <w:rsid w:val="001D56CB"/>
    <w:rsid w:val="001D66EB"/>
    <w:rsid w:val="001E3B76"/>
    <w:rsid w:val="001E53D1"/>
    <w:rsid w:val="001F0824"/>
    <w:rsid w:val="001F46C6"/>
    <w:rsid w:val="001F590F"/>
    <w:rsid w:val="002026D6"/>
    <w:rsid w:val="002046F4"/>
    <w:rsid w:val="0020741D"/>
    <w:rsid w:val="00211A66"/>
    <w:rsid w:val="00212A05"/>
    <w:rsid w:val="00212E03"/>
    <w:rsid w:val="002201E4"/>
    <w:rsid w:val="002208CE"/>
    <w:rsid w:val="00221CE6"/>
    <w:rsid w:val="0022218B"/>
    <w:rsid w:val="0022229B"/>
    <w:rsid w:val="00226EC7"/>
    <w:rsid w:val="002279DE"/>
    <w:rsid w:val="00227A46"/>
    <w:rsid w:val="00232933"/>
    <w:rsid w:val="00237235"/>
    <w:rsid w:val="002379B9"/>
    <w:rsid w:val="002435B7"/>
    <w:rsid w:val="00243D60"/>
    <w:rsid w:val="00244FE3"/>
    <w:rsid w:val="0025094F"/>
    <w:rsid w:val="00250ADE"/>
    <w:rsid w:val="00255206"/>
    <w:rsid w:val="002572A4"/>
    <w:rsid w:val="002602A6"/>
    <w:rsid w:val="00267610"/>
    <w:rsid w:val="00267B04"/>
    <w:rsid w:val="002700D9"/>
    <w:rsid w:val="00270A4C"/>
    <w:rsid w:val="00275795"/>
    <w:rsid w:val="002808AF"/>
    <w:rsid w:val="00283A3E"/>
    <w:rsid w:val="00284108"/>
    <w:rsid w:val="0028548E"/>
    <w:rsid w:val="0028680A"/>
    <w:rsid w:val="00287653"/>
    <w:rsid w:val="00291B1A"/>
    <w:rsid w:val="002932B2"/>
    <w:rsid w:val="00295204"/>
    <w:rsid w:val="00296A32"/>
    <w:rsid w:val="002A0A33"/>
    <w:rsid w:val="002A3430"/>
    <w:rsid w:val="002A552F"/>
    <w:rsid w:val="002A778A"/>
    <w:rsid w:val="002B0857"/>
    <w:rsid w:val="002B46FF"/>
    <w:rsid w:val="002B4AF3"/>
    <w:rsid w:val="002B5774"/>
    <w:rsid w:val="002B73F9"/>
    <w:rsid w:val="002B762B"/>
    <w:rsid w:val="002C04F8"/>
    <w:rsid w:val="002C1512"/>
    <w:rsid w:val="002C23AF"/>
    <w:rsid w:val="002C2731"/>
    <w:rsid w:val="002D2B5C"/>
    <w:rsid w:val="002D5182"/>
    <w:rsid w:val="002D5B9C"/>
    <w:rsid w:val="002E3F80"/>
    <w:rsid w:val="002E4B59"/>
    <w:rsid w:val="002E5173"/>
    <w:rsid w:val="002E7253"/>
    <w:rsid w:val="002E785D"/>
    <w:rsid w:val="002F2627"/>
    <w:rsid w:val="002F3A0F"/>
    <w:rsid w:val="002F4DAA"/>
    <w:rsid w:val="002F778D"/>
    <w:rsid w:val="003043BF"/>
    <w:rsid w:val="00304B7E"/>
    <w:rsid w:val="00310A5A"/>
    <w:rsid w:val="00310ABF"/>
    <w:rsid w:val="003128FE"/>
    <w:rsid w:val="00313D42"/>
    <w:rsid w:val="00317536"/>
    <w:rsid w:val="00317553"/>
    <w:rsid w:val="00322B42"/>
    <w:rsid w:val="00324769"/>
    <w:rsid w:val="00325696"/>
    <w:rsid w:val="0032575E"/>
    <w:rsid w:val="00326D4C"/>
    <w:rsid w:val="00327EE2"/>
    <w:rsid w:val="003337B9"/>
    <w:rsid w:val="003410E3"/>
    <w:rsid w:val="00346C93"/>
    <w:rsid w:val="003476F0"/>
    <w:rsid w:val="00350816"/>
    <w:rsid w:val="00352F5D"/>
    <w:rsid w:val="003530DD"/>
    <w:rsid w:val="00354550"/>
    <w:rsid w:val="00355EFE"/>
    <w:rsid w:val="0035654A"/>
    <w:rsid w:val="00356952"/>
    <w:rsid w:val="00356B93"/>
    <w:rsid w:val="00357AD8"/>
    <w:rsid w:val="00361C0F"/>
    <w:rsid w:val="003626DB"/>
    <w:rsid w:val="00363DDC"/>
    <w:rsid w:val="00366ABD"/>
    <w:rsid w:val="00372FBA"/>
    <w:rsid w:val="003746C1"/>
    <w:rsid w:val="003752B3"/>
    <w:rsid w:val="00381A3E"/>
    <w:rsid w:val="00382977"/>
    <w:rsid w:val="00383DBD"/>
    <w:rsid w:val="00386EEE"/>
    <w:rsid w:val="003876A4"/>
    <w:rsid w:val="00390579"/>
    <w:rsid w:val="003934F1"/>
    <w:rsid w:val="003A2525"/>
    <w:rsid w:val="003A3599"/>
    <w:rsid w:val="003A5AE8"/>
    <w:rsid w:val="003B23CD"/>
    <w:rsid w:val="003B260D"/>
    <w:rsid w:val="003B271F"/>
    <w:rsid w:val="003B2B93"/>
    <w:rsid w:val="003B2F01"/>
    <w:rsid w:val="003B5B89"/>
    <w:rsid w:val="003C46B9"/>
    <w:rsid w:val="003C68F9"/>
    <w:rsid w:val="003C6FB6"/>
    <w:rsid w:val="003C7AE7"/>
    <w:rsid w:val="003D0B4A"/>
    <w:rsid w:val="003D5A9A"/>
    <w:rsid w:val="003D6897"/>
    <w:rsid w:val="003D7FFB"/>
    <w:rsid w:val="003E037E"/>
    <w:rsid w:val="003E11C2"/>
    <w:rsid w:val="003E125A"/>
    <w:rsid w:val="003E204E"/>
    <w:rsid w:val="003E2650"/>
    <w:rsid w:val="003E48FC"/>
    <w:rsid w:val="003E755C"/>
    <w:rsid w:val="003F045F"/>
    <w:rsid w:val="003F23A0"/>
    <w:rsid w:val="003F2806"/>
    <w:rsid w:val="003F4440"/>
    <w:rsid w:val="003F7F44"/>
    <w:rsid w:val="004008DF"/>
    <w:rsid w:val="004020E6"/>
    <w:rsid w:val="00402FDE"/>
    <w:rsid w:val="00405F4E"/>
    <w:rsid w:val="00406022"/>
    <w:rsid w:val="00411322"/>
    <w:rsid w:val="004150DB"/>
    <w:rsid w:val="0041527B"/>
    <w:rsid w:val="00416F22"/>
    <w:rsid w:val="00421DB7"/>
    <w:rsid w:val="00421EA6"/>
    <w:rsid w:val="00423AA6"/>
    <w:rsid w:val="00423B06"/>
    <w:rsid w:val="00423F69"/>
    <w:rsid w:val="00426DD1"/>
    <w:rsid w:val="004277AB"/>
    <w:rsid w:val="00430D37"/>
    <w:rsid w:val="00431242"/>
    <w:rsid w:val="0043382C"/>
    <w:rsid w:val="00435D1D"/>
    <w:rsid w:val="00436728"/>
    <w:rsid w:val="00441AA4"/>
    <w:rsid w:val="0044369C"/>
    <w:rsid w:val="00445CA2"/>
    <w:rsid w:val="004477CF"/>
    <w:rsid w:val="004540E4"/>
    <w:rsid w:val="00454A5F"/>
    <w:rsid w:val="00455CA0"/>
    <w:rsid w:val="00460A2A"/>
    <w:rsid w:val="00462DD7"/>
    <w:rsid w:val="0047020C"/>
    <w:rsid w:val="00472ABB"/>
    <w:rsid w:val="00475685"/>
    <w:rsid w:val="0047648F"/>
    <w:rsid w:val="00481896"/>
    <w:rsid w:val="00481A72"/>
    <w:rsid w:val="004838CE"/>
    <w:rsid w:val="00483D2E"/>
    <w:rsid w:val="00483E5F"/>
    <w:rsid w:val="00486559"/>
    <w:rsid w:val="0048691F"/>
    <w:rsid w:val="00487878"/>
    <w:rsid w:val="0049464F"/>
    <w:rsid w:val="00494D95"/>
    <w:rsid w:val="004A538B"/>
    <w:rsid w:val="004A59BD"/>
    <w:rsid w:val="004A66A2"/>
    <w:rsid w:val="004B0C4F"/>
    <w:rsid w:val="004B26D7"/>
    <w:rsid w:val="004B7617"/>
    <w:rsid w:val="004C04F5"/>
    <w:rsid w:val="004C0B17"/>
    <w:rsid w:val="004C0C1F"/>
    <w:rsid w:val="004C27E2"/>
    <w:rsid w:val="004D163E"/>
    <w:rsid w:val="004D269E"/>
    <w:rsid w:val="004D4680"/>
    <w:rsid w:val="004D5FB1"/>
    <w:rsid w:val="004E1266"/>
    <w:rsid w:val="004E3B5C"/>
    <w:rsid w:val="004E7FAF"/>
    <w:rsid w:val="004F14D2"/>
    <w:rsid w:val="004F267E"/>
    <w:rsid w:val="004F3E47"/>
    <w:rsid w:val="00501E9A"/>
    <w:rsid w:val="00503721"/>
    <w:rsid w:val="00503D58"/>
    <w:rsid w:val="00505179"/>
    <w:rsid w:val="00505AE7"/>
    <w:rsid w:val="00505F7E"/>
    <w:rsid w:val="005072E0"/>
    <w:rsid w:val="00510ADD"/>
    <w:rsid w:val="0051668F"/>
    <w:rsid w:val="00521815"/>
    <w:rsid w:val="00527710"/>
    <w:rsid w:val="00527CB6"/>
    <w:rsid w:val="00534241"/>
    <w:rsid w:val="0053479F"/>
    <w:rsid w:val="005354E8"/>
    <w:rsid w:val="005402CF"/>
    <w:rsid w:val="00540F5E"/>
    <w:rsid w:val="0054206E"/>
    <w:rsid w:val="0055000C"/>
    <w:rsid w:val="00550615"/>
    <w:rsid w:val="005511FB"/>
    <w:rsid w:val="00552EF5"/>
    <w:rsid w:val="00553C30"/>
    <w:rsid w:val="005544E6"/>
    <w:rsid w:val="0055661E"/>
    <w:rsid w:val="00560217"/>
    <w:rsid w:val="005649E5"/>
    <w:rsid w:val="0056517A"/>
    <w:rsid w:val="005718DB"/>
    <w:rsid w:val="00571DAD"/>
    <w:rsid w:val="0057236D"/>
    <w:rsid w:val="0057305D"/>
    <w:rsid w:val="00575916"/>
    <w:rsid w:val="00582D4B"/>
    <w:rsid w:val="00582E8D"/>
    <w:rsid w:val="00583842"/>
    <w:rsid w:val="00584CE5"/>
    <w:rsid w:val="00587CE4"/>
    <w:rsid w:val="00593A04"/>
    <w:rsid w:val="00594BAD"/>
    <w:rsid w:val="00597775"/>
    <w:rsid w:val="005A1B5B"/>
    <w:rsid w:val="005A3679"/>
    <w:rsid w:val="005A5BE9"/>
    <w:rsid w:val="005B0A9F"/>
    <w:rsid w:val="005B2E45"/>
    <w:rsid w:val="005B3518"/>
    <w:rsid w:val="005C11FF"/>
    <w:rsid w:val="005C1C81"/>
    <w:rsid w:val="005C4893"/>
    <w:rsid w:val="005D269E"/>
    <w:rsid w:val="005D4E2C"/>
    <w:rsid w:val="005D67E4"/>
    <w:rsid w:val="005D7CFD"/>
    <w:rsid w:val="005E14AC"/>
    <w:rsid w:val="005E1B89"/>
    <w:rsid w:val="005E1FF1"/>
    <w:rsid w:val="005E2A43"/>
    <w:rsid w:val="005E4487"/>
    <w:rsid w:val="005F27F0"/>
    <w:rsid w:val="00600DD3"/>
    <w:rsid w:val="00605E52"/>
    <w:rsid w:val="006063BB"/>
    <w:rsid w:val="006103B4"/>
    <w:rsid w:val="006114EF"/>
    <w:rsid w:val="006210E5"/>
    <w:rsid w:val="00621539"/>
    <w:rsid w:val="00623EA9"/>
    <w:rsid w:val="0063012E"/>
    <w:rsid w:val="006317AD"/>
    <w:rsid w:val="00633950"/>
    <w:rsid w:val="006357F2"/>
    <w:rsid w:val="00640E77"/>
    <w:rsid w:val="00642CBA"/>
    <w:rsid w:val="00642F91"/>
    <w:rsid w:val="0064356E"/>
    <w:rsid w:val="00643FCB"/>
    <w:rsid w:val="00644956"/>
    <w:rsid w:val="00645B7E"/>
    <w:rsid w:val="00646A83"/>
    <w:rsid w:val="00651317"/>
    <w:rsid w:val="006534F6"/>
    <w:rsid w:val="006600AF"/>
    <w:rsid w:val="0066562C"/>
    <w:rsid w:val="006659AA"/>
    <w:rsid w:val="00673D3A"/>
    <w:rsid w:val="00676622"/>
    <w:rsid w:val="00677158"/>
    <w:rsid w:val="00677476"/>
    <w:rsid w:val="00687CC3"/>
    <w:rsid w:val="00690334"/>
    <w:rsid w:val="00690B00"/>
    <w:rsid w:val="00694FB8"/>
    <w:rsid w:val="0069509E"/>
    <w:rsid w:val="006A1A28"/>
    <w:rsid w:val="006A2512"/>
    <w:rsid w:val="006A399A"/>
    <w:rsid w:val="006A42C0"/>
    <w:rsid w:val="006B3532"/>
    <w:rsid w:val="006B3C7B"/>
    <w:rsid w:val="006B611B"/>
    <w:rsid w:val="006B64CF"/>
    <w:rsid w:val="006C182E"/>
    <w:rsid w:val="006C1F5A"/>
    <w:rsid w:val="006C59A9"/>
    <w:rsid w:val="006C6BE1"/>
    <w:rsid w:val="006C6FB0"/>
    <w:rsid w:val="006D0A50"/>
    <w:rsid w:val="006D2346"/>
    <w:rsid w:val="006D35B4"/>
    <w:rsid w:val="006D3DEB"/>
    <w:rsid w:val="006D79F0"/>
    <w:rsid w:val="006E073B"/>
    <w:rsid w:val="006E23C1"/>
    <w:rsid w:val="006F635B"/>
    <w:rsid w:val="006F6469"/>
    <w:rsid w:val="00700E7D"/>
    <w:rsid w:val="007011DD"/>
    <w:rsid w:val="00702BC4"/>
    <w:rsid w:val="00702FFF"/>
    <w:rsid w:val="00703442"/>
    <w:rsid w:val="00706B07"/>
    <w:rsid w:val="00706EE0"/>
    <w:rsid w:val="00711758"/>
    <w:rsid w:val="00712968"/>
    <w:rsid w:val="007147C4"/>
    <w:rsid w:val="007210BB"/>
    <w:rsid w:val="00722E72"/>
    <w:rsid w:val="007242E1"/>
    <w:rsid w:val="007278E4"/>
    <w:rsid w:val="00733D4F"/>
    <w:rsid w:val="0073682C"/>
    <w:rsid w:val="007447C6"/>
    <w:rsid w:val="007456E0"/>
    <w:rsid w:val="00746C4B"/>
    <w:rsid w:val="007475B3"/>
    <w:rsid w:val="00751B21"/>
    <w:rsid w:val="00762ED0"/>
    <w:rsid w:val="00763C96"/>
    <w:rsid w:val="00765903"/>
    <w:rsid w:val="007749DA"/>
    <w:rsid w:val="00774A60"/>
    <w:rsid w:val="007824CE"/>
    <w:rsid w:val="007841D1"/>
    <w:rsid w:val="00784EE2"/>
    <w:rsid w:val="007875AA"/>
    <w:rsid w:val="00790144"/>
    <w:rsid w:val="00791A2C"/>
    <w:rsid w:val="00792D60"/>
    <w:rsid w:val="007949AA"/>
    <w:rsid w:val="007954EE"/>
    <w:rsid w:val="007A52B5"/>
    <w:rsid w:val="007A6200"/>
    <w:rsid w:val="007A6DDB"/>
    <w:rsid w:val="007A7058"/>
    <w:rsid w:val="007B2C08"/>
    <w:rsid w:val="007B3DBA"/>
    <w:rsid w:val="007C39CE"/>
    <w:rsid w:val="007C50B1"/>
    <w:rsid w:val="007C6572"/>
    <w:rsid w:val="007D2769"/>
    <w:rsid w:val="007D4269"/>
    <w:rsid w:val="007D733D"/>
    <w:rsid w:val="007E6D54"/>
    <w:rsid w:val="007F05F1"/>
    <w:rsid w:val="007F395C"/>
    <w:rsid w:val="007F3FE6"/>
    <w:rsid w:val="007F488A"/>
    <w:rsid w:val="0080124E"/>
    <w:rsid w:val="00801C37"/>
    <w:rsid w:val="0080368A"/>
    <w:rsid w:val="00804AEC"/>
    <w:rsid w:val="00804B85"/>
    <w:rsid w:val="00805AD6"/>
    <w:rsid w:val="008077CF"/>
    <w:rsid w:val="00807E09"/>
    <w:rsid w:val="00811F97"/>
    <w:rsid w:val="008122BF"/>
    <w:rsid w:val="00813990"/>
    <w:rsid w:val="00821CCF"/>
    <w:rsid w:val="00822351"/>
    <w:rsid w:val="0082678D"/>
    <w:rsid w:val="008269FC"/>
    <w:rsid w:val="008270F2"/>
    <w:rsid w:val="00827729"/>
    <w:rsid w:val="00827DA8"/>
    <w:rsid w:val="0083051A"/>
    <w:rsid w:val="00832912"/>
    <w:rsid w:val="00835DD3"/>
    <w:rsid w:val="00840B61"/>
    <w:rsid w:val="008426AE"/>
    <w:rsid w:val="00843F09"/>
    <w:rsid w:val="008441C2"/>
    <w:rsid w:val="008448D6"/>
    <w:rsid w:val="00845142"/>
    <w:rsid w:val="00853E38"/>
    <w:rsid w:val="00854AE7"/>
    <w:rsid w:val="008573C8"/>
    <w:rsid w:val="00862C7F"/>
    <w:rsid w:val="00864337"/>
    <w:rsid w:val="00871CF5"/>
    <w:rsid w:val="00875049"/>
    <w:rsid w:val="008759B8"/>
    <w:rsid w:val="00877A11"/>
    <w:rsid w:val="0088108F"/>
    <w:rsid w:val="00881290"/>
    <w:rsid w:val="0089198D"/>
    <w:rsid w:val="00892B18"/>
    <w:rsid w:val="00895504"/>
    <w:rsid w:val="00896914"/>
    <w:rsid w:val="00896EFA"/>
    <w:rsid w:val="008A17A3"/>
    <w:rsid w:val="008A1BD9"/>
    <w:rsid w:val="008A5089"/>
    <w:rsid w:val="008A6815"/>
    <w:rsid w:val="008A79A9"/>
    <w:rsid w:val="008B1857"/>
    <w:rsid w:val="008B26B7"/>
    <w:rsid w:val="008B41D5"/>
    <w:rsid w:val="008B4D58"/>
    <w:rsid w:val="008B55ED"/>
    <w:rsid w:val="008B7C58"/>
    <w:rsid w:val="008C3C52"/>
    <w:rsid w:val="008C60B1"/>
    <w:rsid w:val="008C7E73"/>
    <w:rsid w:val="008D22DB"/>
    <w:rsid w:val="008D36E7"/>
    <w:rsid w:val="008D4711"/>
    <w:rsid w:val="008D5B28"/>
    <w:rsid w:val="008E2460"/>
    <w:rsid w:val="008E260F"/>
    <w:rsid w:val="008E4CE9"/>
    <w:rsid w:val="008E7F23"/>
    <w:rsid w:val="008F208A"/>
    <w:rsid w:val="008F36EA"/>
    <w:rsid w:val="008F66A1"/>
    <w:rsid w:val="00900315"/>
    <w:rsid w:val="00900A41"/>
    <w:rsid w:val="009012A4"/>
    <w:rsid w:val="00901DFA"/>
    <w:rsid w:val="00910BE6"/>
    <w:rsid w:val="00912CF5"/>
    <w:rsid w:val="00914241"/>
    <w:rsid w:val="0091426D"/>
    <w:rsid w:val="009156D8"/>
    <w:rsid w:val="00915AC2"/>
    <w:rsid w:val="00916D66"/>
    <w:rsid w:val="00917F6F"/>
    <w:rsid w:val="00920F43"/>
    <w:rsid w:val="00921A25"/>
    <w:rsid w:val="00922796"/>
    <w:rsid w:val="00925911"/>
    <w:rsid w:val="009263AA"/>
    <w:rsid w:val="009272B2"/>
    <w:rsid w:val="00927D9E"/>
    <w:rsid w:val="009348F2"/>
    <w:rsid w:val="00943317"/>
    <w:rsid w:val="00952267"/>
    <w:rsid w:val="009556CA"/>
    <w:rsid w:val="009578EB"/>
    <w:rsid w:val="00961D46"/>
    <w:rsid w:val="00961D60"/>
    <w:rsid w:val="009639AC"/>
    <w:rsid w:val="00964A16"/>
    <w:rsid w:val="00965322"/>
    <w:rsid w:val="00966D8F"/>
    <w:rsid w:val="009714B0"/>
    <w:rsid w:val="009721FF"/>
    <w:rsid w:val="00975C8F"/>
    <w:rsid w:val="00977228"/>
    <w:rsid w:val="00982927"/>
    <w:rsid w:val="00982E76"/>
    <w:rsid w:val="00982FF1"/>
    <w:rsid w:val="0098328D"/>
    <w:rsid w:val="00983E4B"/>
    <w:rsid w:val="009854DE"/>
    <w:rsid w:val="009903F6"/>
    <w:rsid w:val="0099111A"/>
    <w:rsid w:val="0099189F"/>
    <w:rsid w:val="00993991"/>
    <w:rsid w:val="009A27CA"/>
    <w:rsid w:val="009A61AC"/>
    <w:rsid w:val="009A6ADA"/>
    <w:rsid w:val="009B0B22"/>
    <w:rsid w:val="009B2E58"/>
    <w:rsid w:val="009B6499"/>
    <w:rsid w:val="009B6A7D"/>
    <w:rsid w:val="009B7821"/>
    <w:rsid w:val="009C1418"/>
    <w:rsid w:val="009C30FF"/>
    <w:rsid w:val="009C3F1E"/>
    <w:rsid w:val="009D026B"/>
    <w:rsid w:val="009D3DE0"/>
    <w:rsid w:val="009D403D"/>
    <w:rsid w:val="009D40F5"/>
    <w:rsid w:val="009D432F"/>
    <w:rsid w:val="009D4AD3"/>
    <w:rsid w:val="009D6374"/>
    <w:rsid w:val="009D7409"/>
    <w:rsid w:val="009E059B"/>
    <w:rsid w:val="009E0F04"/>
    <w:rsid w:val="009E199E"/>
    <w:rsid w:val="009E2D5F"/>
    <w:rsid w:val="009E2EEA"/>
    <w:rsid w:val="009E3D45"/>
    <w:rsid w:val="009E77B6"/>
    <w:rsid w:val="009F1D0E"/>
    <w:rsid w:val="009F215B"/>
    <w:rsid w:val="009F611D"/>
    <w:rsid w:val="00A00496"/>
    <w:rsid w:val="00A0056C"/>
    <w:rsid w:val="00A015B0"/>
    <w:rsid w:val="00A04B76"/>
    <w:rsid w:val="00A05F33"/>
    <w:rsid w:val="00A06348"/>
    <w:rsid w:val="00A11167"/>
    <w:rsid w:val="00A12F8C"/>
    <w:rsid w:val="00A15294"/>
    <w:rsid w:val="00A15A6C"/>
    <w:rsid w:val="00A21A4F"/>
    <w:rsid w:val="00A24985"/>
    <w:rsid w:val="00A25556"/>
    <w:rsid w:val="00A26496"/>
    <w:rsid w:val="00A32270"/>
    <w:rsid w:val="00A32AB8"/>
    <w:rsid w:val="00A32C46"/>
    <w:rsid w:val="00A33EB1"/>
    <w:rsid w:val="00A3426E"/>
    <w:rsid w:val="00A355C9"/>
    <w:rsid w:val="00A357D8"/>
    <w:rsid w:val="00A35E11"/>
    <w:rsid w:val="00A35F77"/>
    <w:rsid w:val="00A363AA"/>
    <w:rsid w:val="00A37496"/>
    <w:rsid w:val="00A40362"/>
    <w:rsid w:val="00A42AD5"/>
    <w:rsid w:val="00A46154"/>
    <w:rsid w:val="00A50B9B"/>
    <w:rsid w:val="00A52132"/>
    <w:rsid w:val="00A53C79"/>
    <w:rsid w:val="00A56E82"/>
    <w:rsid w:val="00A66183"/>
    <w:rsid w:val="00A77DD2"/>
    <w:rsid w:val="00A83282"/>
    <w:rsid w:val="00A845E2"/>
    <w:rsid w:val="00A84D34"/>
    <w:rsid w:val="00A85AC7"/>
    <w:rsid w:val="00A875A2"/>
    <w:rsid w:val="00A911DF"/>
    <w:rsid w:val="00A924AD"/>
    <w:rsid w:val="00A9255C"/>
    <w:rsid w:val="00A92B11"/>
    <w:rsid w:val="00A9740D"/>
    <w:rsid w:val="00AA1DBA"/>
    <w:rsid w:val="00AA3B40"/>
    <w:rsid w:val="00AA4C6D"/>
    <w:rsid w:val="00AA5137"/>
    <w:rsid w:val="00AB5003"/>
    <w:rsid w:val="00AB586B"/>
    <w:rsid w:val="00AB6194"/>
    <w:rsid w:val="00AC0654"/>
    <w:rsid w:val="00AC18BD"/>
    <w:rsid w:val="00AC34CB"/>
    <w:rsid w:val="00AC5ECD"/>
    <w:rsid w:val="00AC6B2B"/>
    <w:rsid w:val="00AD0B48"/>
    <w:rsid w:val="00AD15B0"/>
    <w:rsid w:val="00AD2852"/>
    <w:rsid w:val="00AD3565"/>
    <w:rsid w:val="00AD37E0"/>
    <w:rsid w:val="00AD464F"/>
    <w:rsid w:val="00AD49F1"/>
    <w:rsid w:val="00AD51D6"/>
    <w:rsid w:val="00AD6F89"/>
    <w:rsid w:val="00AD7864"/>
    <w:rsid w:val="00AE1345"/>
    <w:rsid w:val="00AE23CE"/>
    <w:rsid w:val="00AE4DD6"/>
    <w:rsid w:val="00AE54B6"/>
    <w:rsid w:val="00AF0DED"/>
    <w:rsid w:val="00AF200F"/>
    <w:rsid w:val="00AF2DC1"/>
    <w:rsid w:val="00AF7460"/>
    <w:rsid w:val="00B00988"/>
    <w:rsid w:val="00B015A3"/>
    <w:rsid w:val="00B05130"/>
    <w:rsid w:val="00B0633E"/>
    <w:rsid w:val="00B0781D"/>
    <w:rsid w:val="00B07962"/>
    <w:rsid w:val="00B11C40"/>
    <w:rsid w:val="00B13357"/>
    <w:rsid w:val="00B149B5"/>
    <w:rsid w:val="00B17320"/>
    <w:rsid w:val="00B20E0F"/>
    <w:rsid w:val="00B2165F"/>
    <w:rsid w:val="00B23B03"/>
    <w:rsid w:val="00B23D59"/>
    <w:rsid w:val="00B24B4A"/>
    <w:rsid w:val="00B25580"/>
    <w:rsid w:val="00B267A2"/>
    <w:rsid w:val="00B30433"/>
    <w:rsid w:val="00B31A55"/>
    <w:rsid w:val="00B324CC"/>
    <w:rsid w:val="00B35201"/>
    <w:rsid w:val="00B4013D"/>
    <w:rsid w:val="00B412E5"/>
    <w:rsid w:val="00B4317F"/>
    <w:rsid w:val="00B45359"/>
    <w:rsid w:val="00B45A2B"/>
    <w:rsid w:val="00B51EB1"/>
    <w:rsid w:val="00B55EFC"/>
    <w:rsid w:val="00B56D59"/>
    <w:rsid w:val="00B5740B"/>
    <w:rsid w:val="00B621B2"/>
    <w:rsid w:val="00B643AC"/>
    <w:rsid w:val="00B65E38"/>
    <w:rsid w:val="00B712EE"/>
    <w:rsid w:val="00B72BF5"/>
    <w:rsid w:val="00B72D28"/>
    <w:rsid w:val="00B7393D"/>
    <w:rsid w:val="00B74B61"/>
    <w:rsid w:val="00B760A0"/>
    <w:rsid w:val="00B76710"/>
    <w:rsid w:val="00B76F60"/>
    <w:rsid w:val="00B802D5"/>
    <w:rsid w:val="00B80CA6"/>
    <w:rsid w:val="00B81F5F"/>
    <w:rsid w:val="00B846DF"/>
    <w:rsid w:val="00B9189C"/>
    <w:rsid w:val="00B93036"/>
    <w:rsid w:val="00B9526E"/>
    <w:rsid w:val="00B96CE3"/>
    <w:rsid w:val="00B97046"/>
    <w:rsid w:val="00BA59A2"/>
    <w:rsid w:val="00BB122F"/>
    <w:rsid w:val="00BB1687"/>
    <w:rsid w:val="00BB4638"/>
    <w:rsid w:val="00BB6B0A"/>
    <w:rsid w:val="00BB6EC4"/>
    <w:rsid w:val="00BB7C40"/>
    <w:rsid w:val="00BC329D"/>
    <w:rsid w:val="00BC5E1C"/>
    <w:rsid w:val="00BC78AB"/>
    <w:rsid w:val="00BD34EC"/>
    <w:rsid w:val="00BD41BE"/>
    <w:rsid w:val="00BD599D"/>
    <w:rsid w:val="00BD5D24"/>
    <w:rsid w:val="00BE441F"/>
    <w:rsid w:val="00BF0F8C"/>
    <w:rsid w:val="00BF40D3"/>
    <w:rsid w:val="00BF71D9"/>
    <w:rsid w:val="00BF7FCC"/>
    <w:rsid w:val="00C01647"/>
    <w:rsid w:val="00C02285"/>
    <w:rsid w:val="00C05123"/>
    <w:rsid w:val="00C06FF3"/>
    <w:rsid w:val="00C1045F"/>
    <w:rsid w:val="00C13606"/>
    <w:rsid w:val="00C136AB"/>
    <w:rsid w:val="00C13B43"/>
    <w:rsid w:val="00C13DEE"/>
    <w:rsid w:val="00C177B6"/>
    <w:rsid w:val="00C17931"/>
    <w:rsid w:val="00C2029F"/>
    <w:rsid w:val="00C23481"/>
    <w:rsid w:val="00C30854"/>
    <w:rsid w:val="00C31744"/>
    <w:rsid w:val="00C32505"/>
    <w:rsid w:val="00C32649"/>
    <w:rsid w:val="00C330E5"/>
    <w:rsid w:val="00C37C88"/>
    <w:rsid w:val="00C40A52"/>
    <w:rsid w:val="00C4488B"/>
    <w:rsid w:val="00C47D33"/>
    <w:rsid w:val="00C51609"/>
    <w:rsid w:val="00C536CD"/>
    <w:rsid w:val="00C53A17"/>
    <w:rsid w:val="00C53EBB"/>
    <w:rsid w:val="00C54385"/>
    <w:rsid w:val="00C55B33"/>
    <w:rsid w:val="00C62153"/>
    <w:rsid w:val="00C6300F"/>
    <w:rsid w:val="00C64290"/>
    <w:rsid w:val="00C64520"/>
    <w:rsid w:val="00C674B2"/>
    <w:rsid w:val="00C67A92"/>
    <w:rsid w:val="00C71FF5"/>
    <w:rsid w:val="00C80707"/>
    <w:rsid w:val="00C814E9"/>
    <w:rsid w:val="00C9077A"/>
    <w:rsid w:val="00C90DB4"/>
    <w:rsid w:val="00C96A78"/>
    <w:rsid w:val="00C9702B"/>
    <w:rsid w:val="00CA0576"/>
    <w:rsid w:val="00CA7A8C"/>
    <w:rsid w:val="00CA7C0E"/>
    <w:rsid w:val="00CB0F46"/>
    <w:rsid w:val="00CB128D"/>
    <w:rsid w:val="00CB2B47"/>
    <w:rsid w:val="00CB302D"/>
    <w:rsid w:val="00CB3DBE"/>
    <w:rsid w:val="00CB4069"/>
    <w:rsid w:val="00CB4D04"/>
    <w:rsid w:val="00CB4FC5"/>
    <w:rsid w:val="00CB5258"/>
    <w:rsid w:val="00CB65FB"/>
    <w:rsid w:val="00CB6B10"/>
    <w:rsid w:val="00CB743D"/>
    <w:rsid w:val="00CC02DB"/>
    <w:rsid w:val="00CC0C82"/>
    <w:rsid w:val="00CC7168"/>
    <w:rsid w:val="00CD1EA6"/>
    <w:rsid w:val="00CD4654"/>
    <w:rsid w:val="00CD6A36"/>
    <w:rsid w:val="00CE08D0"/>
    <w:rsid w:val="00CE5B31"/>
    <w:rsid w:val="00CE649B"/>
    <w:rsid w:val="00CE6792"/>
    <w:rsid w:val="00CE6AD4"/>
    <w:rsid w:val="00CF012D"/>
    <w:rsid w:val="00CF3CF3"/>
    <w:rsid w:val="00CF749A"/>
    <w:rsid w:val="00D01536"/>
    <w:rsid w:val="00D0377C"/>
    <w:rsid w:val="00D11283"/>
    <w:rsid w:val="00D13AAC"/>
    <w:rsid w:val="00D14217"/>
    <w:rsid w:val="00D14B1C"/>
    <w:rsid w:val="00D14C2F"/>
    <w:rsid w:val="00D15064"/>
    <w:rsid w:val="00D15168"/>
    <w:rsid w:val="00D17181"/>
    <w:rsid w:val="00D17254"/>
    <w:rsid w:val="00D1777E"/>
    <w:rsid w:val="00D20576"/>
    <w:rsid w:val="00D21646"/>
    <w:rsid w:val="00D25214"/>
    <w:rsid w:val="00D25A84"/>
    <w:rsid w:val="00D26185"/>
    <w:rsid w:val="00D26264"/>
    <w:rsid w:val="00D2738C"/>
    <w:rsid w:val="00D33C88"/>
    <w:rsid w:val="00D33DD4"/>
    <w:rsid w:val="00D34F21"/>
    <w:rsid w:val="00D438B0"/>
    <w:rsid w:val="00D44F81"/>
    <w:rsid w:val="00D46774"/>
    <w:rsid w:val="00D50DAA"/>
    <w:rsid w:val="00D51241"/>
    <w:rsid w:val="00D54043"/>
    <w:rsid w:val="00D55BF6"/>
    <w:rsid w:val="00D56EAA"/>
    <w:rsid w:val="00D63A1B"/>
    <w:rsid w:val="00D645BC"/>
    <w:rsid w:val="00D75E2E"/>
    <w:rsid w:val="00D76630"/>
    <w:rsid w:val="00D84E7B"/>
    <w:rsid w:val="00D852D8"/>
    <w:rsid w:val="00D87753"/>
    <w:rsid w:val="00D87D78"/>
    <w:rsid w:val="00D918C6"/>
    <w:rsid w:val="00D91FD4"/>
    <w:rsid w:val="00D95ADD"/>
    <w:rsid w:val="00D95BC0"/>
    <w:rsid w:val="00D96B18"/>
    <w:rsid w:val="00D96EDD"/>
    <w:rsid w:val="00DA1B8B"/>
    <w:rsid w:val="00DA2381"/>
    <w:rsid w:val="00DA310F"/>
    <w:rsid w:val="00DA5316"/>
    <w:rsid w:val="00DA68EB"/>
    <w:rsid w:val="00DB1FCE"/>
    <w:rsid w:val="00DB242C"/>
    <w:rsid w:val="00DB2A22"/>
    <w:rsid w:val="00DB32F3"/>
    <w:rsid w:val="00DB45C4"/>
    <w:rsid w:val="00DB524C"/>
    <w:rsid w:val="00DB7425"/>
    <w:rsid w:val="00DB7B49"/>
    <w:rsid w:val="00DC00C3"/>
    <w:rsid w:val="00DC3DA1"/>
    <w:rsid w:val="00DC40E4"/>
    <w:rsid w:val="00DC6627"/>
    <w:rsid w:val="00DD357D"/>
    <w:rsid w:val="00DD4F43"/>
    <w:rsid w:val="00DE20F2"/>
    <w:rsid w:val="00DE5287"/>
    <w:rsid w:val="00DE7D86"/>
    <w:rsid w:val="00DE7FA8"/>
    <w:rsid w:val="00DF10D9"/>
    <w:rsid w:val="00DF2DC7"/>
    <w:rsid w:val="00DF5338"/>
    <w:rsid w:val="00DF5A41"/>
    <w:rsid w:val="00DF5AF3"/>
    <w:rsid w:val="00DF5C3C"/>
    <w:rsid w:val="00E0535E"/>
    <w:rsid w:val="00E05983"/>
    <w:rsid w:val="00E06549"/>
    <w:rsid w:val="00E07009"/>
    <w:rsid w:val="00E0788F"/>
    <w:rsid w:val="00E07FDD"/>
    <w:rsid w:val="00E11AAD"/>
    <w:rsid w:val="00E11DFC"/>
    <w:rsid w:val="00E12F1B"/>
    <w:rsid w:val="00E14A2D"/>
    <w:rsid w:val="00E15487"/>
    <w:rsid w:val="00E222A4"/>
    <w:rsid w:val="00E22BA4"/>
    <w:rsid w:val="00E22D0F"/>
    <w:rsid w:val="00E2384F"/>
    <w:rsid w:val="00E245CB"/>
    <w:rsid w:val="00E26377"/>
    <w:rsid w:val="00E265D5"/>
    <w:rsid w:val="00E27309"/>
    <w:rsid w:val="00E31ED1"/>
    <w:rsid w:val="00E41C09"/>
    <w:rsid w:val="00E47756"/>
    <w:rsid w:val="00E503A6"/>
    <w:rsid w:val="00E50783"/>
    <w:rsid w:val="00E50AF6"/>
    <w:rsid w:val="00E50F14"/>
    <w:rsid w:val="00E54381"/>
    <w:rsid w:val="00E55D5E"/>
    <w:rsid w:val="00E55F58"/>
    <w:rsid w:val="00E60135"/>
    <w:rsid w:val="00E60A28"/>
    <w:rsid w:val="00E64192"/>
    <w:rsid w:val="00E6510D"/>
    <w:rsid w:val="00E71FA3"/>
    <w:rsid w:val="00E753D4"/>
    <w:rsid w:val="00E7562E"/>
    <w:rsid w:val="00E75AC5"/>
    <w:rsid w:val="00E75DDD"/>
    <w:rsid w:val="00E827E0"/>
    <w:rsid w:val="00E83133"/>
    <w:rsid w:val="00E8379F"/>
    <w:rsid w:val="00E86A01"/>
    <w:rsid w:val="00E915A9"/>
    <w:rsid w:val="00E91B80"/>
    <w:rsid w:val="00E942DA"/>
    <w:rsid w:val="00E9552A"/>
    <w:rsid w:val="00EA46E3"/>
    <w:rsid w:val="00EA7131"/>
    <w:rsid w:val="00EB0FF2"/>
    <w:rsid w:val="00EB1BE6"/>
    <w:rsid w:val="00EB55DE"/>
    <w:rsid w:val="00EB7651"/>
    <w:rsid w:val="00EC0C1F"/>
    <w:rsid w:val="00EC0FBB"/>
    <w:rsid w:val="00EC356C"/>
    <w:rsid w:val="00EC39D8"/>
    <w:rsid w:val="00EC4AB6"/>
    <w:rsid w:val="00EC4CEC"/>
    <w:rsid w:val="00EC7FC3"/>
    <w:rsid w:val="00ED0F54"/>
    <w:rsid w:val="00ED3B26"/>
    <w:rsid w:val="00ED4C22"/>
    <w:rsid w:val="00ED5617"/>
    <w:rsid w:val="00ED60DE"/>
    <w:rsid w:val="00EE0D09"/>
    <w:rsid w:val="00EE26C3"/>
    <w:rsid w:val="00EE2E2D"/>
    <w:rsid w:val="00EE48EB"/>
    <w:rsid w:val="00EE5642"/>
    <w:rsid w:val="00EF1B12"/>
    <w:rsid w:val="00EF26F0"/>
    <w:rsid w:val="00EF465C"/>
    <w:rsid w:val="00EF6682"/>
    <w:rsid w:val="00F0081F"/>
    <w:rsid w:val="00F0082D"/>
    <w:rsid w:val="00F0151A"/>
    <w:rsid w:val="00F01F90"/>
    <w:rsid w:val="00F0460F"/>
    <w:rsid w:val="00F072E7"/>
    <w:rsid w:val="00F07A5D"/>
    <w:rsid w:val="00F07AF4"/>
    <w:rsid w:val="00F12DC1"/>
    <w:rsid w:val="00F15107"/>
    <w:rsid w:val="00F15FEE"/>
    <w:rsid w:val="00F16322"/>
    <w:rsid w:val="00F1638C"/>
    <w:rsid w:val="00F169D6"/>
    <w:rsid w:val="00F22619"/>
    <w:rsid w:val="00F24D6F"/>
    <w:rsid w:val="00F24ED4"/>
    <w:rsid w:val="00F25171"/>
    <w:rsid w:val="00F25263"/>
    <w:rsid w:val="00F26B1E"/>
    <w:rsid w:val="00F3023D"/>
    <w:rsid w:val="00F33F91"/>
    <w:rsid w:val="00F40A0A"/>
    <w:rsid w:val="00F42FF1"/>
    <w:rsid w:val="00F4351B"/>
    <w:rsid w:val="00F45A9A"/>
    <w:rsid w:val="00F477EA"/>
    <w:rsid w:val="00F5122A"/>
    <w:rsid w:val="00F544C1"/>
    <w:rsid w:val="00F559FE"/>
    <w:rsid w:val="00F57254"/>
    <w:rsid w:val="00F6398A"/>
    <w:rsid w:val="00F65053"/>
    <w:rsid w:val="00F66528"/>
    <w:rsid w:val="00F70696"/>
    <w:rsid w:val="00F709FA"/>
    <w:rsid w:val="00F718A9"/>
    <w:rsid w:val="00F74C11"/>
    <w:rsid w:val="00F74CE7"/>
    <w:rsid w:val="00F74F50"/>
    <w:rsid w:val="00F75B3D"/>
    <w:rsid w:val="00F775C5"/>
    <w:rsid w:val="00F80A52"/>
    <w:rsid w:val="00F81C0B"/>
    <w:rsid w:val="00F83236"/>
    <w:rsid w:val="00F8547C"/>
    <w:rsid w:val="00F862D4"/>
    <w:rsid w:val="00F870D4"/>
    <w:rsid w:val="00F955EF"/>
    <w:rsid w:val="00F95F98"/>
    <w:rsid w:val="00F96819"/>
    <w:rsid w:val="00F97BE7"/>
    <w:rsid w:val="00FA1126"/>
    <w:rsid w:val="00FA4722"/>
    <w:rsid w:val="00FA53DC"/>
    <w:rsid w:val="00FA5465"/>
    <w:rsid w:val="00FA5E34"/>
    <w:rsid w:val="00FA6048"/>
    <w:rsid w:val="00FA72F4"/>
    <w:rsid w:val="00FB2DAC"/>
    <w:rsid w:val="00FB71D4"/>
    <w:rsid w:val="00FC0468"/>
    <w:rsid w:val="00FC1FE0"/>
    <w:rsid w:val="00FC4FBE"/>
    <w:rsid w:val="00FC560F"/>
    <w:rsid w:val="00FD0988"/>
    <w:rsid w:val="00FD3F41"/>
    <w:rsid w:val="00FD46A1"/>
    <w:rsid w:val="00FE0FB2"/>
    <w:rsid w:val="00FE2348"/>
    <w:rsid w:val="00FE23BB"/>
    <w:rsid w:val="00FE274D"/>
    <w:rsid w:val="00FE32B5"/>
    <w:rsid w:val="00FE4837"/>
    <w:rsid w:val="00FF0629"/>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 w:type="character" w:styleId="BesuchterLink">
    <w:name w:val="FollowedHyperlink"/>
    <w:basedOn w:val="Absatz-Standardschriftart"/>
    <w:uiPriority w:val="99"/>
    <w:semiHidden/>
    <w:unhideWhenUsed/>
    <w:rsid w:val="009B6A7D"/>
    <w:rPr>
      <w:color w:val="800080" w:themeColor="followedHyperlink"/>
      <w:u w:val="single"/>
    </w:rPr>
  </w:style>
  <w:style w:type="character" w:customStyle="1" w:styleId="noext">
    <w:name w:val="noext"/>
    <w:basedOn w:val="Absatz-Standardschriftart"/>
    <w:rsid w:val="00EC7FC3"/>
  </w:style>
  <w:style w:type="character" w:customStyle="1" w:styleId="t">
    <w:name w:val="t"/>
    <w:basedOn w:val="Absatz-Standardschriftart"/>
    <w:rsid w:val="00A875A2"/>
  </w:style>
  <w:style w:type="character" w:customStyle="1" w:styleId="url">
    <w:name w:val="url"/>
    <w:basedOn w:val="Absatz-Standardschriftart"/>
    <w:rsid w:val="003E48FC"/>
  </w:style>
  <w:style w:type="character" w:customStyle="1" w:styleId="italic">
    <w:name w:val="italic"/>
    <w:basedOn w:val="Absatz-Standardschriftart"/>
    <w:rsid w:val="00074CCA"/>
  </w:style>
  <w:style w:type="character" w:customStyle="1" w:styleId="js-citation">
    <w:name w:val="js-citation"/>
    <w:basedOn w:val="Absatz-Standardschriftart"/>
    <w:rsid w:val="002208CE"/>
  </w:style>
  <w:style w:type="character" w:customStyle="1" w:styleId="whitespace-nowrap">
    <w:name w:val="whitespace-nowrap"/>
    <w:basedOn w:val="Absatz-Standardschriftart"/>
    <w:rsid w:val="0010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33480">
      <w:bodyDiv w:val="1"/>
      <w:marLeft w:val="0"/>
      <w:marRight w:val="0"/>
      <w:marTop w:val="0"/>
      <w:marBottom w:val="0"/>
      <w:divBdr>
        <w:top w:val="none" w:sz="0" w:space="0" w:color="auto"/>
        <w:left w:val="none" w:sz="0" w:space="0" w:color="auto"/>
        <w:bottom w:val="none" w:sz="0" w:space="0" w:color="auto"/>
        <w:right w:val="none" w:sz="0" w:space="0" w:color="auto"/>
      </w:divBdr>
      <w:divsChild>
        <w:div w:id="2102598859">
          <w:marLeft w:val="0"/>
          <w:marRight w:val="0"/>
          <w:marTop w:val="0"/>
          <w:marBottom w:val="0"/>
          <w:divBdr>
            <w:top w:val="none" w:sz="0" w:space="0" w:color="auto"/>
            <w:left w:val="none" w:sz="0" w:space="0" w:color="auto"/>
            <w:bottom w:val="none" w:sz="0" w:space="0" w:color="auto"/>
            <w:right w:val="none" w:sz="0" w:space="0" w:color="auto"/>
          </w:divBdr>
        </w:div>
      </w:divsChild>
    </w:div>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68204798">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 w:id="1683698376">
      <w:bodyDiv w:val="1"/>
      <w:marLeft w:val="0"/>
      <w:marRight w:val="0"/>
      <w:marTop w:val="0"/>
      <w:marBottom w:val="0"/>
      <w:divBdr>
        <w:top w:val="none" w:sz="0" w:space="0" w:color="auto"/>
        <w:left w:val="none" w:sz="0" w:space="0" w:color="auto"/>
        <w:bottom w:val="none" w:sz="0" w:space="0" w:color="auto"/>
        <w:right w:val="none" w:sz="0" w:space="0" w:color="auto"/>
      </w:divBdr>
      <w:divsChild>
        <w:div w:id="373236888">
          <w:marLeft w:val="0"/>
          <w:marRight w:val="0"/>
          <w:marTop w:val="0"/>
          <w:marBottom w:val="0"/>
          <w:divBdr>
            <w:top w:val="none" w:sz="0" w:space="0" w:color="auto"/>
            <w:left w:val="none" w:sz="0" w:space="0" w:color="auto"/>
            <w:bottom w:val="none" w:sz="0" w:space="0" w:color="auto"/>
            <w:right w:val="none" w:sz="0" w:space="0" w:color="auto"/>
          </w:divBdr>
          <w:divsChild>
            <w:div w:id="1814368401">
              <w:marLeft w:val="0"/>
              <w:marRight w:val="0"/>
              <w:marTop w:val="0"/>
              <w:marBottom w:val="0"/>
              <w:divBdr>
                <w:top w:val="none" w:sz="0" w:space="0" w:color="auto"/>
                <w:left w:val="none" w:sz="0" w:space="0" w:color="auto"/>
                <w:bottom w:val="none" w:sz="0" w:space="0" w:color="auto"/>
                <w:right w:val="none" w:sz="0" w:space="0" w:color="auto"/>
              </w:divBdr>
              <w:divsChild>
                <w:div w:id="1377970705">
                  <w:marLeft w:val="0"/>
                  <w:marRight w:val="0"/>
                  <w:marTop w:val="0"/>
                  <w:marBottom w:val="0"/>
                  <w:divBdr>
                    <w:top w:val="none" w:sz="0" w:space="0" w:color="auto"/>
                    <w:left w:val="none" w:sz="0" w:space="0" w:color="auto"/>
                    <w:bottom w:val="none" w:sz="0" w:space="0" w:color="auto"/>
                    <w:right w:val="none" w:sz="0" w:space="0" w:color="auto"/>
                  </w:divBdr>
                  <w:divsChild>
                    <w:div w:id="965740220">
                      <w:marLeft w:val="0"/>
                      <w:marRight w:val="0"/>
                      <w:marTop w:val="0"/>
                      <w:marBottom w:val="0"/>
                      <w:divBdr>
                        <w:top w:val="none" w:sz="0" w:space="0" w:color="auto"/>
                        <w:left w:val="none" w:sz="0" w:space="0" w:color="auto"/>
                        <w:bottom w:val="none" w:sz="0" w:space="0" w:color="auto"/>
                        <w:right w:val="none" w:sz="0" w:space="0" w:color="auto"/>
                      </w:divBdr>
                      <w:divsChild>
                        <w:div w:id="12423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69164">
      <w:bodyDiv w:val="1"/>
      <w:marLeft w:val="0"/>
      <w:marRight w:val="0"/>
      <w:marTop w:val="0"/>
      <w:marBottom w:val="0"/>
      <w:divBdr>
        <w:top w:val="none" w:sz="0" w:space="0" w:color="auto"/>
        <w:left w:val="none" w:sz="0" w:space="0" w:color="auto"/>
        <w:bottom w:val="none" w:sz="0" w:space="0" w:color="auto"/>
        <w:right w:val="none" w:sz="0" w:space="0" w:color="auto"/>
      </w:divBdr>
      <w:divsChild>
        <w:div w:id="875772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creativecommons.org/licenses/by/4.0/legalcode.de" TargetMode="External"/><Relationship Id="rId39" Type="http://schemas.openxmlformats.org/officeDocument/2006/relationships/hyperlink" Target="https://www.bvse.de/dateien2020/2-PDF/06-Publikationen/04-Broschueren/0608-EuRIC_Metal_Recycling_Factsheet_GER_002.pdf" TargetMode="External"/><Relationship Id="rId21" Type="http://schemas.openxmlformats.org/officeDocument/2006/relationships/header" Target="header7.xml"/><Relationship Id="rId34" Type="http://schemas.openxmlformats.org/officeDocument/2006/relationships/hyperlink" Target="https://de.statista.com/statistik/daten/studie/1344473/umfrage/importmenge-von-kupfererz-in-deutschland/" TargetMode="External"/><Relationship Id="rId42" Type="http://schemas.openxmlformats.org/officeDocument/2006/relationships/hyperlink" Target="https://www.iucnredlist.org/species/22697365/132068236" TargetMode="External"/><Relationship Id="rId47" Type="http://schemas.openxmlformats.org/officeDocument/2006/relationships/hyperlink" Target="https://www.bgr.bund.de/DE/Themen/Min_rohstoffe/Biomining/biomining_node.html" TargetMode="External"/><Relationship Id="rId50" Type="http://schemas.openxmlformats.org/officeDocument/2006/relationships/hyperlink" Target="https://creativecommons.org/licenses/by/4.0/legalcode.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r.de/fernsehen/sendungen/45_min/Schmutziges-Kupfer-Die-dunkle-Seite-der-Energiewende,sendung1284160.html" TargetMode="External"/><Relationship Id="rId29" Type="http://schemas.openxmlformats.org/officeDocument/2006/relationships/hyperlink" Target="https://de.statista.com/statistik/daten/studie/156043/umfrage/weltweite-kupfernachfrage-seit-2006/" TargetMode="Externa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kupfer.de/kupferwerkstoffe/kupfer/produktionsprozesse/gewinnung/" TargetMode="External"/><Relationship Id="rId37" Type="http://schemas.openxmlformats.org/officeDocument/2006/relationships/hyperlink" Target="https://www.bgr.bund.de/DE/Themen/Min_rohstoffe/Downloads/rohsit-2022.pdf;jsessionid=E4D0A853F6E47E2AD3818DA1EFF1AD75.internet001?__blob=publicationFile&amp;v=6" TargetMode="External"/><Relationship Id="rId40" Type="http://schemas.openxmlformats.org/officeDocument/2006/relationships/hyperlink" Target="https://kupfer.de/kupferwerkstoffe/nachhaltigkeit/recycling/" TargetMode="External"/><Relationship Id="rId45" Type="http://schemas.openxmlformats.org/officeDocument/2006/relationships/hyperlink" Target="https://www.iucnredlist.org/species/32037/967658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cryptpad.fr/diagram/" TargetMode="External"/><Relationship Id="rId31" Type="http://schemas.openxmlformats.org/officeDocument/2006/relationships/hyperlink" Target="https://kupfer.de/kupferwerkstoffe/kupfer/metall-der-menschheit/" TargetMode="External"/><Relationship Id="rId44" Type="http://schemas.openxmlformats.org/officeDocument/2006/relationships/hyperlink" Target="https://www.umweltbundesamt.de/sites/default/files/medien/378/dokumente/umsoress_fallstudie_kupfer_chile.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JPG"/><Relationship Id="rId27" Type="http://schemas.openxmlformats.org/officeDocument/2006/relationships/hyperlink" Target="https://draw.kits.blog/" TargetMode="External"/><Relationship Id="rId30" Type="http://schemas.openxmlformats.org/officeDocument/2006/relationships/hyperlink" Target="https://www.mineralienatlas.de/lexikon/index.php/Mineralienportrait/Kupfer/Verh%C3%BCttung" TargetMode="External"/><Relationship Id="rId35" Type="http://schemas.openxmlformats.org/officeDocument/2006/relationships/hyperlink" Target="https://de.statista.com/statistik/daten/studie/1344954/umfrage/kupferimportmenge-von-deutschland-nach-ausgewaehlten-laendern/" TargetMode="External"/><Relationship Id="rId43" Type="http://schemas.openxmlformats.org/officeDocument/2006/relationships/hyperlink" Target="https://chile.de/nationalparks/" TargetMode="External"/><Relationship Id="rId48" Type="http://schemas.openxmlformats.org/officeDocument/2006/relationships/hyperlink" Target="https://www.mineralienatlas.de/lexikon/index.php/Erzlaugung?lang=de" TargetMode="Externa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gr.bund.de/DE/Gemeinsames/Produkte/Downloads/Informationen_Nachhaltigkeit/kupfer.pdf?__blob=publicationFile&amp;v=2" TargetMode="External"/><Relationship Id="rId25" Type="http://schemas.openxmlformats.org/officeDocument/2006/relationships/hyperlink" Target="https://creativecommons.org/licenses/by/4.0/legalcode.de" TargetMode="External"/><Relationship Id="rId33" Type="http://schemas.openxmlformats.org/officeDocument/2006/relationships/hyperlink" Target="https://de.statista.com/statistik/daten/studie/1345016/umfrage/verteilung-der-deutschen-importmenge-von-kupfererz-nach-laendern/" TargetMode="External"/><Relationship Id="rId38" Type="http://schemas.openxmlformats.org/officeDocument/2006/relationships/hyperlink" Target="https://kupfer.de/wp-content/uploads/2019/10/Recycling-von-Kupferwerkstoffen-final.pdf" TargetMode="External"/><Relationship Id="rId46" Type="http://schemas.openxmlformats.org/officeDocument/2006/relationships/hyperlink" Target="https://dechema.de/dechema_media/Downloads/Positionspapiere/PP_Geobiotechnologie_einzel-called_by-dechema-original_page-124930-original_site-dechema_eV-view_image-1.pdf" TargetMode="External"/><Relationship Id="rId20" Type="http://schemas.openxmlformats.org/officeDocument/2006/relationships/hyperlink" Target="https://draw.kits.blog/" TargetMode="External"/><Relationship Id="rId41" Type="http://schemas.openxmlformats.org/officeDocument/2006/relationships/hyperlink" Target="https://www.umweltbundesamt.de/sites/default/files/medien/378/dokumente/umsoress_fallstudie_kupfer_chil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yperlink" Target="https://de.statista.com/statistik/daten/studie/586810/umfrage/kupfernachfrage-ausgewaehlter-zukunftstechnologien-weltweit/" TargetMode="External"/><Relationship Id="rId36" Type="http://schemas.openxmlformats.org/officeDocument/2006/relationships/hyperlink" Target="https://www.wvmetalle.de/ne-metalle" TargetMode="External"/><Relationship Id="rId49" Type="http://schemas.openxmlformats.org/officeDocument/2006/relationships/hyperlink" Target="https://creativecommons.org/licenses/by/4.0/legalcod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4ED2-61C1-4D7F-A5A8-14C6ECF6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6226</Words>
  <Characters>41531</Characters>
  <Application>Microsoft Office Word</Application>
  <DocSecurity>0</DocSecurity>
  <Lines>1339</Lines>
  <Paragraphs>645</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Jessica Casties</cp:lastModifiedBy>
  <cp:revision>344</cp:revision>
  <cp:lastPrinted>2019-05-26T19:33:00Z</cp:lastPrinted>
  <dcterms:created xsi:type="dcterms:W3CDTF">2024-07-11T08:11:00Z</dcterms:created>
  <dcterms:modified xsi:type="dcterms:W3CDTF">2024-09-26T13:20:00Z</dcterms:modified>
</cp:coreProperties>
</file>